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06" w:rsidRPr="00730146" w:rsidRDefault="004F2DE3" w:rsidP="006A2011">
      <w:pPr>
        <w:tabs>
          <w:tab w:val="left" w:pos="4820"/>
        </w:tabs>
        <w:spacing w:before="240" w:after="0"/>
        <w:rPr>
          <w:color w:val="FF0000"/>
        </w:rPr>
      </w:pPr>
      <w:bookmarkStart w:id="0" w:name="_GoBack"/>
      <w:bookmarkEnd w:id="0"/>
      <w:r>
        <w:t xml:space="preserve">č. z. </w:t>
      </w:r>
      <w:r w:rsidR="00275CC6">
        <w:t>21747</w:t>
      </w:r>
      <w:r>
        <w:t>/2023</w:t>
      </w:r>
      <w:r w:rsidR="00C07F1F">
        <w:rPr>
          <w:color w:val="FF0000"/>
        </w:rPr>
        <w:tab/>
      </w:r>
      <w:r w:rsidR="00C07F1F">
        <w:rPr>
          <w:color w:val="FF0000"/>
        </w:rPr>
        <w:tab/>
        <w:t xml:space="preserve">          </w:t>
      </w:r>
      <w:r w:rsidR="00311206" w:rsidRPr="00CA0C39">
        <w:t>V Bratislave dňa</w:t>
      </w:r>
      <w:r w:rsidR="0074206F">
        <w:t xml:space="preserve"> </w:t>
      </w:r>
      <w:r w:rsidR="00C4311D">
        <w:t>17. apríla</w:t>
      </w:r>
      <w:r>
        <w:t xml:space="preserve"> 2023</w:t>
      </w:r>
    </w:p>
    <w:p w:rsidR="00D422C7" w:rsidRDefault="004F2DE3" w:rsidP="00D422C7">
      <w:pPr>
        <w:tabs>
          <w:tab w:val="left" w:pos="4820"/>
        </w:tabs>
        <w:spacing w:after="0"/>
      </w:pPr>
      <w:r>
        <w:t xml:space="preserve">č. s. </w:t>
      </w:r>
      <w:r w:rsidR="00D25C37">
        <w:t>16862</w:t>
      </w:r>
      <w:r>
        <w:t>/2023-320</w:t>
      </w:r>
    </w:p>
    <w:p w:rsidR="00311206" w:rsidRDefault="00311206" w:rsidP="00311206">
      <w:pPr>
        <w:tabs>
          <w:tab w:val="left" w:pos="4820"/>
        </w:tabs>
        <w:spacing w:after="0"/>
      </w:pPr>
    </w:p>
    <w:p w:rsidR="00843CC6" w:rsidRDefault="00843CC6" w:rsidP="00843CC6">
      <w:pPr>
        <w:spacing w:after="0"/>
        <w:jc w:val="center"/>
        <w:rPr>
          <w:rFonts w:eastAsia="SimSun"/>
          <w:b/>
          <w:szCs w:val="24"/>
          <w:lang w:eastAsia="zh-CN"/>
        </w:rPr>
      </w:pPr>
    </w:p>
    <w:p w:rsidR="00843CC6" w:rsidRDefault="00843CC6" w:rsidP="00843CC6">
      <w:pPr>
        <w:spacing w:after="0"/>
        <w:jc w:val="center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Všeobecné povolenie na použitie neekologického rastlinného množiteľského materiálu v ekologickej poľnohospodárskej výrobe</w:t>
      </w:r>
      <w:r w:rsidR="00C1517B">
        <w:rPr>
          <w:rFonts w:eastAsia="SimSun"/>
          <w:b/>
          <w:szCs w:val="24"/>
          <w:lang w:eastAsia="zh-CN"/>
        </w:rPr>
        <w:t xml:space="preserve"> </w:t>
      </w:r>
      <w:r w:rsidR="00C45B6A">
        <w:rPr>
          <w:rFonts w:eastAsia="SimSun"/>
          <w:b/>
          <w:szCs w:val="24"/>
          <w:lang w:eastAsia="zh-CN"/>
        </w:rPr>
        <w:t xml:space="preserve">na zmesi pre opeľovače </w:t>
      </w:r>
      <w:r w:rsidR="00C1517B">
        <w:rPr>
          <w:rFonts w:eastAsia="SimSun"/>
          <w:b/>
          <w:szCs w:val="24"/>
          <w:lang w:eastAsia="zh-CN"/>
        </w:rPr>
        <w:t>v Slovenskej republike</w:t>
      </w:r>
    </w:p>
    <w:p w:rsidR="00843CC6" w:rsidRPr="006912CD" w:rsidRDefault="00843CC6" w:rsidP="00843CC6">
      <w:pPr>
        <w:spacing w:after="0"/>
        <w:jc w:val="center"/>
        <w:rPr>
          <w:rFonts w:eastAsia="SimSun"/>
          <w:szCs w:val="24"/>
          <w:lang w:eastAsia="zh-CN"/>
        </w:rPr>
      </w:pPr>
    </w:p>
    <w:p w:rsidR="00843CC6" w:rsidRDefault="00843CC6" w:rsidP="00843CC6">
      <w:pPr>
        <w:spacing w:after="0"/>
        <w:rPr>
          <w:rFonts w:eastAsia="SimSun"/>
          <w:b/>
          <w:szCs w:val="24"/>
          <w:lang w:eastAsia="zh-CN"/>
        </w:rPr>
      </w:pPr>
    </w:p>
    <w:p w:rsidR="004F2DE3" w:rsidRPr="009B6FF2" w:rsidRDefault="00843CC6" w:rsidP="008C2F20">
      <w:pPr>
        <w:tabs>
          <w:tab w:val="left" w:pos="4820"/>
        </w:tabs>
        <w:spacing w:after="0"/>
        <w:rPr>
          <w:szCs w:val="24"/>
        </w:rPr>
      </w:pPr>
      <w:r w:rsidRPr="00964754">
        <w:rPr>
          <w:rFonts w:eastAsia="SimSun"/>
          <w:szCs w:val="24"/>
          <w:lang w:eastAsia="zh-CN"/>
        </w:rPr>
        <w:t>Ústredný kontrolný a skúšobný ústav poľnohospodársky v Bratislave (ďalej len „</w:t>
      </w:r>
      <w:r w:rsidRPr="00BA15F7">
        <w:rPr>
          <w:rFonts w:eastAsia="SimSun"/>
          <w:szCs w:val="24"/>
          <w:lang w:eastAsia="zh-CN"/>
        </w:rPr>
        <w:t>kontrolný</w:t>
      </w:r>
      <w:r w:rsidRPr="00964754">
        <w:rPr>
          <w:rFonts w:eastAsia="SimSun"/>
          <w:szCs w:val="24"/>
          <w:lang w:eastAsia="zh-CN"/>
        </w:rPr>
        <w:t xml:space="preserve"> ústav“) ako príslušný orgán štátnej správy podľa</w:t>
      </w:r>
      <w:r>
        <w:rPr>
          <w:rFonts w:eastAsia="SimSun"/>
          <w:szCs w:val="24"/>
          <w:lang w:eastAsia="zh-CN"/>
        </w:rPr>
        <w:t xml:space="preserve"> § 4 písm. a) zákona č. </w:t>
      </w:r>
      <w:r>
        <w:rPr>
          <w:szCs w:val="24"/>
          <w:lang w:eastAsia="ru-RU" w:bidi="ru-RU"/>
        </w:rPr>
        <w:t>282/2020</w:t>
      </w:r>
      <w:r w:rsidRPr="00663E28">
        <w:rPr>
          <w:szCs w:val="24"/>
          <w:lang w:val="ru-RU" w:eastAsia="ru-RU" w:bidi="ru-RU"/>
        </w:rPr>
        <w:t xml:space="preserve"> </w:t>
      </w:r>
      <w:r w:rsidRPr="00663E28">
        <w:rPr>
          <w:szCs w:val="24"/>
        </w:rPr>
        <w:t>Z. z.</w:t>
      </w:r>
      <w:r w:rsidR="009B6FF2">
        <w:rPr>
          <w:szCs w:val="24"/>
        </w:rPr>
        <w:t xml:space="preserve"> </w:t>
      </w:r>
      <w:r w:rsidRPr="00663E28">
        <w:rPr>
          <w:szCs w:val="24"/>
        </w:rPr>
        <w:t>o ekolog</w:t>
      </w:r>
      <w:r>
        <w:rPr>
          <w:szCs w:val="24"/>
        </w:rPr>
        <w:t xml:space="preserve">ickej poľnohospodárskej výrobe v </w:t>
      </w:r>
      <w:r w:rsidR="006468FD" w:rsidRPr="00843CC6">
        <w:rPr>
          <w:szCs w:val="24"/>
        </w:rPr>
        <w:t xml:space="preserve">znení neskorších predpisov </w:t>
      </w:r>
      <w:r>
        <w:rPr>
          <w:rFonts w:eastAsia="SimSun"/>
          <w:szCs w:val="24"/>
          <w:lang w:eastAsia="zh-CN"/>
        </w:rPr>
        <w:t xml:space="preserve">(ďalej len „zákon“) </w:t>
      </w:r>
    </w:p>
    <w:p w:rsidR="009B6FF2" w:rsidRDefault="004F2DE3" w:rsidP="009B6FF2">
      <w:pPr>
        <w:tabs>
          <w:tab w:val="left" w:pos="4820"/>
        </w:tabs>
        <w:spacing w:after="0"/>
        <w:rPr>
          <w:szCs w:val="24"/>
        </w:rPr>
      </w:pPr>
      <w:r w:rsidRPr="00843CC6">
        <w:rPr>
          <w:szCs w:val="24"/>
        </w:rPr>
        <w:t>vzhľadom na nedostupnosť ekologického</w:t>
      </w:r>
      <w:r>
        <w:rPr>
          <w:szCs w:val="24"/>
        </w:rPr>
        <w:t xml:space="preserve"> </w:t>
      </w:r>
      <w:r w:rsidRPr="00843CC6">
        <w:rPr>
          <w:szCs w:val="24"/>
        </w:rPr>
        <w:t xml:space="preserve">a konverzného </w:t>
      </w:r>
      <w:r>
        <w:rPr>
          <w:szCs w:val="24"/>
        </w:rPr>
        <w:t>rastlinného množiteľského materiálu na území Slovenskej republiky</w:t>
      </w:r>
      <w:r w:rsidRPr="006468FD">
        <w:rPr>
          <w:szCs w:val="24"/>
        </w:rPr>
        <w:t xml:space="preserve"> </w:t>
      </w:r>
      <w:r>
        <w:rPr>
          <w:szCs w:val="24"/>
        </w:rPr>
        <w:t>a v súlade s</w:t>
      </w:r>
      <w:r w:rsidRPr="00843CC6">
        <w:rPr>
          <w:szCs w:val="24"/>
        </w:rPr>
        <w:t xml:space="preserve"> § 15 ods. 1 zá</w:t>
      </w:r>
      <w:r>
        <w:rPr>
          <w:szCs w:val="24"/>
        </w:rPr>
        <w:t>kona a bodom</w:t>
      </w:r>
      <w:r w:rsidRPr="00843CC6">
        <w:rPr>
          <w:szCs w:val="24"/>
        </w:rPr>
        <w:t xml:space="preserve"> 1.8.5.7. časti I prílohy II nariadenia Európskeho parlamentu a Rady (EÚ) 2018/848</w:t>
      </w:r>
      <w:r w:rsidR="009B6FF2">
        <w:rPr>
          <w:szCs w:val="24"/>
        </w:rPr>
        <w:t xml:space="preserve"> </w:t>
      </w:r>
      <w:r w:rsidRPr="00843CC6">
        <w:rPr>
          <w:szCs w:val="24"/>
        </w:rPr>
        <w:t>o ekologickej poľnohospodárskej výrobe a označovaní produktov ekologickej poľnohospodárskej výroby a o zrušení nariadenia Rady (ES) č. 834/2007 v znení neskorších predpisov</w:t>
      </w:r>
      <w:r>
        <w:rPr>
          <w:szCs w:val="24"/>
        </w:rPr>
        <w:t xml:space="preserve"> (ďalej len „nariadenie</w:t>
      </w:r>
      <w:r w:rsidRPr="00843CC6">
        <w:rPr>
          <w:szCs w:val="24"/>
        </w:rPr>
        <w:t xml:space="preserve"> (EÚ) 2018/848</w:t>
      </w:r>
      <w:r>
        <w:rPr>
          <w:szCs w:val="24"/>
        </w:rPr>
        <w:t>“)</w:t>
      </w:r>
      <w:r w:rsidRPr="00843CC6">
        <w:rPr>
          <w:szCs w:val="24"/>
        </w:rPr>
        <w:t xml:space="preserve"> </w:t>
      </w:r>
      <w:r w:rsidR="009B6FF2" w:rsidRPr="00843CC6">
        <w:rPr>
          <w:szCs w:val="24"/>
        </w:rPr>
        <w:t>rozhodol, že</w:t>
      </w:r>
      <w:r w:rsidR="009B6FF2" w:rsidRPr="009B6FF2">
        <w:rPr>
          <w:rFonts w:eastAsia="SimSun"/>
          <w:szCs w:val="24"/>
          <w:lang w:eastAsia="zh-CN"/>
        </w:rPr>
        <w:t xml:space="preserve"> </w:t>
      </w:r>
      <w:r w:rsidR="009B6FF2">
        <w:rPr>
          <w:rFonts w:eastAsia="SimSun"/>
          <w:szCs w:val="24"/>
          <w:lang w:eastAsia="zh-CN"/>
        </w:rPr>
        <w:t xml:space="preserve">vydáva </w:t>
      </w:r>
      <w:r w:rsidRPr="009B6FF2">
        <w:rPr>
          <w:szCs w:val="24"/>
        </w:rPr>
        <w:t>pre všetkých prevádzkovateľov vedených v registri ekologickej poľnohospodárskej výroby</w:t>
      </w:r>
    </w:p>
    <w:p w:rsidR="009B6FF2" w:rsidRDefault="009B6FF2" w:rsidP="009B6FF2">
      <w:pPr>
        <w:tabs>
          <w:tab w:val="left" w:pos="4820"/>
        </w:tabs>
        <w:spacing w:after="0"/>
        <w:rPr>
          <w:szCs w:val="24"/>
          <w:u w:val="single"/>
        </w:rPr>
      </w:pPr>
    </w:p>
    <w:p w:rsidR="004F2DE3" w:rsidRDefault="004F2DE3" w:rsidP="00C45B6A">
      <w:pPr>
        <w:tabs>
          <w:tab w:val="left" w:pos="4820"/>
        </w:tabs>
        <w:spacing w:after="0"/>
        <w:jc w:val="center"/>
        <w:rPr>
          <w:rFonts w:eastAsia="SimSun"/>
          <w:szCs w:val="24"/>
          <w:lang w:eastAsia="zh-CN"/>
        </w:rPr>
      </w:pPr>
      <w:r w:rsidRPr="00843CC6">
        <w:rPr>
          <w:szCs w:val="24"/>
          <w:u w:val="single"/>
        </w:rPr>
        <w:t xml:space="preserve">všeobecnú výnimku na použitie </w:t>
      </w:r>
      <w:r w:rsidRPr="00A63AC0">
        <w:rPr>
          <w:szCs w:val="24"/>
          <w:u w:val="single"/>
        </w:rPr>
        <w:t xml:space="preserve">neekologického rastlinného množiteľského materiálu v ekologickej poľnohospodárskej výrobe </w:t>
      </w:r>
      <w:r>
        <w:rPr>
          <w:szCs w:val="24"/>
          <w:u w:val="single"/>
        </w:rPr>
        <w:t xml:space="preserve">na </w:t>
      </w:r>
      <w:r w:rsidR="00C4311D" w:rsidRPr="00C4311D">
        <w:rPr>
          <w:b/>
          <w:szCs w:val="24"/>
          <w:u w:val="single"/>
        </w:rPr>
        <w:t>zmesi pre opeľovače</w:t>
      </w:r>
      <w:r w:rsidR="00C4311D">
        <w:rPr>
          <w:szCs w:val="24"/>
          <w:u w:val="single"/>
        </w:rPr>
        <w:t xml:space="preserve"> </w:t>
      </w:r>
    </w:p>
    <w:p w:rsidR="008C2F20" w:rsidRDefault="008C2F20" w:rsidP="0080682F">
      <w:pPr>
        <w:tabs>
          <w:tab w:val="left" w:pos="4820"/>
        </w:tabs>
        <w:spacing w:after="0"/>
        <w:rPr>
          <w:rFonts w:eastAsia="SimSun"/>
          <w:szCs w:val="24"/>
          <w:lang w:eastAsia="zh-CN"/>
        </w:rPr>
      </w:pPr>
    </w:p>
    <w:p w:rsidR="00C44DA8" w:rsidRDefault="00C44DA8" w:rsidP="00D27DEF">
      <w:pPr>
        <w:spacing w:after="0"/>
        <w:jc w:val="center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Zoznam druhov použitých v zmesi pre opeľovače, na ktoré sa vzťahuje všeobecná výnimka </w:t>
      </w:r>
    </w:p>
    <w:p w:rsidR="00D27DEF" w:rsidRPr="00D27DEF" w:rsidRDefault="00D27DEF" w:rsidP="00D27DEF">
      <w:pPr>
        <w:spacing w:after="0"/>
        <w:jc w:val="center"/>
        <w:rPr>
          <w:rFonts w:eastAsia="SimSun"/>
          <w:b/>
          <w:szCs w:val="24"/>
          <w:lang w:eastAsia="zh-C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4DA8" w:rsidRPr="009568AA" w:rsidTr="000D17B8">
        <w:tc>
          <w:tcPr>
            <w:tcW w:w="4531" w:type="dxa"/>
          </w:tcPr>
          <w:p w:rsidR="00C44DA8" w:rsidRPr="009568AA" w:rsidRDefault="00C44DA8" w:rsidP="000D17B8">
            <w:pPr>
              <w:jc w:val="left"/>
              <w:rPr>
                <w:rFonts w:eastAsia="SimSun"/>
                <w:b/>
                <w:szCs w:val="24"/>
                <w:lang w:eastAsia="zh-CN"/>
              </w:rPr>
            </w:pPr>
            <w:r w:rsidRPr="009568AA">
              <w:rPr>
                <w:rFonts w:eastAsia="SimSun"/>
                <w:b/>
                <w:szCs w:val="24"/>
                <w:lang w:eastAsia="zh-CN"/>
              </w:rPr>
              <w:t>Slovenský názov druhu</w:t>
            </w:r>
          </w:p>
        </w:tc>
        <w:tc>
          <w:tcPr>
            <w:tcW w:w="4531" w:type="dxa"/>
          </w:tcPr>
          <w:p w:rsidR="00C44DA8" w:rsidRPr="009568AA" w:rsidRDefault="00C44DA8" w:rsidP="000D17B8">
            <w:pPr>
              <w:jc w:val="left"/>
              <w:rPr>
                <w:rFonts w:eastAsia="SimSun"/>
                <w:b/>
                <w:szCs w:val="24"/>
                <w:lang w:eastAsia="zh-CN"/>
              </w:rPr>
            </w:pPr>
            <w:r w:rsidRPr="009568AA">
              <w:rPr>
                <w:rFonts w:eastAsia="SimSun"/>
                <w:b/>
                <w:szCs w:val="24"/>
                <w:lang w:eastAsia="zh-CN"/>
              </w:rPr>
              <w:t>Latinský názov druhu</w:t>
            </w:r>
          </w:p>
        </w:tc>
      </w:tr>
      <w:tr w:rsidR="00484858" w:rsidRPr="009568AA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="Calibri" w:eastAsiaTheme="minorHAnsi" w:hAnsi="Calibri" w:cs="Calibri"/>
                <w:sz w:val="22"/>
              </w:rPr>
              <w:t xml:space="preserve">bedrovník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lomikameňový</w:t>
            </w:r>
            <w:proofErr w:type="spellEnd"/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Pimpinella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saxifraga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9568AA" w:rsidTr="00C44DA8">
        <w:trPr>
          <w:trHeight w:val="300"/>
        </w:trPr>
        <w:tc>
          <w:tcPr>
            <w:tcW w:w="4531" w:type="dxa"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</w:rPr>
              <w:t>borák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 xml:space="preserve"> lekársky</w:t>
            </w:r>
          </w:p>
        </w:tc>
        <w:tc>
          <w:tcPr>
            <w:tcW w:w="4531" w:type="dxa"/>
            <w:noWrap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Borago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officinalis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9568AA" w:rsidTr="00C44DA8">
        <w:trPr>
          <w:trHeight w:val="300"/>
        </w:trPr>
        <w:tc>
          <w:tcPr>
            <w:tcW w:w="4531" w:type="dxa"/>
          </w:tcPr>
          <w:p w:rsidR="00484858" w:rsidRPr="009568AA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>
              <w:rPr>
                <w:rFonts w:ascii="Calibri" w:eastAsiaTheme="minorHAnsi" w:hAnsi="Calibri" w:cs="Calibri"/>
                <w:sz w:val="22"/>
              </w:rPr>
              <w:t>ďatelina egyptská</w:t>
            </w:r>
          </w:p>
        </w:tc>
        <w:tc>
          <w:tcPr>
            <w:tcW w:w="4531" w:type="dxa"/>
            <w:noWrap/>
          </w:tcPr>
          <w:p w:rsidR="00484858" w:rsidRPr="009568AA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Trifolium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alexandrinum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9568AA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="Calibri" w:eastAsiaTheme="minorHAnsi" w:hAnsi="Calibri" w:cs="Calibri"/>
                <w:sz w:val="22"/>
              </w:rPr>
              <w:t>ďatelina lúčna</w:t>
            </w:r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Trifolium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pratense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EB114B" w:rsidTr="00305C78">
        <w:trPr>
          <w:trHeight w:val="300"/>
        </w:trPr>
        <w:tc>
          <w:tcPr>
            <w:tcW w:w="4531" w:type="dxa"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>
              <w:rPr>
                <w:rFonts w:ascii="Calibri" w:eastAsiaTheme="minorHAnsi" w:hAnsi="Calibri" w:cs="Calibri"/>
                <w:sz w:val="22"/>
              </w:rPr>
              <w:t xml:space="preserve">ďatelina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mechúrikatá</w:t>
            </w:r>
            <w:proofErr w:type="spellEnd"/>
          </w:p>
        </w:tc>
        <w:tc>
          <w:tcPr>
            <w:tcW w:w="4531" w:type="dxa"/>
            <w:noWrap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Trifolium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vesiculosum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Savi</w:t>
            </w:r>
            <w:proofErr w:type="spellEnd"/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</w:rPr>
              <w:t>facélia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 xml:space="preserve"> kalifornská</w:t>
            </w:r>
          </w:p>
        </w:tc>
        <w:tc>
          <w:tcPr>
            <w:tcW w:w="4531" w:type="dxa"/>
            <w:noWrap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Phacelia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congesta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Hook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>.</w:t>
            </w:r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="Calibri" w:eastAsiaTheme="minorHAnsi" w:hAnsi="Calibri" w:cs="Calibri"/>
                <w:sz w:val="22"/>
              </w:rPr>
              <w:t>horčica biela</w:t>
            </w:r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Sinapis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alba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>
              <w:rPr>
                <w:rFonts w:ascii="Calibri" w:eastAsiaTheme="minorHAnsi" w:hAnsi="Calibri" w:cs="Calibri"/>
                <w:sz w:val="22"/>
              </w:rPr>
              <w:t>hrach siaty</w:t>
            </w:r>
          </w:p>
        </w:tc>
        <w:tc>
          <w:tcPr>
            <w:tcW w:w="4531" w:type="dxa"/>
            <w:noWrap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Pisum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sativum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>
              <w:rPr>
                <w:rFonts w:ascii="Calibri" w:eastAsiaTheme="minorHAnsi" w:hAnsi="Calibri" w:cs="Calibri"/>
                <w:sz w:val="22"/>
              </w:rPr>
              <w:t>lupina žltá</w:t>
            </w:r>
          </w:p>
        </w:tc>
        <w:tc>
          <w:tcPr>
            <w:tcW w:w="4531" w:type="dxa"/>
            <w:noWrap/>
          </w:tcPr>
          <w:p w:rsidR="00484858" w:rsidRPr="00EB114B" w:rsidRDefault="00484858" w:rsidP="00484858">
            <w:pPr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Lupinus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luteus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="Calibri" w:eastAsiaTheme="minorHAnsi" w:hAnsi="Calibri" w:cs="Calibri"/>
                <w:sz w:val="22"/>
              </w:rPr>
              <w:t>paštrnák siaty</w:t>
            </w:r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Pastinaca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sativa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EB114B" w:rsidTr="000D17B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</w:rPr>
              <w:t>požlt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 xml:space="preserve"> farbiarsky</w:t>
            </w:r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Carthamus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tinctorius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</w:rPr>
              <w:t>pupalka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 xml:space="preserve"> dvojročná</w:t>
            </w:r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Oenothera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biennis</w:t>
            </w:r>
            <w:proofErr w:type="spellEnd"/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</w:rPr>
              <w:t>ramtila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abesínska</w:t>
            </w:r>
            <w:proofErr w:type="spellEnd"/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Guizotia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abyssinica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 xml:space="preserve">(L.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fil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 xml:space="preserve">.)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Cass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>.</w:t>
            </w:r>
          </w:p>
        </w:tc>
      </w:tr>
      <w:tr w:rsidR="00981DAF" w:rsidRPr="00EB114B" w:rsidTr="000D17B8">
        <w:trPr>
          <w:trHeight w:val="300"/>
        </w:trPr>
        <w:tc>
          <w:tcPr>
            <w:tcW w:w="4531" w:type="dxa"/>
          </w:tcPr>
          <w:p w:rsidR="00981DAF" w:rsidRDefault="00981DAF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</w:rPr>
              <w:t>ranostajovec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 xml:space="preserve"> pestrý</w:t>
            </w:r>
          </w:p>
        </w:tc>
        <w:tc>
          <w:tcPr>
            <w:tcW w:w="4531" w:type="dxa"/>
            <w:noWrap/>
          </w:tcPr>
          <w:p w:rsidR="00981DAF" w:rsidRDefault="00981DAF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Securigera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varia </w:t>
            </w:r>
            <w:r>
              <w:rPr>
                <w:rFonts w:ascii="Calibri" w:eastAsiaTheme="minorHAnsi" w:hAnsi="Calibri" w:cs="Calibri"/>
                <w:sz w:val="22"/>
              </w:rPr>
              <w:t xml:space="preserve">(L.)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Lassen</w:t>
            </w:r>
            <w:proofErr w:type="spellEnd"/>
          </w:p>
        </w:tc>
      </w:tr>
      <w:tr w:rsidR="00484858" w:rsidRPr="00EB114B" w:rsidTr="000D17B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="Calibri" w:eastAsiaTheme="minorHAnsi" w:hAnsi="Calibri" w:cs="Calibri"/>
                <w:sz w:val="22"/>
              </w:rPr>
              <w:t>reďkev siata</w:t>
            </w:r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Raphanus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sativus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</w:rPr>
              <w:t>sekernica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 xml:space="preserve"> vencová</w:t>
            </w:r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Hedysarum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coronarium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="Calibri" w:eastAsiaTheme="minorHAnsi" w:hAnsi="Calibri" w:cs="Calibri"/>
                <w:sz w:val="22"/>
              </w:rPr>
              <w:t>slez nebadaný</w:t>
            </w:r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Malva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neglecta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Wallr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>.</w:t>
            </w:r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="Calibri" w:eastAsiaTheme="minorHAnsi" w:hAnsi="Calibri" w:cs="Calibri"/>
                <w:sz w:val="22"/>
              </w:rPr>
              <w:t xml:space="preserve">slez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praslenatý</w:t>
            </w:r>
            <w:proofErr w:type="spellEnd"/>
          </w:p>
        </w:tc>
        <w:tc>
          <w:tcPr>
            <w:tcW w:w="4531" w:type="dxa"/>
            <w:noWrap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Malva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verticillata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484858" w:rsidRPr="00EB114B" w:rsidTr="00C44DA8">
        <w:trPr>
          <w:trHeight w:val="300"/>
        </w:trPr>
        <w:tc>
          <w:tcPr>
            <w:tcW w:w="4531" w:type="dxa"/>
          </w:tcPr>
          <w:p w:rsidR="00484858" w:rsidRDefault="00484858" w:rsidP="00484858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="Calibri" w:eastAsiaTheme="minorHAnsi" w:hAnsi="Calibri" w:cs="Calibri"/>
                <w:sz w:val="22"/>
              </w:rPr>
              <w:t xml:space="preserve">slnečnica ročná </w:t>
            </w:r>
          </w:p>
        </w:tc>
        <w:tc>
          <w:tcPr>
            <w:tcW w:w="4531" w:type="dxa"/>
          </w:tcPr>
          <w:p w:rsidR="00484858" w:rsidRDefault="00484858" w:rsidP="00484858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Helianthus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annuus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C45B6A" w:rsidRPr="00EB114B" w:rsidTr="00C44DA8">
        <w:trPr>
          <w:trHeight w:val="300"/>
        </w:trPr>
        <w:tc>
          <w:tcPr>
            <w:tcW w:w="4531" w:type="dxa"/>
          </w:tcPr>
          <w:p w:rsidR="00C45B6A" w:rsidRDefault="00C45B6A" w:rsidP="00C45B6A">
            <w:pPr>
              <w:jc w:val="lef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="Calibri" w:eastAsiaTheme="minorHAnsi" w:hAnsi="Calibri" w:cs="Calibri"/>
                <w:sz w:val="22"/>
              </w:rPr>
              <w:t>druhy rodu šalvia</w:t>
            </w:r>
          </w:p>
        </w:tc>
        <w:tc>
          <w:tcPr>
            <w:tcW w:w="4531" w:type="dxa"/>
            <w:noWrap/>
          </w:tcPr>
          <w:p w:rsidR="00C45B6A" w:rsidRDefault="00C45B6A" w:rsidP="00C45B6A">
            <w:pPr>
              <w:jc w:val="left"/>
              <w:rPr>
                <w:rFonts w:ascii="Calibri-Italic" w:eastAsiaTheme="minorHAnsi" w:hAnsi="Calibri-Italic" w:cs="Calibri-Italic"/>
                <w:i/>
                <w:iCs/>
                <w:sz w:val="22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Salvia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spp</w:t>
            </w:r>
            <w:proofErr w:type="spellEnd"/>
            <w:r>
              <w:rPr>
                <w:rFonts w:ascii="Calibri" w:eastAsiaTheme="minorHAnsi" w:hAnsi="Calibri" w:cs="Calibri"/>
                <w:sz w:val="22"/>
              </w:rPr>
              <w:t>.</w:t>
            </w:r>
          </w:p>
        </w:tc>
      </w:tr>
      <w:tr w:rsidR="00C45B6A" w:rsidRPr="00EB114B" w:rsidTr="00C44DA8">
        <w:trPr>
          <w:trHeight w:val="300"/>
        </w:trPr>
        <w:tc>
          <w:tcPr>
            <w:tcW w:w="4531" w:type="dxa"/>
          </w:tcPr>
          <w:p w:rsidR="00C45B6A" w:rsidRPr="00EB114B" w:rsidRDefault="00C45B6A" w:rsidP="00C45B6A">
            <w:pPr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>
              <w:rPr>
                <w:rFonts w:ascii="Calibri" w:eastAsiaTheme="minorHAnsi" w:hAnsi="Calibri" w:cs="Calibri"/>
                <w:sz w:val="22"/>
              </w:rPr>
              <w:t>vika huňatá</w:t>
            </w:r>
          </w:p>
        </w:tc>
        <w:tc>
          <w:tcPr>
            <w:tcW w:w="4531" w:type="dxa"/>
            <w:noWrap/>
          </w:tcPr>
          <w:p w:rsidR="00C45B6A" w:rsidRPr="00EB114B" w:rsidRDefault="00C45B6A" w:rsidP="00C45B6A">
            <w:pPr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Vicia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villosa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Roth</w:t>
            </w:r>
          </w:p>
        </w:tc>
      </w:tr>
      <w:tr w:rsidR="00C45B6A" w:rsidRPr="00EB114B" w:rsidTr="00C44DA8">
        <w:trPr>
          <w:trHeight w:val="300"/>
        </w:trPr>
        <w:tc>
          <w:tcPr>
            <w:tcW w:w="4531" w:type="dxa"/>
          </w:tcPr>
          <w:p w:rsidR="00C45B6A" w:rsidRPr="00EB114B" w:rsidRDefault="00C45B6A" w:rsidP="00C45B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>
              <w:rPr>
                <w:rFonts w:ascii="Calibri" w:eastAsiaTheme="minorHAnsi" w:hAnsi="Calibri" w:cs="Calibri"/>
                <w:sz w:val="22"/>
              </w:rPr>
              <w:lastRenderedPageBreak/>
              <w:t>vika panónska</w:t>
            </w:r>
          </w:p>
        </w:tc>
        <w:tc>
          <w:tcPr>
            <w:tcW w:w="4531" w:type="dxa"/>
            <w:noWrap/>
          </w:tcPr>
          <w:p w:rsidR="00C45B6A" w:rsidRPr="00EB114B" w:rsidRDefault="00C45B6A" w:rsidP="00C45B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Vicia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pannonica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</w:rPr>
              <w:t>Crantz</w:t>
            </w:r>
            <w:proofErr w:type="spellEnd"/>
          </w:p>
        </w:tc>
      </w:tr>
      <w:tr w:rsidR="00C45B6A" w:rsidRPr="00EB114B" w:rsidTr="00C44DA8">
        <w:trPr>
          <w:trHeight w:val="300"/>
        </w:trPr>
        <w:tc>
          <w:tcPr>
            <w:tcW w:w="4531" w:type="dxa"/>
          </w:tcPr>
          <w:p w:rsidR="00C45B6A" w:rsidRPr="00EB114B" w:rsidRDefault="00C45B6A" w:rsidP="00C45B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>
              <w:rPr>
                <w:rFonts w:ascii="Calibri" w:eastAsiaTheme="minorHAnsi" w:hAnsi="Calibri" w:cs="Calibri"/>
                <w:sz w:val="22"/>
              </w:rPr>
              <w:t>vika siata</w:t>
            </w:r>
          </w:p>
        </w:tc>
        <w:tc>
          <w:tcPr>
            <w:tcW w:w="4531" w:type="dxa"/>
            <w:noWrap/>
          </w:tcPr>
          <w:p w:rsidR="00C45B6A" w:rsidRPr="00EB114B" w:rsidRDefault="00C45B6A" w:rsidP="00C45B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Vicia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sativa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</w:rPr>
              <w:t>L.</w:t>
            </w:r>
          </w:p>
        </w:tc>
      </w:tr>
      <w:tr w:rsidR="00C45B6A" w:rsidRPr="00EB114B" w:rsidTr="00C44DA8">
        <w:trPr>
          <w:trHeight w:val="300"/>
        </w:trPr>
        <w:tc>
          <w:tcPr>
            <w:tcW w:w="4531" w:type="dxa"/>
          </w:tcPr>
          <w:p w:rsidR="00C45B6A" w:rsidRPr="00EB114B" w:rsidRDefault="00C45B6A" w:rsidP="00C45B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>
              <w:rPr>
                <w:rFonts w:ascii="Calibri" w:eastAsiaTheme="minorHAnsi" w:hAnsi="Calibri" w:cs="Calibri"/>
                <w:sz w:val="22"/>
              </w:rPr>
              <w:t>vtáčia noha siata</w:t>
            </w:r>
          </w:p>
        </w:tc>
        <w:tc>
          <w:tcPr>
            <w:tcW w:w="4531" w:type="dxa"/>
            <w:noWrap/>
          </w:tcPr>
          <w:p w:rsidR="00C45B6A" w:rsidRPr="00EB114B" w:rsidRDefault="00C45B6A" w:rsidP="00C45B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Ornitophus</w:t>
            </w:r>
            <w:proofErr w:type="spellEnd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-Italic" w:eastAsiaTheme="minorHAnsi" w:hAnsi="Calibri-Italic" w:cs="Calibri-Italic"/>
                <w:i/>
                <w:iCs/>
                <w:sz w:val="22"/>
              </w:rPr>
              <w:t>sativus</w:t>
            </w:r>
            <w:proofErr w:type="spellEnd"/>
          </w:p>
        </w:tc>
      </w:tr>
    </w:tbl>
    <w:p w:rsidR="00C81349" w:rsidRDefault="00C81349" w:rsidP="00C81349">
      <w:pPr>
        <w:spacing w:after="0"/>
        <w:rPr>
          <w:rFonts w:eastAsia="SimSun"/>
          <w:b/>
          <w:szCs w:val="24"/>
          <w:lang w:eastAsia="zh-CN"/>
        </w:rPr>
      </w:pPr>
    </w:p>
    <w:p w:rsidR="00C81349" w:rsidRDefault="004A773F" w:rsidP="00C81349">
      <w:pPr>
        <w:spacing w:after="0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Súčasne zostáva v platnosti aj zoznam druhov</w:t>
      </w:r>
      <w:r w:rsidR="00413AD2" w:rsidRPr="00413AD2">
        <w:rPr>
          <w:rFonts w:eastAsia="SimSun"/>
          <w:b/>
          <w:szCs w:val="24"/>
          <w:lang w:eastAsia="zh-CN"/>
        </w:rPr>
        <w:t xml:space="preserve"> </w:t>
      </w:r>
      <w:r w:rsidR="00413AD2" w:rsidRPr="00C81349">
        <w:rPr>
          <w:rFonts w:eastAsia="SimSun"/>
          <w:b/>
          <w:szCs w:val="24"/>
          <w:lang w:eastAsia="zh-CN"/>
        </w:rPr>
        <w:t>Všeobecné</w:t>
      </w:r>
      <w:r w:rsidR="00413AD2">
        <w:rPr>
          <w:rFonts w:eastAsia="SimSun"/>
          <w:b/>
          <w:szCs w:val="24"/>
          <w:lang w:eastAsia="zh-CN"/>
        </w:rPr>
        <w:t xml:space="preserve">ho povolenia na použitie neekologického rastlinného množiteľského materiálu v ekologickej poľnohospodárskej výrobe v Slovenskej republike vydaného dňa 16. februára 2023 pod </w:t>
      </w:r>
      <w:proofErr w:type="spellStart"/>
      <w:r w:rsidR="00413AD2">
        <w:rPr>
          <w:rFonts w:eastAsia="SimSun"/>
          <w:b/>
          <w:szCs w:val="24"/>
          <w:lang w:eastAsia="zh-CN"/>
        </w:rPr>
        <w:t>č.z</w:t>
      </w:r>
      <w:proofErr w:type="spellEnd"/>
      <w:r w:rsidR="00413AD2">
        <w:rPr>
          <w:rFonts w:eastAsia="SimSun"/>
          <w:b/>
          <w:szCs w:val="24"/>
          <w:lang w:eastAsia="zh-CN"/>
        </w:rPr>
        <w:t xml:space="preserve">. 8777/2023 </w:t>
      </w:r>
      <w:proofErr w:type="spellStart"/>
      <w:r w:rsidR="00413AD2">
        <w:rPr>
          <w:rFonts w:eastAsia="SimSun"/>
          <w:b/>
          <w:szCs w:val="24"/>
          <w:lang w:eastAsia="zh-CN"/>
        </w:rPr>
        <w:t>č.s</w:t>
      </w:r>
      <w:proofErr w:type="spellEnd"/>
      <w:r w:rsidR="00413AD2">
        <w:rPr>
          <w:rFonts w:eastAsia="SimSun"/>
          <w:b/>
          <w:szCs w:val="24"/>
          <w:lang w:eastAsia="zh-CN"/>
        </w:rPr>
        <w:t>. 16862/2023-320, v ktorom sú uvedené aj iné druhy vhodné do zmesi pre opeľovače.</w:t>
      </w:r>
    </w:p>
    <w:p w:rsidR="00FD4A8A" w:rsidRDefault="00FD4A8A" w:rsidP="0080682F">
      <w:pPr>
        <w:tabs>
          <w:tab w:val="left" w:pos="4820"/>
        </w:tabs>
        <w:spacing w:after="0"/>
        <w:rPr>
          <w:rFonts w:eastAsia="SimSun"/>
          <w:szCs w:val="24"/>
          <w:lang w:eastAsia="zh-CN"/>
        </w:rPr>
      </w:pPr>
    </w:p>
    <w:p w:rsidR="00C23F49" w:rsidRPr="00843CC6" w:rsidRDefault="00C23F49" w:rsidP="006468FD">
      <w:pPr>
        <w:tabs>
          <w:tab w:val="left" w:pos="4820"/>
        </w:tabs>
        <w:spacing w:after="0"/>
        <w:rPr>
          <w:szCs w:val="24"/>
        </w:rPr>
      </w:pPr>
      <w:r w:rsidRPr="00C602E2">
        <w:rPr>
          <w:rFonts w:eastAsia="Times New Roman"/>
          <w:b/>
          <w:szCs w:val="24"/>
          <w:lang w:eastAsia="sk-SK"/>
        </w:rPr>
        <w:t>Podmienky povolenia:</w:t>
      </w:r>
    </w:p>
    <w:p w:rsidR="006468FD" w:rsidRPr="00843CC6" w:rsidRDefault="00281094" w:rsidP="00EC1304">
      <w:pPr>
        <w:rPr>
          <w:szCs w:val="24"/>
        </w:rPr>
      </w:pPr>
      <w:r>
        <w:t>Neekologický rastlinný</w:t>
      </w:r>
      <w:r w:rsidRPr="00BC1C31">
        <w:t xml:space="preserve"> množiteľský materiál</w:t>
      </w:r>
      <w:r>
        <w:t xml:space="preserve"> použitý v ekologickej poľnohospodárskej výrobe na základe tohto povolenia</w:t>
      </w:r>
      <w:r w:rsidR="00EC1304">
        <w:t>,</w:t>
      </w:r>
      <w:r>
        <w:t xml:space="preserve"> </w:t>
      </w:r>
      <w:r w:rsidRPr="00BC1C31">
        <w:rPr>
          <w:bCs/>
        </w:rPr>
        <w:t xml:space="preserve">nesmie byť </w:t>
      </w:r>
      <w:r>
        <w:rPr>
          <w:bCs/>
        </w:rPr>
        <w:t>ošetrený</w:t>
      </w:r>
      <w:r>
        <w:t xml:space="preserve"> </w:t>
      </w:r>
      <w:r w:rsidR="003F285D">
        <w:rPr>
          <w:bCs/>
        </w:rPr>
        <w:t xml:space="preserve">po zbere </w:t>
      </w:r>
      <w:r>
        <w:t>inými prípravkami</w:t>
      </w:r>
      <w:r w:rsidRPr="00BC1C31">
        <w:t xml:space="preserve"> </w:t>
      </w:r>
      <w:r>
        <w:t xml:space="preserve">na ochranu rastlín </w:t>
      </w:r>
      <w:r w:rsidRPr="00BC1C31">
        <w:t xml:space="preserve">ako </w:t>
      </w:r>
      <w:r>
        <w:t>sú prípravky povolené na ošetrenie rastlinného množiteľského materiálu v súlade s článkom 24 ods. 1 nariadenia</w:t>
      </w:r>
      <w:r w:rsidRPr="00843CC6">
        <w:rPr>
          <w:szCs w:val="24"/>
        </w:rPr>
        <w:t xml:space="preserve"> (EÚ) 2018/848</w:t>
      </w:r>
      <w:r>
        <w:t>.</w:t>
      </w:r>
      <w:r w:rsidRPr="00BC1C31">
        <w:t xml:space="preserve"> </w:t>
      </w:r>
      <w:r>
        <w:rPr>
          <w:rFonts w:eastAsia="SimSun"/>
          <w:szCs w:val="24"/>
          <w:lang w:eastAsia="zh-CN"/>
        </w:rPr>
        <w:t>Zoznam</w:t>
      </w:r>
      <w:r w:rsidRPr="003B76D7">
        <w:t xml:space="preserve"> </w:t>
      </w:r>
      <w:r w:rsidRPr="00BC1C31">
        <w:t>prípravkov na ochranu rastlín</w:t>
      </w:r>
      <w:r>
        <w:t>, pomocných prípravkov a</w:t>
      </w:r>
      <w:r w:rsidRPr="00BC1C31">
        <w:t xml:space="preserve"> </w:t>
      </w:r>
      <w:r>
        <w:t xml:space="preserve">základných látok </w:t>
      </w:r>
      <w:r w:rsidRPr="00BC1C31">
        <w:t>povolených v ekologickej poľnohospodárskej výrobe</w:t>
      </w:r>
      <w:r>
        <w:t xml:space="preserve"> </w:t>
      </w:r>
      <w:r>
        <w:rPr>
          <w:rFonts w:eastAsia="SimSun"/>
          <w:szCs w:val="24"/>
          <w:lang w:eastAsia="zh-CN"/>
        </w:rPr>
        <w:t>zverejňuje</w:t>
      </w:r>
      <w:r>
        <w:t xml:space="preserve"> kontrolný ústav podľa </w:t>
      </w:r>
      <w:r w:rsidRPr="004278B3">
        <w:rPr>
          <w:rFonts w:eastAsia="SimSun"/>
          <w:szCs w:val="24"/>
          <w:lang w:eastAsia="zh-CN"/>
        </w:rPr>
        <w:t>§</w:t>
      </w:r>
      <w:r>
        <w:rPr>
          <w:rFonts w:eastAsia="SimSun"/>
          <w:szCs w:val="24"/>
          <w:lang w:eastAsia="zh-CN"/>
        </w:rPr>
        <w:t xml:space="preserve"> 4 písm. o) zákona na svojom webovom sídle </w:t>
      </w:r>
      <w:hyperlink r:id="rId9" w:history="1">
        <w:r w:rsidRPr="009631A3">
          <w:rPr>
            <w:rStyle w:val="Hypertextovprepojenie"/>
          </w:rPr>
          <w:t>https://www.uksup.sk/zoznam-pripravkov-na-ochranu-rastlin-povolenych-v-ekologickej-polnohospodarskej-vyrobe</w:t>
        </w:r>
      </w:hyperlink>
      <w:r w:rsidR="00EC1304" w:rsidRPr="00EC1304">
        <w:t>.</w:t>
      </w:r>
    </w:p>
    <w:p w:rsidR="00281094" w:rsidRDefault="00281094" w:rsidP="00281094">
      <w:pPr>
        <w:spacing w:after="0"/>
      </w:pPr>
    </w:p>
    <w:p w:rsidR="00281094" w:rsidRDefault="00281094" w:rsidP="00281094">
      <w:pPr>
        <w:spacing w:after="0"/>
      </w:pPr>
      <w:r>
        <w:rPr>
          <w:bCs/>
        </w:rPr>
        <w:t>N</w:t>
      </w:r>
      <w:r>
        <w:t xml:space="preserve">eekologický rastlinný množiteľský materiál </w:t>
      </w:r>
      <w:r>
        <w:rPr>
          <w:bCs/>
        </w:rPr>
        <w:t xml:space="preserve">nesmie byť GMO, </w:t>
      </w:r>
      <w:r w:rsidRPr="00BC1C31">
        <w:rPr>
          <w:bCs/>
        </w:rPr>
        <w:t>nesmie byť vyroben</w:t>
      </w:r>
      <w:r>
        <w:rPr>
          <w:bCs/>
        </w:rPr>
        <w:t>ý z GMO alebo pomocou GMO</w:t>
      </w:r>
      <w:r w:rsidRPr="00281094">
        <w:rPr>
          <w:bCs/>
        </w:rPr>
        <w:t xml:space="preserve"> </w:t>
      </w:r>
      <w:r>
        <w:rPr>
          <w:bCs/>
        </w:rPr>
        <w:t>v zmysle čl. 11</w:t>
      </w:r>
      <w:r w:rsidRPr="00E94160">
        <w:t xml:space="preserve"> </w:t>
      </w:r>
      <w:r>
        <w:t>nariadenia (EÚ) 2018/848</w:t>
      </w:r>
      <w:r>
        <w:rPr>
          <w:bCs/>
        </w:rPr>
        <w:t xml:space="preserve">. </w:t>
      </w:r>
    </w:p>
    <w:p w:rsidR="006A2011" w:rsidRDefault="006A2011" w:rsidP="00843CC6">
      <w:pPr>
        <w:tabs>
          <w:tab w:val="left" w:pos="4820"/>
        </w:tabs>
        <w:spacing w:after="0"/>
      </w:pPr>
    </w:p>
    <w:p w:rsidR="00843CC6" w:rsidRPr="00843CC6" w:rsidRDefault="00843CC6" w:rsidP="00843CC6">
      <w:pPr>
        <w:rPr>
          <w:szCs w:val="24"/>
        </w:rPr>
      </w:pPr>
      <w:r w:rsidRPr="00843CC6">
        <w:rPr>
          <w:szCs w:val="24"/>
        </w:rPr>
        <w:t>Prevádzkovatelia sú povinní pred využitím tejto všeobecnej výnimky v záujme overenia dostupnosti príslušného ekologického rastlinného množiteľského materiálu alebo rastlinného množiteľského materiálu z konverzie preštudovať dostupnosť množiteľského materiá</w:t>
      </w:r>
      <w:r w:rsidR="00BB36EE">
        <w:rPr>
          <w:szCs w:val="24"/>
        </w:rPr>
        <w:t>lu</w:t>
      </w:r>
      <w:r w:rsidR="00363D07">
        <w:rPr>
          <w:szCs w:val="24"/>
        </w:rPr>
        <w:br/>
      </w:r>
      <w:r w:rsidR="00BB36EE">
        <w:rPr>
          <w:szCs w:val="24"/>
        </w:rPr>
        <w:t>v databáze vedenej podľa</w:t>
      </w:r>
      <w:r w:rsidRPr="00843CC6">
        <w:rPr>
          <w:szCs w:val="24"/>
        </w:rPr>
        <w:t xml:space="preserve"> článku 26 ods. 1 nariadenia (EÚ) 2018/848, ktorá je dostupná</w:t>
      </w:r>
      <w:r w:rsidR="00363D07">
        <w:rPr>
          <w:szCs w:val="24"/>
        </w:rPr>
        <w:br/>
      </w:r>
      <w:r w:rsidRPr="00843CC6">
        <w:rPr>
          <w:szCs w:val="24"/>
        </w:rPr>
        <w:t xml:space="preserve">na webovom sídle </w:t>
      </w:r>
      <w:hyperlink r:id="rId10" w:history="1">
        <w:r w:rsidRPr="00EC1304">
          <w:rPr>
            <w:rStyle w:val="Hypertextovprepojenie"/>
          </w:rPr>
          <w:t>www.uksup.sk/databaza-bioosiv</w:t>
        </w:r>
      </w:hyperlink>
      <w:r w:rsidRPr="00843CC6">
        <w:rPr>
          <w:szCs w:val="24"/>
        </w:rPr>
        <w:t xml:space="preserve"> a v prípade dostupnosti požadovaného materiálu je prevádzkovateľ povinný uprednostniť tento množiteľský materiál. </w:t>
      </w:r>
    </w:p>
    <w:p w:rsidR="00843CC6" w:rsidRPr="00843CC6" w:rsidRDefault="00843CC6" w:rsidP="00843CC6">
      <w:pPr>
        <w:tabs>
          <w:tab w:val="left" w:pos="4820"/>
        </w:tabs>
        <w:spacing w:after="0"/>
        <w:rPr>
          <w:szCs w:val="24"/>
        </w:rPr>
      </w:pPr>
    </w:p>
    <w:p w:rsidR="00843CC6" w:rsidRPr="00843CC6" w:rsidRDefault="00BB36EE" w:rsidP="00843CC6">
      <w:pPr>
        <w:tabs>
          <w:tab w:val="left" w:pos="4820"/>
        </w:tabs>
        <w:spacing w:after="0"/>
        <w:rPr>
          <w:szCs w:val="24"/>
        </w:rPr>
      </w:pPr>
      <w:r>
        <w:rPr>
          <w:szCs w:val="24"/>
        </w:rPr>
        <w:t xml:space="preserve">Prevádzkovatelia pri využití </w:t>
      </w:r>
      <w:r w:rsidR="00C1517B">
        <w:rPr>
          <w:szCs w:val="24"/>
        </w:rPr>
        <w:t xml:space="preserve">všeobecnej </w:t>
      </w:r>
      <w:r>
        <w:rPr>
          <w:szCs w:val="24"/>
        </w:rPr>
        <w:t>výnimky sú povinní</w:t>
      </w:r>
      <w:r w:rsidR="00843CC6" w:rsidRPr="00843CC6">
        <w:rPr>
          <w:szCs w:val="24"/>
        </w:rPr>
        <w:t xml:space="preserve"> naďalej dodržiavať princípy ekologickej poľnohospodárskej výroby uvedené v zákone a nariadení (EÚ) 2018/</w:t>
      </w:r>
      <w:r w:rsidR="00843CC6" w:rsidRPr="00843CC6">
        <w:rPr>
          <w:szCs w:val="24"/>
          <w:lang w:val="en-GB"/>
        </w:rPr>
        <w:t xml:space="preserve">848, </w:t>
      </w:r>
      <w:r>
        <w:rPr>
          <w:szCs w:val="24"/>
        </w:rPr>
        <w:t>najmä</w:t>
      </w:r>
      <w:r w:rsidR="00363D07">
        <w:rPr>
          <w:szCs w:val="24"/>
        </w:rPr>
        <w:br/>
      </w:r>
      <w:r w:rsidR="00843CC6" w:rsidRPr="00843CC6">
        <w:rPr>
          <w:szCs w:val="24"/>
        </w:rPr>
        <w:t xml:space="preserve">čl. 9 až 12. </w:t>
      </w:r>
    </w:p>
    <w:p w:rsidR="00EC1304" w:rsidRDefault="00EC1304" w:rsidP="00843CC6">
      <w:pPr>
        <w:tabs>
          <w:tab w:val="left" w:pos="4820"/>
        </w:tabs>
        <w:spacing w:after="0"/>
        <w:rPr>
          <w:b/>
          <w:szCs w:val="24"/>
        </w:rPr>
      </w:pPr>
    </w:p>
    <w:p w:rsidR="00843CC6" w:rsidRDefault="00843CC6" w:rsidP="00843CC6">
      <w:pPr>
        <w:tabs>
          <w:tab w:val="left" w:pos="4820"/>
        </w:tabs>
        <w:spacing w:after="0"/>
        <w:rPr>
          <w:rFonts w:eastAsia="SimSun"/>
          <w:b/>
          <w:szCs w:val="24"/>
          <w:lang w:eastAsia="zh-CN"/>
        </w:rPr>
      </w:pPr>
      <w:r w:rsidRPr="00ED6162">
        <w:rPr>
          <w:b/>
          <w:szCs w:val="24"/>
        </w:rPr>
        <w:t>V prípade použitia všeobecného povolenia</w:t>
      </w:r>
      <w:r w:rsidR="003F285D" w:rsidRPr="00ED6162">
        <w:rPr>
          <w:b/>
          <w:szCs w:val="24"/>
        </w:rPr>
        <w:t xml:space="preserve"> na neekologický rastlinný množiteľský materiál</w:t>
      </w:r>
      <w:r w:rsidRPr="00ED6162">
        <w:rPr>
          <w:b/>
          <w:szCs w:val="24"/>
        </w:rPr>
        <w:t xml:space="preserve"> sú prevádzkovatelia p</w:t>
      </w:r>
      <w:r w:rsidR="00EE2E92">
        <w:rPr>
          <w:b/>
          <w:szCs w:val="24"/>
        </w:rPr>
        <w:t>ovinní viesť záznamy o použitom množstve, druhu</w:t>
      </w:r>
      <w:r w:rsidR="00363D07">
        <w:rPr>
          <w:b/>
          <w:szCs w:val="24"/>
        </w:rPr>
        <w:br/>
      </w:r>
      <w:r w:rsidR="00EE2E92">
        <w:rPr>
          <w:b/>
          <w:szCs w:val="24"/>
        </w:rPr>
        <w:t>a odrode</w:t>
      </w:r>
      <w:r w:rsidR="003F285D" w:rsidRPr="00ED6162">
        <w:rPr>
          <w:b/>
          <w:szCs w:val="24"/>
        </w:rPr>
        <w:t xml:space="preserve"> a najneskôr do 30 dní od </w:t>
      </w:r>
      <w:r w:rsidR="00490B31">
        <w:rPr>
          <w:b/>
          <w:szCs w:val="24"/>
        </w:rPr>
        <w:t xml:space="preserve">jeho </w:t>
      </w:r>
      <w:r w:rsidR="003F285D" w:rsidRPr="00ED6162">
        <w:rPr>
          <w:b/>
          <w:szCs w:val="24"/>
        </w:rPr>
        <w:t>použitia</w:t>
      </w:r>
      <w:r w:rsidR="00EE2E92">
        <w:rPr>
          <w:b/>
          <w:szCs w:val="24"/>
        </w:rPr>
        <w:t xml:space="preserve"> v ekologickej poľno</w:t>
      </w:r>
      <w:r w:rsidR="00EC1304">
        <w:rPr>
          <w:b/>
          <w:szCs w:val="24"/>
        </w:rPr>
        <w:t>hospodárskej výrobe (vysiatí, vy</w:t>
      </w:r>
      <w:r w:rsidR="00EE2E92">
        <w:rPr>
          <w:b/>
          <w:szCs w:val="24"/>
        </w:rPr>
        <w:t>sadení)</w:t>
      </w:r>
      <w:r w:rsidRPr="00ED6162">
        <w:rPr>
          <w:b/>
          <w:szCs w:val="24"/>
        </w:rPr>
        <w:t>, zaslať tieto údaje na e-mailovú adresu</w:t>
      </w:r>
      <w:r w:rsidRPr="00843CC6">
        <w:rPr>
          <w:szCs w:val="24"/>
        </w:rPr>
        <w:t xml:space="preserve"> </w:t>
      </w:r>
      <w:hyperlink r:id="rId11" w:history="1">
        <w:r w:rsidRPr="00843CC6">
          <w:rPr>
            <w:rStyle w:val="Hypertextovprepojenie"/>
            <w:szCs w:val="24"/>
          </w:rPr>
          <w:t>ekologia@uksup.sk</w:t>
        </w:r>
      </w:hyperlink>
      <w:r w:rsidR="003F285D">
        <w:rPr>
          <w:szCs w:val="24"/>
        </w:rPr>
        <w:t>.</w:t>
      </w:r>
      <w:r w:rsidR="00363D07">
        <w:rPr>
          <w:szCs w:val="24"/>
        </w:rPr>
        <w:br/>
      </w:r>
      <w:r w:rsidR="00763EB9">
        <w:rPr>
          <w:b/>
          <w:szCs w:val="24"/>
        </w:rPr>
        <w:t>Pri ne</w:t>
      </w:r>
      <w:r w:rsidR="00363D07">
        <w:rPr>
          <w:b/>
          <w:szCs w:val="24"/>
        </w:rPr>
        <w:t>s</w:t>
      </w:r>
      <w:r w:rsidR="00EE2E92">
        <w:rPr>
          <w:b/>
          <w:szCs w:val="24"/>
        </w:rPr>
        <w:t>plnení povinnosti</w:t>
      </w:r>
      <w:r w:rsidR="00ED6162" w:rsidRPr="00EE2E92">
        <w:rPr>
          <w:b/>
          <w:szCs w:val="24"/>
        </w:rPr>
        <w:t xml:space="preserve"> </w:t>
      </w:r>
      <w:r w:rsidR="00EE2E92">
        <w:rPr>
          <w:b/>
          <w:szCs w:val="24"/>
        </w:rPr>
        <w:t>zaslania</w:t>
      </w:r>
      <w:r w:rsidR="00ED6162" w:rsidRPr="00EE2E92">
        <w:rPr>
          <w:b/>
          <w:szCs w:val="24"/>
        </w:rPr>
        <w:t xml:space="preserve"> zozna</w:t>
      </w:r>
      <w:r w:rsidR="00DF7644">
        <w:rPr>
          <w:b/>
          <w:szCs w:val="24"/>
        </w:rPr>
        <w:t>mu</w:t>
      </w:r>
      <w:r w:rsidR="00490B31" w:rsidRPr="00EE2E92">
        <w:rPr>
          <w:b/>
          <w:szCs w:val="24"/>
        </w:rPr>
        <w:t xml:space="preserve"> sa prevádzkovateľ </w:t>
      </w:r>
      <w:r w:rsidR="006D45B0">
        <w:rPr>
          <w:b/>
          <w:szCs w:val="24"/>
        </w:rPr>
        <w:t>dopustí správneho deliktu</w:t>
      </w:r>
      <w:r w:rsidR="00490B31" w:rsidRPr="00EE2E92">
        <w:rPr>
          <w:b/>
          <w:szCs w:val="24"/>
        </w:rPr>
        <w:t xml:space="preserve"> podľa </w:t>
      </w:r>
      <w:r w:rsidR="00EE2E92" w:rsidRPr="00EE2E92">
        <w:rPr>
          <w:rFonts w:eastAsia="SimSun"/>
          <w:b/>
          <w:szCs w:val="24"/>
          <w:lang w:eastAsia="zh-CN"/>
        </w:rPr>
        <w:t xml:space="preserve">§ </w:t>
      </w:r>
      <w:r w:rsidR="0075700E" w:rsidRPr="00EE2E92">
        <w:rPr>
          <w:rFonts w:eastAsia="SimSun"/>
          <w:b/>
          <w:szCs w:val="24"/>
          <w:lang w:eastAsia="zh-CN"/>
        </w:rPr>
        <w:t>1</w:t>
      </w:r>
      <w:r w:rsidR="0075700E">
        <w:rPr>
          <w:rFonts w:eastAsia="SimSun"/>
          <w:b/>
          <w:szCs w:val="24"/>
          <w:lang w:eastAsia="zh-CN"/>
        </w:rPr>
        <w:t>8</w:t>
      </w:r>
      <w:r w:rsidR="0075700E" w:rsidRPr="00EE2E92">
        <w:rPr>
          <w:rFonts w:eastAsia="SimSun"/>
          <w:b/>
          <w:szCs w:val="24"/>
          <w:lang w:eastAsia="zh-CN"/>
        </w:rPr>
        <w:t xml:space="preserve"> </w:t>
      </w:r>
      <w:r w:rsidR="004F5FB7">
        <w:rPr>
          <w:rFonts w:eastAsia="SimSun"/>
          <w:b/>
          <w:szCs w:val="24"/>
          <w:lang w:eastAsia="zh-CN"/>
        </w:rPr>
        <w:t>ods. 1 písm. c)</w:t>
      </w:r>
      <w:r w:rsidR="00490B31" w:rsidRPr="00EE2E92">
        <w:rPr>
          <w:rFonts w:eastAsia="SimSun"/>
          <w:b/>
          <w:szCs w:val="24"/>
          <w:lang w:eastAsia="zh-CN"/>
        </w:rPr>
        <w:t xml:space="preserve"> zákona a</w:t>
      </w:r>
      <w:r w:rsidR="00490B31" w:rsidRPr="00EE2E92">
        <w:rPr>
          <w:b/>
          <w:szCs w:val="24"/>
        </w:rPr>
        <w:t xml:space="preserve"> </w:t>
      </w:r>
      <w:r w:rsidR="00ED6162" w:rsidRPr="00EE2E92">
        <w:rPr>
          <w:b/>
          <w:szCs w:val="24"/>
        </w:rPr>
        <w:t xml:space="preserve">kontrolný ústav </w:t>
      </w:r>
      <w:r w:rsidR="00490B31" w:rsidRPr="00EE2E92">
        <w:rPr>
          <w:b/>
          <w:szCs w:val="24"/>
        </w:rPr>
        <w:t xml:space="preserve">bude </w:t>
      </w:r>
      <w:r w:rsidR="00ED6162" w:rsidRPr="00EE2E92">
        <w:rPr>
          <w:b/>
          <w:szCs w:val="24"/>
        </w:rPr>
        <w:t xml:space="preserve">postupovať </w:t>
      </w:r>
      <w:r w:rsidR="00490B31" w:rsidRPr="00EE2E92">
        <w:rPr>
          <w:b/>
          <w:szCs w:val="24"/>
        </w:rPr>
        <w:t xml:space="preserve">podľa </w:t>
      </w:r>
      <w:r w:rsidR="00490B31" w:rsidRPr="00EE2E92">
        <w:rPr>
          <w:rFonts w:eastAsia="SimSun"/>
          <w:b/>
          <w:szCs w:val="24"/>
          <w:lang w:eastAsia="zh-CN"/>
        </w:rPr>
        <w:t>§ 19 zákona.</w:t>
      </w:r>
    </w:p>
    <w:p w:rsidR="008C2F20" w:rsidRPr="00EE2E92" w:rsidRDefault="008C2F20" w:rsidP="00843CC6">
      <w:pPr>
        <w:tabs>
          <w:tab w:val="left" w:pos="4820"/>
        </w:tabs>
        <w:spacing w:after="0"/>
        <w:rPr>
          <w:b/>
          <w:szCs w:val="24"/>
        </w:rPr>
      </w:pPr>
    </w:p>
    <w:p w:rsidR="003F285D" w:rsidRPr="00843CC6" w:rsidRDefault="003F285D" w:rsidP="00843CC6">
      <w:pPr>
        <w:tabs>
          <w:tab w:val="left" w:pos="4820"/>
        </w:tabs>
        <w:spacing w:after="0"/>
        <w:rPr>
          <w:szCs w:val="24"/>
        </w:rPr>
      </w:pPr>
    </w:p>
    <w:p w:rsidR="00843CC6" w:rsidRPr="00843CC6" w:rsidRDefault="00843CC6" w:rsidP="00843CC6">
      <w:pPr>
        <w:tabs>
          <w:tab w:val="left" w:pos="4820"/>
        </w:tabs>
        <w:spacing w:after="0"/>
        <w:rPr>
          <w:szCs w:val="24"/>
        </w:rPr>
      </w:pPr>
      <w:r w:rsidRPr="00EC1304">
        <w:rPr>
          <w:b/>
          <w:szCs w:val="24"/>
          <w:u w:val="single"/>
        </w:rPr>
        <w:t>Táto výnimka je účinná dňom vyd</w:t>
      </w:r>
      <w:r w:rsidR="00C4311D">
        <w:rPr>
          <w:b/>
          <w:szCs w:val="24"/>
          <w:u w:val="single"/>
        </w:rPr>
        <w:t>ania a jej účinnosť končí dňa 30</w:t>
      </w:r>
      <w:r w:rsidRPr="00EC1304">
        <w:rPr>
          <w:b/>
          <w:szCs w:val="24"/>
          <w:u w:val="single"/>
        </w:rPr>
        <w:t xml:space="preserve">. </w:t>
      </w:r>
      <w:r w:rsidR="00C4311D">
        <w:rPr>
          <w:b/>
          <w:szCs w:val="24"/>
          <w:u w:val="single"/>
        </w:rPr>
        <w:t>apríla</w:t>
      </w:r>
      <w:r w:rsidR="008C2F20">
        <w:rPr>
          <w:b/>
          <w:szCs w:val="24"/>
          <w:u w:val="single"/>
        </w:rPr>
        <w:t xml:space="preserve"> 2023</w:t>
      </w:r>
      <w:r w:rsidRPr="00843CC6">
        <w:rPr>
          <w:szCs w:val="24"/>
        </w:rPr>
        <w:t xml:space="preserve">. </w:t>
      </w:r>
    </w:p>
    <w:p w:rsidR="00BA15F7" w:rsidRDefault="00BA15F7" w:rsidP="00F11501">
      <w:pPr>
        <w:tabs>
          <w:tab w:val="left" w:pos="0"/>
        </w:tabs>
        <w:spacing w:after="0" w:line="259" w:lineRule="auto"/>
        <w:rPr>
          <w:rFonts w:eastAsia="SimSun"/>
          <w:szCs w:val="24"/>
          <w:lang w:eastAsia="zh-CN"/>
        </w:rPr>
      </w:pPr>
    </w:p>
    <w:p w:rsidR="00BA15F7" w:rsidRDefault="00BA15F7" w:rsidP="00F11501">
      <w:pPr>
        <w:tabs>
          <w:tab w:val="left" w:pos="0"/>
        </w:tabs>
        <w:spacing w:after="0" w:line="259" w:lineRule="auto"/>
        <w:rPr>
          <w:rFonts w:eastAsia="SimSun"/>
          <w:szCs w:val="24"/>
          <w:lang w:eastAsia="zh-CN"/>
        </w:rPr>
      </w:pPr>
    </w:p>
    <w:p w:rsidR="00715756" w:rsidRDefault="004354FC" w:rsidP="00F11501">
      <w:pPr>
        <w:tabs>
          <w:tab w:val="left" w:pos="0"/>
        </w:tabs>
        <w:spacing w:after="0" w:line="259" w:lineRule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ab/>
      </w:r>
    </w:p>
    <w:p w:rsidR="00BA15F7" w:rsidRDefault="004354FC" w:rsidP="00F11501">
      <w:pPr>
        <w:tabs>
          <w:tab w:val="left" w:pos="0"/>
        </w:tabs>
        <w:spacing w:after="0" w:line="259" w:lineRule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="008C2F20">
        <w:rPr>
          <w:rFonts w:eastAsia="SimSun"/>
          <w:szCs w:val="24"/>
          <w:lang w:eastAsia="zh-CN"/>
        </w:rPr>
        <w:t xml:space="preserve">             </w:t>
      </w:r>
      <w:r w:rsidR="00715756">
        <w:rPr>
          <w:rFonts w:eastAsia="SimSun"/>
          <w:szCs w:val="24"/>
          <w:lang w:eastAsia="zh-CN"/>
        </w:rPr>
        <w:tab/>
      </w:r>
      <w:r w:rsidR="00715756">
        <w:rPr>
          <w:rFonts w:eastAsia="SimSun"/>
          <w:szCs w:val="24"/>
          <w:lang w:eastAsia="zh-CN"/>
        </w:rPr>
        <w:tab/>
      </w:r>
      <w:r w:rsidR="00715756">
        <w:rPr>
          <w:rFonts w:eastAsia="SimSun"/>
          <w:szCs w:val="24"/>
          <w:lang w:eastAsia="zh-CN"/>
        </w:rPr>
        <w:tab/>
      </w:r>
      <w:r w:rsidR="00715756">
        <w:rPr>
          <w:rFonts w:eastAsia="SimSun"/>
          <w:szCs w:val="24"/>
          <w:lang w:eastAsia="zh-CN"/>
        </w:rPr>
        <w:tab/>
      </w:r>
      <w:r w:rsidR="00715756">
        <w:rPr>
          <w:rFonts w:eastAsia="SimSun"/>
          <w:szCs w:val="24"/>
          <w:lang w:eastAsia="zh-CN"/>
        </w:rPr>
        <w:tab/>
      </w:r>
      <w:r w:rsidR="00715756">
        <w:rPr>
          <w:rFonts w:eastAsia="SimSun"/>
          <w:szCs w:val="24"/>
          <w:lang w:eastAsia="zh-CN"/>
        </w:rPr>
        <w:tab/>
      </w:r>
      <w:r w:rsidR="00715756">
        <w:rPr>
          <w:rFonts w:eastAsia="SimSun"/>
          <w:szCs w:val="24"/>
          <w:lang w:eastAsia="zh-CN"/>
        </w:rPr>
        <w:tab/>
      </w:r>
      <w:r w:rsidR="00715756"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v. r.</w:t>
      </w:r>
    </w:p>
    <w:p w:rsidR="00F11501" w:rsidRDefault="008C2F20" w:rsidP="008C2F20">
      <w:pPr>
        <w:spacing w:after="0"/>
        <w:ind w:left="4956" w:firstLine="708"/>
        <w:jc w:val="center"/>
      </w:pPr>
      <w:r>
        <w:t>Ing. Štefánia Buschbacher</w:t>
      </w:r>
    </w:p>
    <w:p w:rsidR="00270779" w:rsidRDefault="00F11501" w:rsidP="008C2F20">
      <w:pPr>
        <w:spacing w:after="0"/>
        <w:ind w:left="4956" w:firstLine="708"/>
        <w:jc w:val="center"/>
      </w:pPr>
      <w:r>
        <w:t>generáln</w:t>
      </w:r>
      <w:r w:rsidR="008C2F20">
        <w:t>a</w:t>
      </w:r>
      <w:r>
        <w:t xml:space="preserve"> riaditeľ</w:t>
      </w:r>
      <w:r w:rsidR="008C2F20">
        <w:t>ka</w:t>
      </w:r>
    </w:p>
    <w:sectPr w:rsidR="00270779" w:rsidSect="00CA4159"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24" w:rsidRDefault="00F16E24" w:rsidP="00311206">
      <w:pPr>
        <w:spacing w:after="0"/>
      </w:pPr>
      <w:r>
        <w:separator/>
      </w:r>
    </w:p>
  </w:endnote>
  <w:endnote w:type="continuationSeparator" w:id="0">
    <w:p w:rsidR="00F16E24" w:rsidRDefault="00F16E24" w:rsidP="003112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B5" w:rsidRPr="002B04B5" w:rsidRDefault="002B04B5" w:rsidP="00363D07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jc w:val="center"/>
      <w:rPr>
        <w:color w:val="A6A6A6" w:themeColor="background1" w:themeShade="A6"/>
        <w:sz w:val="20"/>
      </w:rPr>
    </w:pPr>
    <w:r w:rsidRPr="00403C42">
      <w:rPr>
        <w:color w:val="A6A6A6" w:themeColor="background1" w:themeShade="A6"/>
        <w:sz w:val="20"/>
      </w:rPr>
      <w:t>Matúškova 21, 833 16 Bratislava</w:t>
    </w:r>
    <w:r w:rsidRPr="00403C42">
      <w:rPr>
        <w:color w:val="A6A6A6" w:themeColor="background1" w:themeShade="A6"/>
        <w:sz w:val="20"/>
      </w:rPr>
      <w:tab/>
      <w:t>tel.: + 421 2 59</w:t>
    </w:r>
    <w:r>
      <w:rPr>
        <w:color w:val="A6A6A6" w:themeColor="background1" w:themeShade="A6"/>
        <w:sz w:val="20"/>
      </w:rPr>
      <w:t> </w:t>
    </w:r>
    <w:r w:rsidRPr="00403C42">
      <w:rPr>
        <w:color w:val="A6A6A6" w:themeColor="background1" w:themeShade="A6"/>
        <w:sz w:val="20"/>
      </w:rPr>
      <w:t>880</w:t>
    </w:r>
    <w:r w:rsidR="00EA40B6">
      <w:rPr>
        <w:color w:val="A6A6A6" w:themeColor="background1" w:themeShade="A6"/>
        <w:sz w:val="20"/>
      </w:rPr>
      <w:t xml:space="preserve"> 313</w:t>
    </w:r>
    <w:r w:rsidRPr="00403C42">
      <w:rPr>
        <w:color w:val="A6A6A6" w:themeColor="background1" w:themeShade="A6"/>
        <w:sz w:val="20"/>
      </w:rPr>
      <w:tab/>
      <w:t>E-mail</w:t>
    </w:r>
    <w:r w:rsidRPr="002B04B5">
      <w:rPr>
        <w:color w:val="A6A6A6" w:themeColor="background1" w:themeShade="A6"/>
        <w:sz w:val="20"/>
      </w:rPr>
      <w:t xml:space="preserve">: </w:t>
    </w:r>
    <w:hyperlink r:id="rId1" w:history="1">
      <w:r w:rsidRPr="002B04B5">
        <w:rPr>
          <w:rStyle w:val="Hypertextovprepojenie"/>
          <w:color w:val="A6A6A6" w:themeColor="background1" w:themeShade="A6"/>
          <w:sz w:val="20"/>
          <w:u w:val="none"/>
        </w:rPr>
        <w:t>ekologia@uksup.sk</w:t>
      </w:r>
    </w:hyperlink>
  </w:p>
  <w:p w:rsidR="00285383" w:rsidRDefault="002853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24" w:rsidRDefault="00F16E24" w:rsidP="00311206">
      <w:pPr>
        <w:spacing w:after="0"/>
      </w:pPr>
      <w:r>
        <w:separator/>
      </w:r>
    </w:p>
  </w:footnote>
  <w:footnote w:type="continuationSeparator" w:id="0">
    <w:p w:rsidR="00F16E24" w:rsidRDefault="00F16E24" w:rsidP="003112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92" w:rsidRPr="00311206" w:rsidRDefault="007F3592" w:rsidP="007F3592">
    <w:pPr>
      <w:tabs>
        <w:tab w:val="center" w:pos="4536"/>
        <w:tab w:val="right" w:pos="8222"/>
      </w:tabs>
      <w:spacing w:after="0"/>
      <w:ind w:right="850" w:firstLine="708"/>
      <w:jc w:val="right"/>
      <w:rPr>
        <w:b/>
        <w:sz w:val="20"/>
        <w:szCs w:val="20"/>
      </w:rPr>
    </w:pPr>
    <w:r w:rsidRPr="00311206">
      <w:rPr>
        <w:noProof/>
        <w:lang w:eastAsia="sk-SK"/>
      </w:rPr>
      <w:drawing>
        <wp:anchor distT="0" distB="0" distL="114300" distR="114300" simplePos="0" relativeHeight="251663360" behindDoc="1" locked="0" layoutInCell="1" allowOverlap="0" wp14:anchorId="2BF94533" wp14:editId="14E09284">
          <wp:simplePos x="0" y="0"/>
          <wp:positionH relativeFrom="margin">
            <wp:posOffset>5315585</wp:posOffset>
          </wp:positionH>
          <wp:positionV relativeFrom="page">
            <wp:posOffset>359857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9" name="Obrázok 29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206">
      <w:rPr>
        <w:noProof/>
        <w:lang w:eastAsia="sk-SK"/>
      </w:rPr>
      <w:drawing>
        <wp:anchor distT="0" distB="0" distL="114300" distR="114300" simplePos="0" relativeHeight="251662336" behindDoc="0" locked="1" layoutInCell="1" allowOverlap="0" wp14:anchorId="06619564" wp14:editId="68ACE316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30" name="Obrázok 3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206">
      <w:rPr>
        <w:b/>
        <w:sz w:val="20"/>
        <w:szCs w:val="20"/>
      </w:rPr>
      <w:t>ÚSTREDNÝ  KONTROLNÝ  A  SKÚŠOBNÝ  ÚSTAV</w:t>
    </w:r>
  </w:p>
  <w:p w:rsidR="007F3592" w:rsidRPr="00311206" w:rsidRDefault="007F3592" w:rsidP="007F3592">
    <w:pPr>
      <w:tabs>
        <w:tab w:val="center" w:pos="4536"/>
        <w:tab w:val="left" w:pos="4820"/>
        <w:tab w:val="right" w:pos="8222"/>
      </w:tabs>
      <w:spacing w:after="0"/>
      <w:ind w:right="850"/>
      <w:jc w:val="right"/>
      <w:rPr>
        <w:b/>
        <w:sz w:val="20"/>
        <w:szCs w:val="20"/>
      </w:rPr>
    </w:pPr>
    <w:r w:rsidRPr="00311206">
      <w:rPr>
        <w:b/>
        <w:sz w:val="20"/>
        <w:szCs w:val="20"/>
      </w:rPr>
      <w:tab/>
      <w:t xml:space="preserve">         POĽNOHOSPODÁRSKY  V BRATISLAVE</w:t>
    </w:r>
  </w:p>
  <w:p w:rsidR="007F3592" w:rsidRPr="00311206" w:rsidRDefault="007F3592" w:rsidP="007F3592">
    <w:pPr>
      <w:pBdr>
        <w:bottom w:val="single" w:sz="4" w:space="1" w:color="auto"/>
      </w:pBdr>
      <w:tabs>
        <w:tab w:val="center" w:pos="4536"/>
        <w:tab w:val="left" w:pos="4820"/>
        <w:tab w:val="right" w:pos="9072"/>
      </w:tabs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23F21"/>
    <w:multiLevelType w:val="hybridMultilevel"/>
    <w:tmpl w:val="A76EAA24"/>
    <w:lvl w:ilvl="0" w:tplc="34562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6"/>
    <w:rsid w:val="00000CA0"/>
    <w:rsid w:val="00000F02"/>
    <w:rsid w:val="00001200"/>
    <w:rsid w:val="0000186B"/>
    <w:rsid w:val="00002C21"/>
    <w:rsid w:val="0000315C"/>
    <w:rsid w:val="00007443"/>
    <w:rsid w:val="00010B5A"/>
    <w:rsid w:val="00012140"/>
    <w:rsid w:val="000178FA"/>
    <w:rsid w:val="00017E0A"/>
    <w:rsid w:val="00022A2B"/>
    <w:rsid w:val="00023F6F"/>
    <w:rsid w:val="00024B96"/>
    <w:rsid w:val="00027827"/>
    <w:rsid w:val="00030F3B"/>
    <w:rsid w:val="00032C68"/>
    <w:rsid w:val="00037515"/>
    <w:rsid w:val="00037AF4"/>
    <w:rsid w:val="00051E50"/>
    <w:rsid w:val="00051E61"/>
    <w:rsid w:val="00052CA7"/>
    <w:rsid w:val="00053D11"/>
    <w:rsid w:val="000547F1"/>
    <w:rsid w:val="00054AC0"/>
    <w:rsid w:val="000562F9"/>
    <w:rsid w:val="00065E72"/>
    <w:rsid w:val="00067680"/>
    <w:rsid w:val="00067C45"/>
    <w:rsid w:val="000720AF"/>
    <w:rsid w:val="00073DAE"/>
    <w:rsid w:val="00074111"/>
    <w:rsid w:val="00081018"/>
    <w:rsid w:val="00081DC8"/>
    <w:rsid w:val="0008488D"/>
    <w:rsid w:val="00085CC4"/>
    <w:rsid w:val="00087392"/>
    <w:rsid w:val="0008754B"/>
    <w:rsid w:val="000906E9"/>
    <w:rsid w:val="000A0797"/>
    <w:rsid w:val="000A32E6"/>
    <w:rsid w:val="000A3D2F"/>
    <w:rsid w:val="000A3D83"/>
    <w:rsid w:val="000A539A"/>
    <w:rsid w:val="000A54B0"/>
    <w:rsid w:val="000A6678"/>
    <w:rsid w:val="000A7EF0"/>
    <w:rsid w:val="000B4CE6"/>
    <w:rsid w:val="000B5415"/>
    <w:rsid w:val="000B5C0C"/>
    <w:rsid w:val="000B6B3D"/>
    <w:rsid w:val="000B6CB0"/>
    <w:rsid w:val="000C150B"/>
    <w:rsid w:val="000C1E19"/>
    <w:rsid w:val="000C357E"/>
    <w:rsid w:val="000C3AC4"/>
    <w:rsid w:val="000D3EBC"/>
    <w:rsid w:val="000D46BD"/>
    <w:rsid w:val="000D7A05"/>
    <w:rsid w:val="000E2326"/>
    <w:rsid w:val="000E3315"/>
    <w:rsid w:val="000E3F07"/>
    <w:rsid w:val="000E6310"/>
    <w:rsid w:val="000F3368"/>
    <w:rsid w:val="000F5048"/>
    <w:rsid w:val="000F58A3"/>
    <w:rsid w:val="000F6ACC"/>
    <w:rsid w:val="000F7E63"/>
    <w:rsid w:val="00102B35"/>
    <w:rsid w:val="00103906"/>
    <w:rsid w:val="001069DE"/>
    <w:rsid w:val="00107064"/>
    <w:rsid w:val="00107384"/>
    <w:rsid w:val="001109AE"/>
    <w:rsid w:val="00111032"/>
    <w:rsid w:val="0011581D"/>
    <w:rsid w:val="00115C67"/>
    <w:rsid w:val="001238D9"/>
    <w:rsid w:val="001315A4"/>
    <w:rsid w:val="0013545B"/>
    <w:rsid w:val="00135C17"/>
    <w:rsid w:val="0013782D"/>
    <w:rsid w:val="00141112"/>
    <w:rsid w:val="00150714"/>
    <w:rsid w:val="001511E6"/>
    <w:rsid w:val="00151ECD"/>
    <w:rsid w:val="0015258C"/>
    <w:rsid w:val="00153171"/>
    <w:rsid w:val="0016319A"/>
    <w:rsid w:val="00164A80"/>
    <w:rsid w:val="001666B4"/>
    <w:rsid w:val="0017333A"/>
    <w:rsid w:val="00173459"/>
    <w:rsid w:val="00177766"/>
    <w:rsid w:val="00183017"/>
    <w:rsid w:val="001864C7"/>
    <w:rsid w:val="00187ACF"/>
    <w:rsid w:val="00190434"/>
    <w:rsid w:val="001915BF"/>
    <w:rsid w:val="00191950"/>
    <w:rsid w:val="0019515F"/>
    <w:rsid w:val="00195F8D"/>
    <w:rsid w:val="001A0BC4"/>
    <w:rsid w:val="001A1E01"/>
    <w:rsid w:val="001A2DEA"/>
    <w:rsid w:val="001A2EF2"/>
    <w:rsid w:val="001A354F"/>
    <w:rsid w:val="001A3E2A"/>
    <w:rsid w:val="001A4066"/>
    <w:rsid w:val="001A4B50"/>
    <w:rsid w:val="001A4ED9"/>
    <w:rsid w:val="001A52B2"/>
    <w:rsid w:val="001A5A6F"/>
    <w:rsid w:val="001B2C8B"/>
    <w:rsid w:val="001B4D91"/>
    <w:rsid w:val="001B71AD"/>
    <w:rsid w:val="001C20C8"/>
    <w:rsid w:val="001C4B1C"/>
    <w:rsid w:val="001C4DAD"/>
    <w:rsid w:val="001C4F9B"/>
    <w:rsid w:val="001D2B14"/>
    <w:rsid w:val="001D5615"/>
    <w:rsid w:val="001E2069"/>
    <w:rsid w:val="001E2FEE"/>
    <w:rsid w:val="001E365B"/>
    <w:rsid w:val="001F2CCE"/>
    <w:rsid w:val="001F3F23"/>
    <w:rsid w:val="001F424D"/>
    <w:rsid w:val="001F6750"/>
    <w:rsid w:val="002017A1"/>
    <w:rsid w:val="00201DDC"/>
    <w:rsid w:val="00210601"/>
    <w:rsid w:val="00211F55"/>
    <w:rsid w:val="00213C78"/>
    <w:rsid w:val="00222338"/>
    <w:rsid w:val="00224B9F"/>
    <w:rsid w:val="00226EC2"/>
    <w:rsid w:val="0022768C"/>
    <w:rsid w:val="00231401"/>
    <w:rsid w:val="00232649"/>
    <w:rsid w:val="00233670"/>
    <w:rsid w:val="002337D2"/>
    <w:rsid w:val="002349C4"/>
    <w:rsid w:val="002356A3"/>
    <w:rsid w:val="00235A54"/>
    <w:rsid w:val="00245391"/>
    <w:rsid w:val="00245470"/>
    <w:rsid w:val="002600B7"/>
    <w:rsid w:val="00260F1C"/>
    <w:rsid w:val="0026208E"/>
    <w:rsid w:val="0026248D"/>
    <w:rsid w:val="00263CE6"/>
    <w:rsid w:val="00264D7A"/>
    <w:rsid w:val="00265431"/>
    <w:rsid w:val="002655F2"/>
    <w:rsid w:val="002663C0"/>
    <w:rsid w:val="00270779"/>
    <w:rsid w:val="00272622"/>
    <w:rsid w:val="00275CC6"/>
    <w:rsid w:val="00277084"/>
    <w:rsid w:val="00281094"/>
    <w:rsid w:val="00282F29"/>
    <w:rsid w:val="002831FD"/>
    <w:rsid w:val="002837C6"/>
    <w:rsid w:val="00285383"/>
    <w:rsid w:val="00285A3D"/>
    <w:rsid w:val="00286A8E"/>
    <w:rsid w:val="0029011A"/>
    <w:rsid w:val="00294B87"/>
    <w:rsid w:val="00294E76"/>
    <w:rsid w:val="00295F69"/>
    <w:rsid w:val="00296065"/>
    <w:rsid w:val="00296121"/>
    <w:rsid w:val="002A55DE"/>
    <w:rsid w:val="002B04B5"/>
    <w:rsid w:val="002B07E4"/>
    <w:rsid w:val="002B28F8"/>
    <w:rsid w:val="002B6D66"/>
    <w:rsid w:val="002B7037"/>
    <w:rsid w:val="002C17D3"/>
    <w:rsid w:val="002C18CD"/>
    <w:rsid w:val="002C73FE"/>
    <w:rsid w:val="002C764E"/>
    <w:rsid w:val="002D0C74"/>
    <w:rsid w:val="002D2BB2"/>
    <w:rsid w:val="002E1A1F"/>
    <w:rsid w:val="002E5368"/>
    <w:rsid w:val="002E53F4"/>
    <w:rsid w:val="002E6A3C"/>
    <w:rsid w:val="002E6BFE"/>
    <w:rsid w:val="002E7647"/>
    <w:rsid w:val="002F1A71"/>
    <w:rsid w:val="002F56F5"/>
    <w:rsid w:val="002F6AFB"/>
    <w:rsid w:val="002F7C27"/>
    <w:rsid w:val="00300967"/>
    <w:rsid w:val="003011F2"/>
    <w:rsid w:val="00301A5B"/>
    <w:rsid w:val="00301BE6"/>
    <w:rsid w:val="00303765"/>
    <w:rsid w:val="0030382C"/>
    <w:rsid w:val="00304030"/>
    <w:rsid w:val="00310100"/>
    <w:rsid w:val="00311063"/>
    <w:rsid w:val="00311206"/>
    <w:rsid w:val="00313105"/>
    <w:rsid w:val="00313CAB"/>
    <w:rsid w:val="003174AD"/>
    <w:rsid w:val="00320439"/>
    <w:rsid w:val="00320C5B"/>
    <w:rsid w:val="00321671"/>
    <w:rsid w:val="00323955"/>
    <w:rsid w:val="00324978"/>
    <w:rsid w:val="00325880"/>
    <w:rsid w:val="00325941"/>
    <w:rsid w:val="00325C8B"/>
    <w:rsid w:val="003304A8"/>
    <w:rsid w:val="003348B9"/>
    <w:rsid w:val="00336ADD"/>
    <w:rsid w:val="00337321"/>
    <w:rsid w:val="0033795A"/>
    <w:rsid w:val="0034048B"/>
    <w:rsid w:val="00343276"/>
    <w:rsid w:val="00350844"/>
    <w:rsid w:val="00353B89"/>
    <w:rsid w:val="00354EDB"/>
    <w:rsid w:val="003575F2"/>
    <w:rsid w:val="00361154"/>
    <w:rsid w:val="00362F3D"/>
    <w:rsid w:val="00363D07"/>
    <w:rsid w:val="003754F4"/>
    <w:rsid w:val="003773EF"/>
    <w:rsid w:val="00377D05"/>
    <w:rsid w:val="0038345C"/>
    <w:rsid w:val="003840A4"/>
    <w:rsid w:val="003843E6"/>
    <w:rsid w:val="00390E83"/>
    <w:rsid w:val="00392312"/>
    <w:rsid w:val="00397F50"/>
    <w:rsid w:val="003A0DE4"/>
    <w:rsid w:val="003A1750"/>
    <w:rsid w:val="003A44C3"/>
    <w:rsid w:val="003A4E34"/>
    <w:rsid w:val="003A613E"/>
    <w:rsid w:val="003B17F1"/>
    <w:rsid w:val="003B3DC4"/>
    <w:rsid w:val="003B474C"/>
    <w:rsid w:val="003C024F"/>
    <w:rsid w:val="003C0426"/>
    <w:rsid w:val="003C0BC9"/>
    <w:rsid w:val="003C1B1E"/>
    <w:rsid w:val="003C1B36"/>
    <w:rsid w:val="003C3DC1"/>
    <w:rsid w:val="003C55ED"/>
    <w:rsid w:val="003C620C"/>
    <w:rsid w:val="003C6EA9"/>
    <w:rsid w:val="003D331B"/>
    <w:rsid w:val="003E1119"/>
    <w:rsid w:val="003E182C"/>
    <w:rsid w:val="003E18F4"/>
    <w:rsid w:val="003E1997"/>
    <w:rsid w:val="003E3C79"/>
    <w:rsid w:val="003E5A4E"/>
    <w:rsid w:val="003F1672"/>
    <w:rsid w:val="003F236C"/>
    <w:rsid w:val="003F285D"/>
    <w:rsid w:val="003F5505"/>
    <w:rsid w:val="003F5A31"/>
    <w:rsid w:val="00403779"/>
    <w:rsid w:val="00403E1D"/>
    <w:rsid w:val="00404295"/>
    <w:rsid w:val="0040519A"/>
    <w:rsid w:val="00410B3F"/>
    <w:rsid w:val="00412F00"/>
    <w:rsid w:val="00413AD2"/>
    <w:rsid w:val="00416476"/>
    <w:rsid w:val="00420879"/>
    <w:rsid w:val="00421DB5"/>
    <w:rsid w:val="00422093"/>
    <w:rsid w:val="0042662F"/>
    <w:rsid w:val="004278B3"/>
    <w:rsid w:val="00430F8E"/>
    <w:rsid w:val="004354FC"/>
    <w:rsid w:val="00437574"/>
    <w:rsid w:val="00437B5C"/>
    <w:rsid w:val="004439D2"/>
    <w:rsid w:val="004443F4"/>
    <w:rsid w:val="00444C79"/>
    <w:rsid w:val="00446E36"/>
    <w:rsid w:val="00454514"/>
    <w:rsid w:val="00454D84"/>
    <w:rsid w:val="004550DA"/>
    <w:rsid w:val="0045520F"/>
    <w:rsid w:val="00455483"/>
    <w:rsid w:val="0045779B"/>
    <w:rsid w:val="004604E8"/>
    <w:rsid w:val="00472A85"/>
    <w:rsid w:val="004742B7"/>
    <w:rsid w:val="004804FB"/>
    <w:rsid w:val="0048078F"/>
    <w:rsid w:val="00482846"/>
    <w:rsid w:val="004830E6"/>
    <w:rsid w:val="00484858"/>
    <w:rsid w:val="00484F7A"/>
    <w:rsid w:val="004867F2"/>
    <w:rsid w:val="00490B31"/>
    <w:rsid w:val="00491E94"/>
    <w:rsid w:val="00494B7B"/>
    <w:rsid w:val="004A0AD6"/>
    <w:rsid w:val="004A3D58"/>
    <w:rsid w:val="004A445A"/>
    <w:rsid w:val="004A45B3"/>
    <w:rsid w:val="004A726E"/>
    <w:rsid w:val="004A7588"/>
    <w:rsid w:val="004A773F"/>
    <w:rsid w:val="004A7DBC"/>
    <w:rsid w:val="004B1468"/>
    <w:rsid w:val="004B33FB"/>
    <w:rsid w:val="004B5A9E"/>
    <w:rsid w:val="004B5AB0"/>
    <w:rsid w:val="004B6ACA"/>
    <w:rsid w:val="004B7AA4"/>
    <w:rsid w:val="004C0600"/>
    <w:rsid w:val="004C29B4"/>
    <w:rsid w:val="004C2DA4"/>
    <w:rsid w:val="004C36CB"/>
    <w:rsid w:val="004C4B07"/>
    <w:rsid w:val="004C6B4C"/>
    <w:rsid w:val="004C74DB"/>
    <w:rsid w:val="004D000B"/>
    <w:rsid w:val="004D2262"/>
    <w:rsid w:val="004D6FEF"/>
    <w:rsid w:val="004E0D05"/>
    <w:rsid w:val="004E2391"/>
    <w:rsid w:val="004E284F"/>
    <w:rsid w:val="004E2BAD"/>
    <w:rsid w:val="004F0282"/>
    <w:rsid w:val="004F1631"/>
    <w:rsid w:val="004F1926"/>
    <w:rsid w:val="004F28C4"/>
    <w:rsid w:val="004F2DE3"/>
    <w:rsid w:val="004F42C9"/>
    <w:rsid w:val="004F42F6"/>
    <w:rsid w:val="004F517F"/>
    <w:rsid w:val="004F59CD"/>
    <w:rsid w:val="004F5FB7"/>
    <w:rsid w:val="004F64A9"/>
    <w:rsid w:val="004F7897"/>
    <w:rsid w:val="0050013F"/>
    <w:rsid w:val="00501AD6"/>
    <w:rsid w:val="00501F9E"/>
    <w:rsid w:val="00506A3E"/>
    <w:rsid w:val="005106B8"/>
    <w:rsid w:val="005141CA"/>
    <w:rsid w:val="005172DB"/>
    <w:rsid w:val="005224E4"/>
    <w:rsid w:val="00524CED"/>
    <w:rsid w:val="00524D9E"/>
    <w:rsid w:val="00525065"/>
    <w:rsid w:val="005318B5"/>
    <w:rsid w:val="0053349A"/>
    <w:rsid w:val="00533F7C"/>
    <w:rsid w:val="005359B4"/>
    <w:rsid w:val="0053776A"/>
    <w:rsid w:val="00541181"/>
    <w:rsid w:val="00541B12"/>
    <w:rsid w:val="005429EC"/>
    <w:rsid w:val="00542B7D"/>
    <w:rsid w:val="00545065"/>
    <w:rsid w:val="00546341"/>
    <w:rsid w:val="005472C2"/>
    <w:rsid w:val="00550F82"/>
    <w:rsid w:val="005515AB"/>
    <w:rsid w:val="00552E53"/>
    <w:rsid w:val="00560739"/>
    <w:rsid w:val="00562EDD"/>
    <w:rsid w:val="00563C27"/>
    <w:rsid w:val="00573DEF"/>
    <w:rsid w:val="00576C03"/>
    <w:rsid w:val="005772AC"/>
    <w:rsid w:val="00581CEB"/>
    <w:rsid w:val="0058593C"/>
    <w:rsid w:val="00585B4A"/>
    <w:rsid w:val="00591FAA"/>
    <w:rsid w:val="005926BD"/>
    <w:rsid w:val="00595827"/>
    <w:rsid w:val="00595DE0"/>
    <w:rsid w:val="00595DFB"/>
    <w:rsid w:val="005968D3"/>
    <w:rsid w:val="005A74C6"/>
    <w:rsid w:val="005B3848"/>
    <w:rsid w:val="005B52F8"/>
    <w:rsid w:val="005B78E9"/>
    <w:rsid w:val="005C1B4D"/>
    <w:rsid w:val="005C1DB5"/>
    <w:rsid w:val="005C48B1"/>
    <w:rsid w:val="005C6BF0"/>
    <w:rsid w:val="005C798C"/>
    <w:rsid w:val="005D0AE8"/>
    <w:rsid w:val="005D321D"/>
    <w:rsid w:val="005D4F52"/>
    <w:rsid w:val="005D5132"/>
    <w:rsid w:val="005D72BE"/>
    <w:rsid w:val="005E0EB9"/>
    <w:rsid w:val="005E0F89"/>
    <w:rsid w:val="005E3115"/>
    <w:rsid w:val="005E3995"/>
    <w:rsid w:val="005E52F1"/>
    <w:rsid w:val="005E5AAF"/>
    <w:rsid w:val="005E7765"/>
    <w:rsid w:val="005F212C"/>
    <w:rsid w:val="005F2A1C"/>
    <w:rsid w:val="005F4274"/>
    <w:rsid w:val="005F5BFE"/>
    <w:rsid w:val="006024B9"/>
    <w:rsid w:val="00602BCA"/>
    <w:rsid w:val="00603D9F"/>
    <w:rsid w:val="006100DD"/>
    <w:rsid w:val="00610340"/>
    <w:rsid w:val="006106AB"/>
    <w:rsid w:val="006119A5"/>
    <w:rsid w:val="00616BB5"/>
    <w:rsid w:val="006171E8"/>
    <w:rsid w:val="006208DE"/>
    <w:rsid w:val="00620AF9"/>
    <w:rsid w:val="00622E55"/>
    <w:rsid w:val="0062631E"/>
    <w:rsid w:val="006267FB"/>
    <w:rsid w:val="0063035E"/>
    <w:rsid w:val="00630674"/>
    <w:rsid w:val="006339AE"/>
    <w:rsid w:val="00635A22"/>
    <w:rsid w:val="006431BF"/>
    <w:rsid w:val="00644232"/>
    <w:rsid w:val="006458F7"/>
    <w:rsid w:val="0064653D"/>
    <w:rsid w:val="006465F4"/>
    <w:rsid w:val="006468FD"/>
    <w:rsid w:val="00647911"/>
    <w:rsid w:val="00654011"/>
    <w:rsid w:val="00655F51"/>
    <w:rsid w:val="0065606B"/>
    <w:rsid w:val="006561AF"/>
    <w:rsid w:val="0065621B"/>
    <w:rsid w:val="0065701F"/>
    <w:rsid w:val="00662D08"/>
    <w:rsid w:val="00670EA2"/>
    <w:rsid w:val="006836A3"/>
    <w:rsid w:val="00684190"/>
    <w:rsid w:val="00684B4C"/>
    <w:rsid w:val="00686544"/>
    <w:rsid w:val="0068799B"/>
    <w:rsid w:val="00690C00"/>
    <w:rsid w:val="0069144C"/>
    <w:rsid w:val="00691F1D"/>
    <w:rsid w:val="00694A37"/>
    <w:rsid w:val="00695CD6"/>
    <w:rsid w:val="0069718B"/>
    <w:rsid w:val="006A0706"/>
    <w:rsid w:val="006A1451"/>
    <w:rsid w:val="006A2011"/>
    <w:rsid w:val="006A26FB"/>
    <w:rsid w:val="006A53D7"/>
    <w:rsid w:val="006A6B4E"/>
    <w:rsid w:val="006B1A2B"/>
    <w:rsid w:val="006B3157"/>
    <w:rsid w:val="006B3EFC"/>
    <w:rsid w:val="006C19BA"/>
    <w:rsid w:val="006C535B"/>
    <w:rsid w:val="006C62F0"/>
    <w:rsid w:val="006D1A4A"/>
    <w:rsid w:val="006D1C91"/>
    <w:rsid w:val="006D45B0"/>
    <w:rsid w:val="006D4D4A"/>
    <w:rsid w:val="006E00B1"/>
    <w:rsid w:val="006E08D9"/>
    <w:rsid w:val="006E25F2"/>
    <w:rsid w:val="006E3066"/>
    <w:rsid w:val="006E483D"/>
    <w:rsid w:val="006E6AF5"/>
    <w:rsid w:val="006E7073"/>
    <w:rsid w:val="006E77E9"/>
    <w:rsid w:val="006F0A60"/>
    <w:rsid w:val="006F1DE7"/>
    <w:rsid w:val="006F21C4"/>
    <w:rsid w:val="006F31E7"/>
    <w:rsid w:val="006F4CFB"/>
    <w:rsid w:val="006F58A6"/>
    <w:rsid w:val="006F675F"/>
    <w:rsid w:val="006F7065"/>
    <w:rsid w:val="00701D3C"/>
    <w:rsid w:val="00705906"/>
    <w:rsid w:val="00707987"/>
    <w:rsid w:val="0071141B"/>
    <w:rsid w:val="00714C03"/>
    <w:rsid w:val="00715756"/>
    <w:rsid w:val="00720E9A"/>
    <w:rsid w:val="00730B35"/>
    <w:rsid w:val="00731D46"/>
    <w:rsid w:val="0073458B"/>
    <w:rsid w:val="0074206F"/>
    <w:rsid w:val="00745566"/>
    <w:rsid w:val="00745F6C"/>
    <w:rsid w:val="00746DA8"/>
    <w:rsid w:val="00750655"/>
    <w:rsid w:val="0075118D"/>
    <w:rsid w:val="00752149"/>
    <w:rsid w:val="0075313E"/>
    <w:rsid w:val="007553FA"/>
    <w:rsid w:val="00755793"/>
    <w:rsid w:val="0075700E"/>
    <w:rsid w:val="00757D5E"/>
    <w:rsid w:val="0076037F"/>
    <w:rsid w:val="0076124A"/>
    <w:rsid w:val="0076166D"/>
    <w:rsid w:val="00762038"/>
    <w:rsid w:val="00762FC8"/>
    <w:rsid w:val="00763EB9"/>
    <w:rsid w:val="00765002"/>
    <w:rsid w:val="007662FE"/>
    <w:rsid w:val="0077344C"/>
    <w:rsid w:val="007754C9"/>
    <w:rsid w:val="00776066"/>
    <w:rsid w:val="007808D5"/>
    <w:rsid w:val="00782DEE"/>
    <w:rsid w:val="007848B6"/>
    <w:rsid w:val="00786B1B"/>
    <w:rsid w:val="007874A4"/>
    <w:rsid w:val="007875CF"/>
    <w:rsid w:val="00790ECF"/>
    <w:rsid w:val="00791378"/>
    <w:rsid w:val="00792184"/>
    <w:rsid w:val="007938BA"/>
    <w:rsid w:val="00797007"/>
    <w:rsid w:val="007A3882"/>
    <w:rsid w:val="007A3F14"/>
    <w:rsid w:val="007A3FF7"/>
    <w:rsid w:val="007A5740"/>
    <w:rsid w:val="007A6776"/>
    <w:rsid w:val="007B0B58"/>
    <w:rsid w:val="007B14DD"/>
    <w:rsid w:val="007B7049"/>
    <w:rsid w:val="007C23EC"/>
    <w:rsid w:val="007C3EFC"/>
    <w:rsid w:val="007C429A"/>
    <w:rsid w:val="007C4DD6"/>
    <w:rsid w:val="007C70A3"/>
    <w:rsid w:val="007C7E9C"/>
    <w:rsid w:val="007D0D55"/>
    <w:rsid w:val="007D626A"/>
    <w:rsid w:val="007D6AB5"/>
    <w:rsid w:val="007E0A4B"/>
    <w:rsid w:val="007E1D1D"/>
    <w:rsid w:val="007E2FD8"/>
    <w:rsid w:val="007E4489"/>
    <w:rsid w:val="007E7843"/>
    <w:rsid w:val="007F08C1"/>
    <w:rsid w:val="007F0BE7"/>
    <w:rsid w:val="007F0CE9"/>
    <w:rsid w:val="007F170C"/>
    <w:rsid w:val="007F3592"/>
    <w:rsid w:val="007F5D15"/>
    <w:rsid w:val="007F5EEE"/>
    <w:rsid w:val="0080025F"/>
    <w:rsid w:val="00800395"/>
    <w:rsid w:val="0080182C"/>
    <w:rsid w:val="00804625"/>
    <w:rsid w:val="008049C7"/>
    <w:rsid w:val="00805BDC"/>
    <w:rsid w:val="0080682F"/>
    <w:rsid w:val="00807BB7"/>
    <w:rsid w:val="00814E43"/>
    <w:rsid w:val="008161F7"/>
    <w:rsid w:val="0081622E"/>
    <w:rsid w:val="008170F9"/>
    <w:rsid w:val="00821072"/>
    <w:rsid w:val="008226DC"/>
    <w:rsid w:val="00823D42"/>
    <w:rsid w:val="008305D4"/>
    <w:rsid w:val="008333C5"/>
    <w:rsid w:val="00833E81"/>
    <w:rsid w:val="00836CAE"/>
    <w:rsid w:val="00842B9E"/>
    <w:rsid w:val="00843CC6"/>
    <w:rsid w:val="0084411D"/>
    <w:rsid w:val="00845964"/>
    <w:rsid w:val="00845D7F"/>
    <w:rsid w:val="00847DE7"/>
    <w:rsid w:val="00847F61"/>
    <w:rsid w:val="0085077F"/>
    <w:rsid w:val="00851418"/>
    <w:rsid w:val="00851FBE"/>
    <w:rsid w:val="00853EC0"/>
    <w:rsid w:val="008543FE"/>
    <w:rsid w:val="008551F4"/>
    <w:rsid w:val="008604AC"/>
    <w:rsid w:val="00867717"/>
    <w:rsid w:val="0087081A"/>
    <w:rsid w:val="00883FA8"/>
    <w:rsid w:val="00886BE8"/>
    <w:rsid w:val="00893727"/>
    <w:rsid w:val="008953B7"/>
    <w:rsid w:val="008953DD"/>
    <w:rsid w:val="00896B3D"/>
    <w:rsid w:val="00897BC5"/>
    <w:rsid w:val="008A13C7"/>
    <w:rsid w:val="008A5DBF"/>
    <w:rsid w:val="008B010A"/>
    <w:rsid w:val="008B1246"/>
    <w:rsid w:val="008B5275"/>
    <w:rsid w:val="008B54C6"/>
    <w:rsid w:val="008B75FC"/>
    <w:rsid w:val="008C2F20"/>
    <w:rsid w:val="008C7C5D"/>
    <w:rsid w:val="008D0024"/>
    <w:rsid w:val="008D19DE"/>
    <w:rsid w:val="008D5DAD"/>
    <w:rsid w:val="008D6650"/>
    <w:rsid w:val="008E18C0"/>
    <w:rsid w:val="008E41B7"/>
    <w:rsid w:val="008E520A"/>
    <w:rsid w:val="008F0D07"/>
    <w:rsid w:val="008F1228"/>
    <w:rsid w:val="008F3955"/>
    <w:rsid w:val="008F3C87"/>
    <w:rsid w:val="008F4F37"/>
    <w:rsid w:val="008F745E"/>
    <w:rsid w:val="0090043A"/>
    <w:rsid w:val="00902873"/>
    <w:rsid w:val="00903EB6"/>
    <w:rsid w:val="00906381"/>
    <w:rsid w:val="00911891"/>
    <w:rsid w:val="0091376C"/>
    <w:rsid w:val="00914699"/>
    <w:rsid w:val="0091627F"/>
    <w:rsid w:val="0091662C"/>
    <w:rsid w:val="00916943"/>
    <w:rsid w:val="0092008F"/>
    <w:rsid w:val="0092371B"/>
    <w:rsid w:val="00924A08"/>
    <w:rsid w:val="00925292"/>
    <w:rsid w:val="00925A39"/>
    <w:rsid w:val="009276CC"/>
    <w:rsid w:val="00930596"/>
    <w:rsid w:val="009311FE"/>
    <w:rsid w:val="00931A2E"/>
    <w:rsid w:val="00931E45"/>
    <w:rsid w:val="00932FE2"/>
    <w:rsid w:val="00933D90"/>
    <w:rsid w:val="00941B8D"/>
    <w:rsid w:val="00943209"/>
    <w:rsid w:val="0094416B"/>
    <w:rsid w:val="0094416F"/>
    <w:rsid w:val="00947550"/>
    <w:rsid w:val="009502E4"/>
    <w:rsid w:val="00951D51"/>
    <w:rsid w:val="00953334"/>
    <w:rsid w:val="009549C8"/>
    <w:rsid w:val="00954C18"/>
    <w:rsid w:val="00955491"/>
    <w:rsid w:val="0096266A"/>
    <w:rsid w:val="00964754"/>
    <w:rsid w:val="00964CBC"/>
    <w:rsid w:val="009664B1"/>
    <w:rsid w:val="00966903"/>
    <w:rsid w:val="009711AD"/>
    <w:rsid w:val="00972045"/>
    <w:rsid w:val="009764C9"/>
    <w:rsid w:val="0098081A"/>
    <w:rsid w:val="009811D4"/>
    <w:rsid w:val="00981DAF"/>
    <w:rsid w:val="0098285C"/>
    <w:rsid w:val="00984C15"/>
    <w:rsid w:val="009854B8"/>
    <w:rsid w:val="00991E11"/>
    <w:rsid w:val="00993C5D"/>
    <w:rsid w:val="00993D64"/>
    <w:rsid w:val="009A03B4"/>
    <w:rsid w:val="009A06C7"/>
    <w:rsid w:val="009A55A0"/>
    <w:rsid w:val="009A65E7"/>
    <w:rsid w:val="009B5004"/>
    <w:rsid w:val="009B526E"/>
    <w:rsid w:val="009B6FF2"/>
    <w:rsid w:val="009C023D"/>
    <w:rsid w:val="009C1776"/>
    <w:rsid w:val="009C24D3"/>
    <w:rsid w:val="009C27D8"/>
    <w:rsid w:val="009C3E85"/>
    <w:rsid w:val="009D0046"/>
    <w:rsid w:val="009D1AAB"/>
    <w:rsid w:val="009D3478"/>
    <w:rsid w:val="009D53FC"/>
    <w:rsid w:val="009D6922"/>
    <w:rsid w:val="009D7574"/>
    <w:rsid w:val="009E12C7"/>
    <w:rsid w:val="009E39DE"/>
    <w:rsid w:val="009E3CF5"/>
    <w:rsid w:val="009E6236"/>
    <w:rsid w:val="009E6794"/>
    <w:rsid w:val="009E71CB"/>
    <w:rsid w:val="009E7681"/>
    <w:rsid w:val="009E7BD0"/>
    <w:rsid w:val="009F0ACB"/>
    <w:rsid w:val="009F0C34"/>
    <w:rsid w:val="009F2CEC"/>
    <w:rsid w:val="009F3BDB"/>
    <w:rsid w:val="00A11E68"/>
    <w:rsid w:val="00A124C4"/>
    <w:rsid w:val="00A13071"/>
    <w:rsid w:val="00A13F03"/>
    <w:rsid w:val="00A14CC2"/>
    <w:rsid w:val="00A15570"/>
    <w:rsid w:val="00A20008"/>
    <w:rsid w:val="00A2105A"/>
    <w:rsid w:val="00A210B7"/>
    <w:rsid w:val="00A2146A"/>
    <w:rsid w:val="00A22F16"/>
    <w:rsid w:val="00A24B89"/>
    <w:rsid w:val="00A31A97"/>
    <w:rsid w:val="00A31C7F"/>
    <w:rsid w:val="00A325BC"/>
    <w:rsid w:val="00A33CD1"/>
    <w:rsid w:val="00A3604E"/>
    <w:rsid w:val="00A41523"/>
    <w:rsid w:val="00A44708"/>
    <w:rsid w:val="00A46B79"/>
    <w:rsid w:val="00A4729C"/>
    <w:rsid w:val="00A47560"/>
    <w:rsid w:val="00A5284C"/>
    <w:rsid w:val="00A5288A"/>
    <w:rsid w:val="00A61D07"/>
    <w:rsid w:val="00A62B98"/>
    <w:rsid w:val="00A63AC0"/>
    <w:rsid w:val="00A63F17"/>
    <w:rsid w:val="00A7076A"/>
    <w:rsid w:val="00A714EF"/>
    <w:rsid w:val="00A71BCE"/>
    <w:rsid w:val="00A73F69"/>
    <w:rsid w:val="00A763DA"/>
    <w:rsid w:val="00A84FDE"/>
    <w:rsid w:val="00A86C35"/>
    <w:rsid w:val="00A90A8E"/>
    <w:rsid w:val="00A914EE"/>
    <w:rsid w:val="00A92160"/>
    <w:rsid w:val="00A96F10"/>
    <w:rsid w:val="00A971C1"/>
    <w:rsid w:val="00A97935"/>
    <w:rsid w:val="00A97EF5"/>
    <w:rsid w:val="00AA24D4"/>
    <w:rsid w:val="00AA4D2F"/>
    <w:rsid w:val="00AA7CC6"/>
    <w:rsid w:val="00AB09B5"/>
    <w:rsid w:val="00AB29B2"/>
    <w:rsid w:val="00AB2A31"/>
    <w:rsid w:val="00AB32CB"/>
    <w:rsid w:val="00AC0943"/>
    <w:rsid w:val="00AC2682"/>
    <w:rsid w:val="00AC2E16"/>
    <w:rsid w:val="00AD26C5"/>
    <w:rsid w:val="00AD2D6D"/>
    <w:rsid w:val="00AD31C2"/>
    <w:rsid w:val="00AD4B78"/>
    <w:rsid w:val="00AD62D3"/>
    <w:rsid w:val="00AE36E0"/>
    <w:rsid w:val="00AE3D93"/>
    <w:rsid w:val="00AE401F"/>
    <w:rsid w:val="00AE5ECC"/>
    <w:rsid w:val="00AE6068"/>
    <w:rsid w:val="00AF10DB"/>
    <w:rsid w:val="00AF34F9"/>
    <w:rsid w:val="00AF3F41"/>
    <w:rsid w:val="00AF4182"/>
    <w:rsid w:val="00AF7CAF"/>
    <w:rsid w:val="00B021B6"/>
    <w:rsid w:val="00B02ED1"/>
    <w:rsid w:val="00B03327"/>
    <w:rsid w:val="00B0358B"/>
    <w:rsid w:val="00B03B24"/>
    <w:rsid w:val="00B044F3"/>
    <w:rsid w:val="00B04732"/>
    <w:rsid w:val="00B04B95"/>
    <w:rsid w:val="00B06C36"/>
    <w:rsid w:val="00B06F65"/>
    <w:rsid w:val="00B105C4"/>
    <w:rsid w:val="00B109D7"/>
    <w:rsid w:val="00B11141"/>
    <w:rsid w:val="00B13396"/>
    <w:rsid w:val="00B15ADB"/>
    <w:rsid w:val="00B22E08"/>
    <w:rsid w:val="00B23CF9"/>
    <w:rsid w:val="00B25C06"/>
    <w:rsid w:val="00B31044"/>
    <w:rsid w:val="00B32697"/>
    <w:rsid w:val="00B35F82"/>
    <w:rsid w:val="00B37B57"/>
    <w:rsid w:val="00B40034"/>
    <w:rsid w:val="00B4387E"/>
    <w:rsid w:val="00B473BF"/>
    <w:rsid w:val="00B474BF"/>
    <w:rsid w:val="00B50C72"/>
    <w:rsid w:val="00B532F4"/>
    <w:rsid w:val="00B535A6"/>
    <w:rsid w:val="00B54A76"/>
    <w:rsid w:val="00B573AF"/>
    <w:rsid w:val="00B60898"/>
    <w:rsid w:val="00B61BF1"/>
    <w:rsid w:val="00B62B3C"/>
    <w:rsid w:val="00B65B7F"/>
    <w:rsid w:val="00B72181"/>
    <w:rsid w:val="00B72299"/>
    <w:rsid w:val="00B722BF"/>
    <w:rsid w:val="00B73200"/>
    <w:rsid w:val="00B74961"/>
    <w:rsid w:val="00B74ADD"/>
    <w:rsid w:val="00B770B9"/>
    <w:rsid w:val="00B84177"/>
    <w:rsid w:val="00B84CA6"/>
    <w:rsid w:val="00B8628C"/>
    <w:rsid w:val="00B92292"/>
    <w:rsid w:val="00B92A4A"/>
    <w:rsid w:val="00B93C0F"/>
    <w:rsid w:val="00B941D7"/>
    <w:rsid w:val="00B942B1"/>
    <w:rsid w:val="00B96F08"/>
    <w:rsid w:val="00BA0D29"/>
    <w:rsid w:val="00BA14BD"/>
    <w:rsid w:val="00BA15F7"/>
    <w:rsid w:val="00BA469C"/>
    <w:rsid w:val="00BA58DF"/>
    <w:rsid w:val="00BA6071"/>
    <w:rsid w:val="00BB0F9C"/>
    <w:rsid w:val="00BB2889"/>
    <w:rsid w:val="00BB36EE"/>
    <w:rsid w:val="00BB67E3"/>
    <w:rsid w:val="00BB748F"/>
    <w:rsid w:val="00BC1539"/>
    <w:rsid w:val="00BC418E"/>
    <w:rsid w:val="00BC7336"/>
    <w:rsid w:val="00BD677A"/>
    <w:rsid w:val="00BD7305"/>
    <w:rsid w:val="00BD7EFA"/>
    <w:rsid w:val="00BE0025"/>
    <w:rsid w:val="00BE048A"/>
    <w:rsid w:val="00BE5168"/>
    <w:rsid w:val="00BE6616"/>
    <w:rsid w:val="00BE771B"/>
    <w:rsid w:val="00BE7846"/>
    <w:rsid w:val="00BF06C2"/>
    <w:rsid w:val="00BF182A"/>
    <w:rsid w:val="00BF197D"/>
    <w:rsid w:val="00BF6E10"/>
    <w:rsid w:val="00C016C7"/>
    <w:rsid w:val="00C0222E"/>
    <w:rsid w:val="00C024CA"/>
    <w:rsid w:val="00C0262D"/>
    <w:rsid w:val="00C0382F"/>
    <w:rsid w:val="00C040DE"/>
    <w:rsid w:val="00C04315"/>
    <w:rsid w:val="00C06193"/>
    <w:rsid w:val="00C0666D"/>
    <w:rsid w:val="00C0776B"/>
    <w:rsid w:val="00C07989"/>
    <w:rsid w:val="00C07F1F"/>
    <w:rsid w:val="00C10C6D"/>
    <w:rsid w:val="00C11B27"/>
    <w:rsid w:val="00C12349"/>
    <w:rsid w:val="00C1517B"/>
    <w:rsid w:val="00C1563F"/>
    <w:rsid w:val="00C16469"/>
    <w:rsid w:val="00C168B8"/>
    <w:rsid w:val="00C20543"/>
    <w:rsid w:val="00C23F49"/>
    <w:rsid w:val="00C2560B"/>
    <w:rsid w:val="00C262C1"/>
    <w:rsid w:val="00C3058E"/>
    <w:rsid w:val="00C32560"/>
    <w:rsid w:val="00C3442E"/>
    <w:rsid w:val="00C34E53"/>
    <w:rsid w:val="00C3623C"/>
    <w:rsid w:val="00C4311D"/>
    <w:rsid w:val="00C448F7"/>
    <w:rsid w:val="00C44DA8"/>
    <w:rsid w:val="00C45B6A"/>
    <w:rsid w:val="00C47E5B"/>
    <w:rsid w:val="00C5116F"/>
    <w:rsid w:val="00C51F91"/>
    <w:rsid w:val="00C5328C"/>
    <w:rsid w:val="00C53502"/>
    <w:rsid w:val="00C53B6D"/>
    <w:rsid w:val="00C546E5"/>
    <w:rsid w:val="00C5622B"/>
    <w:rsid w:val="00C60479"/>
    <w:rsid w:val="00C65237"/>
    <w:rsid w:val="00C664E1"/>
    <w:rsid w:val="00C70988"/>
    <w:rsid w:val="00C713A6"/>
    <w:rsid w:val="00C77BF2"/>
    <w:rsid w:val="00C8127C"/>
    <w:rsid w:val="00C81349"/>
    <w:rsid w:val="00C83EB7"/>
    <w:rsid w:val="00C85000"/>
    <w:rsid w:val="00C8632C"/>
    <w:rsid w:val="00C906A2"/>
    <w:rsid w:val="00C92428"/>
    <w:rsid w:val="00CA205A"/>
    <w:rsid w:val="00CA3B90"/>
    <w:rsid w:val="00CA4159"/>
    <w:rsid w:val="00CA460C"/>
    <w:rsid w:val="00CA6944"/>
    <w:rsid w:val="00CB0DBE"/>
    <w:rsid w:val="00CB2690"/>
    <w:rsid w:val="00CB2C39"/>
    <w:rsid w:val="00CB5538"/>
    <w:rsid w:val="00CB7376"/>
    <w:rsid w:val="00CC0904"/>
    <w:rsid w:val="00CC5A2B"/>
    <w:rsid w:val="00CD0D75"/>
    <w:rsid w:val="00CE029C"/>
    <w:rsid w:val="00CE2885"/>
    <w:rsid w:val="00CE2FDC"/>
    <w:rsid w:val="00CE43CB"/>
    <w:rsid w:val="00CF2D84"/>
    <w:rsid w:val="00CF4FE4"/>
    <w:rsid w:val="00CF6CEB"/>
    <w:rsid w:val="00D07F21"/>
    <w:rsid w:val="00D101A6"/>
    <w:rsid w:val="00D149AE"/>
    <w:rsid w:val="00D14AAD"/>
    <w:rsid w:val="00D164DA"/>
    <w:rsid w:val="00D16E66"/>
    <w:rsid w:val="00D20620"/>
    <w:rsid w:val="00D23E7E"/>
    <w:rsid w:val="00D25C37"/>
    <w:rsid w:val="00D27DEF"/>
    <w:rsid w:val="00D3099E"/>
    <w:rsid w:val="00D31082"/>
    <w:rsid w:val="00D31CC2"/>
    <w:rsid w:val="00D31DC4"/>
    <w:rsid w:val="00D34B24"/>
    <w:rsid w:val="00D35903"/>
    <w:rsid w:val="00D3600B"/>
    <w:rsid w:val="00D37833"/>
    <w:rsid w:val="00D4052D"/>
    <w:rsid w:val="00D40FA5"/>
    <w:rsid w:val="00D422C7"/>
    <w:rsid w:val="00D4792E"/>
    <w:rsid w:val="00D52DB1"/>
    <w:rsid w:val="00D53DA1"/>
    <w:rsid w:val="00D551FF"/>
    <w:rsid w:val="00D57CD5"/>
    <w:rsid w:val="00D57D52"/>
    <w:rsid w:val="00D60A23"/>
    <w:rsid w:val="00D66FE7"/>
    <w:rsid w:val="00D67A0A"/>
    <w:rsid w:val="00D72890"/>
    <w:rsid w:val="00D72FB1"/>
    <w:rsid w:val="00D745B5"/>
    <w:rsid w:val="00D80103"/>
    <w:rsid w:val="00D82996"/>
    <w:rsid w:val="00D90AE8"/>
    <w:rsid w:val="00D90B8B"/>
    <w:rsid w:val="00D91316"/>
    <w:rsid w:val="00D91897"/>
    <w:rsid w:val="00D932F3"/>
    <w:rsid w:val="00DA17FA"/>
    <w:rsid w:val="00DA216F"/>
    <w:rsid w:val="00DA2315"/>
    <w:rsid w:val="00DA46B7"/>
    <w:rsid w:val="00DA577C"/>
    <w:rsid w:val="00DA653A"/>
    <w:rsid w:val="00DB07F4"/>
    <w:rsid w:val="00DB15C6"/>
    <w:rsid w:val="00DB296B"/>
    <w:rsid w:val="00DB3C70"/>
    <w:rsid w:val="00DC222E"/>
    <w:rsid w:val="00DC3796"/>
    <w:rsid w:val="00DC63E5"/>
    <w:rsid w:val="00DC7F50"/>
    <w:rsid w:val="00DD0E7C"/>
    <w:rsid w:val="00DD150E"/>
    <w:rsid w:val="00DD2923"/>
    <w:rsid w:val="00DD54A7"/>
    <w:rsid w:val="00DD5FA2"/>
    <w:rsid w:val="00DE0A31"/>
    <w:rsid w:val="00DE0C3A"/>
    <w:rsid w:val="00DE162B"/>
    <w:rsid w:val="00DE56CD"/>
    <w:rsid w:val="00DF3D78"/>
    <w:rsid w:val="00DF473E"/>
    <w:rsid w:val="00DF47C5"/>
    <w:rsid w:val="00DF4DEC"/>
    <w:rsid w:val="00DF6E11"/>
    <w:rsid w:val="00DF7644"/>
    <w:rsid w:val="00E00705"/>
    <w:rsid w:val="00E00D89"/>
    <w:rsid w:val="00E00FA1"/>
    <w:rsid w:val="00E01EFA"/>
    <w:rsid w:val="00E02E9C"/>
    <w:rsid w:val="00E03BD6"/>
    <w:rsid w:val="00E06D7E"/>
    <w:rsid w:val="00E07372"/>
    <w:rsid w:val="00E077A3"/>
    <w:rsid w:val="00E11E11"/>
    <w:rsid w:val="00E148AD"/>
    <w:rsid w:val="00E14E99"/>
    <w:rsid w:val="00E16842"/>
    <w:rsid w:val="00E16D93"/>
    <w:rsid w:val="00E17FB7"/>
    <w:rsid w:val="00E22237"/>
    <w:rsid w:val="00E232D9"/>
    <w:rsid w:val="00E31150"/>
    <w:rsid w:val="00E42CDC"/>
    <w:rsid w:val="00E43496"/>
    <w:rsid w:val="00E476C6"/>
    <w:rsid w:val="00E510BE"/>
    <w:rsid w:val="00E53492"/>
    <w:rsid w:val="00E6094E"/>
    <w:rsid w:val="00E63F2E"/>
    <w:rsid w:val="00E65B06"/>
    <w:rsid w:val="00E6629B"/>
    <w:rsid w:val="00E67F96"/>
    <w:rsid w:val="00E70F50"/>
    <w:rsid w:val="00E71173"/>
    <w:rsid w:val="00E7358C"/>
    <w:rsid w:val="00E7494C"/>
    <w:rsid w:val="00E75F43"/>
    <w:rsid w:val="00E76DD6"/>
    <w:rsid w:val="00E77691"/>
    <w:rsid w:val="00E776E4"/>
    <w:rsid w:val="00E80EFB"/>
    <w:rsid w:val="00E8155C"/>
    <w:rsid w:val="00E8600E"/>
    <w:rsid w:val="00E86C4E"/>
    <w:rsid w:val="00E8709C"/>
    <w:rsid w:val="00E90F6A"/>
    <w:rsid w:val="00E91950"/>
    <w:rsid w:val="00E92B02"/>
    <w:rsid w:val="00E937D9"/>
    <w:rsid w:val="00E93A28"/>
    <w:rsid w:val="00E95B25"/>
    <w:rsid w:val="00E96AE0"/>
    <w:rsid w:val="00EA1C0E"/>
    <w:rsid w:val="00EA3AB7"/>
    <w:rsid w:val="00EA3E2B"/>
    <w:rsid w:val="00EA40B6"/>
    <w:rsid w:val="00EA48C3"/>
    <w:rsid w:val="00EA4DE7"/>
    <w:rsid w:val="00EB17DE"/>
    <w:rsid w:val="00EB2FCC"/>
    <w:rsid w:val="00EB335B"/>
    <w:rsid w:val="00EB3D6A"/>
    <w:rsid w:val="00EB5182"/>
    <w:rsid w:val="00EB534F"/>
    <w:rsid w:val="00EB5840"/>
    <w:rsid w:val="00EC11B0"/>
    <w:rsid w:val="00EC1304"/>
    <w:rsid w:val="00EC31C9"/>
    <w:rsid w:val="00EC4689"/>
    <w:rsid w:val="00ED051A"/>
    <w:rsid w:val="00ED21F3"/>
    <w:rsid w:val="00ED2344"/>
    <w:rsid w:val="00ED23D1"/>
    <w:rsid w:val="00ED3508"/>
    <w:rsid w:val="00ED4D74"/>
    <w:rsid w:val="00ED589A"/>
    <w:rsid w:val="00ED6162"/>
    <w:rsid w:val="00EE2E92"/>
    <w:rsid w:val="00EE491E"/>
    <w:rsid w:val="00EE4C75"/>
    <w:rsid w:val="00EE6BF1"/>
    <w:rsid w:val="00EE7000"/>
    <w:rsid w:val="00EF24E0"/>
    <w:rsid w:val="00EF45C3"/>
    <w:rsid w:val="00EF4F0E"/>
    <w:rsid w:val="00EF6B13"/>
    <w:rsid w:val="00EF7781"/>
    <w:rsid w:val="00F005E0"/>
    <w:rsid w:val="00F033D0"/>
    <w:rsid w:val="00F1145A"/>
    <w:rsid w:val="00F11501"/>
    <w:rsid w:val="00F12729"/>
    <w:rsid w:val="00F13296"/>
    <w:rsid w:val="00F132C8"/>
    <w:rsid w:val="00F16069"/>
    <w:rsid w:val="00F1610B"/>
    <w:rsid w:val="00F16E24"/>
    <w:rsid w:val="00F22A2E"/>
    <w:rsid w:val="00F22E3E"/>
    <w:rsid w:val="00F23BD0"/>
    <w:rsid w:val="00F241C1"/>
    <w:rsid w:val="00F242B8"/>
    <w:rsid w:val="00F25D34"/>
    <w:rsid w:val="00F27D0F"/>
    <w:rsid w:val="00F3061C"/>
    <w:rsid w:val="00F35CF1"/>
    <w:rsid w:val="00F37A0F"/>
    <w:rsid w:val="00F43244"/>
    <w:rsid w:val="00F46B14"/>
    <w:rsid w:val="00F54C47"/>
    <w:rsid w:val="00F54F5A"/>
    <w:rsid w:val="00F55289"/>
    <w:rsid w:val="00F55410"/>
    <w:rsid w:val="00F55D0B"/>
    <w:rsid w:val="00F60DE8"/>
    <w:rsid w:val="00F61A15"/>
    <w:rsid w:val="00F62ACF"/>
    <w:rsid w:val="00F6459C"/>
    <w:rsid w:val="00F66EBB"/>
    <w:rsid w:val="00F674C8"/>
    <w:rsid w:val="00F72CF9"/>
    <w:rsid w:val="00F73639"/>
    <w:rsid w:val="00F7685B"/>
    <w:rsid w:val="00F769FB"/>
    <w:rsid w:val="00F77864"/>
    <w:rsid w:val="00F8115E"/>
    <w:rsid w:val="00F814B7"/>
    <w:rsid w:val="00F86530"/>
    <w:rsid w:val="00F91DF6"/>
    <w:rsid w:val="00F93D8D"/>
    <w:rsid w:val="00F94FB2"/>
    <w:rsid w:val="00F95288"/>
    <w:rsid w:val="00F97979"/>
    <w:rsid w:val="00FA0518"/>
    <w:rsid w:val="00FA2493"/>
    <w:rsid w:val="00FA25C6"/>
    <w:rsid w:val="00FA341F"/>
    <w:rsid w:val="00FA6B6D"/>
    <w:rsid w:val="00FB342C"/>
    <w:rsid w:val="00FB510B"/>
    <w:rsid w:val="00FB656D"/>
    <w:rsid w:val="00FB7105"/>
    <w:rsid w:val="00FB77C9"/>
    <w:rsid w:val="00FC070F"/>
    <w:rsid w:val="00FC3AAE"/>
    <w:rsid w:val="00FC5591"/>
    <w:rsid w:val="00FD27D7"/>
    <w:rsid w:val="00FD428D"/>
    <w:rsid w:val="00FD4A8A"/>
    <w:rsid w:val="00FD7FC5"/>
    <w:rsid w:val="00FE0DC9"/>
    <w:rsid w:val="00FE478B"/>
    <w:rsid w:val="00FF238F"/>
    <w:rsid w:val="00FF3704"/>
    <w:rsid w:val="00FF3C87"/>
    <w:rsid w:val="00FF51F4"/>
    <w:rsid w:val="00FF61D4"/>
    <w:rsid w:val="00FF6379"/>
    <w:rsid w:val="00FF731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F4179-6101-4508-A693-E89110E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592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20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1120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11206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1120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311206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35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59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B04B5"/>
    <w:rPr>
      <w:color w:val="0000FF"/>
      <w:u w:val="single"/>
    </w:rPr>
  </w:style>
  <w:style w:type="table" w:styleId="Mriekatabuky">
    <w:name w:val="Table Grid"/>
    <w:basedOn w:val="Normlnatabuka"/>
    <w:uiPriority w:val="39"/>
    <w:rsid w:val="00C4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ia@uksup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ksup.sk/databaza-bioosi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ksup.sk/zoznam-pripravkov-na-ochranu-rastlin-povolenych-v-ekologickej-polnohospodarskej-vyro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šeobecné povolenie na osivá 2022" edit="true"/>
    <f:field ref="objsubject" par="" text="" edit="true"/>
    <f:field ref="objcreatedby" par="" text="Tóthová, Gabriela, Ing."/>
    <f:field ref="objcreatedat" par="" date="2022-02-09T10:15:20" text="9.2.2022 10:15:20"/>
    <f:field ref="objchangedby" par="" text="Berceli , Ján, PhDr."/>
    <f:field ref="objmodifiedat" par="" date="2022-02-10T14:12:00" text="10.2.2022 14:12:00"/>
    <f:field ref="doc_FSCFOLIO_1_1001_FieldDocumentNumber" par="" text=""/>
    <f:field ref="doc_FSCFOLIO_1_1001_FieldSubject" par="" text="" edit="true"/>
    <f:field ref="FSCFOLIO_1_1001_FieldCurrentUser" par="" text="Ing. Gabriela Tóthová"/>
    <f:field ref="CCAPRECONFIG_15_1001_Objektname" par="" text="Všeobecné povolenie na osivá 202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F05145-40D6-4488-90B8-44AAB5CA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Košturiaková Miroslava Ing.</dc:creator>
  <cp:keywords/>
  <dc:description/>
  <cp:lastModifiedBy>Husvéth Juraj Ing.</cp:lastModifiedBy>
  <cp:revision>2</cp:revision>
  <cp:lastPrinted>2023-04-17T11:22:00Z</cp:lastPrinted>
  <dcterms:created xsi:type="dcterms:W3CDTF">2023-04-20T06:45:00Z</dcterms:created>
  <dcterms:modified xsi:type="dcterms:W3CDTF">2023-04-20T06:45:00Z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Gabriela Tóthová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9. 2. 2022, 10:15</vt:lpwstr>
  </property>
  <property fmtid="{D5CDD505-2E9C-101B-9397-08002B2CF9AE}" pid="56" name="FSC#SKEDITIONREG@103.510:curruserrolegroup">
    <vt:lpwstr>Oddelenie registrácie v EPV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9. 2. 2022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9.2.2022, 10:15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Všeobecné povolenie na neekologické osivá 2022</vt:lpwstr>
  </property>
  <property fmtid="{D5CDD505-2E9C-101B-9397-08002B2CF9AE}" pid="320" name="FSC#COOELAK@1.1001:FileReference">
    <vt:lpwstr>14059-2022</vt:lpwstr>
  </property>
  <property fmtid="{D5CDD505-2E9C-101B-9397-08002B2CF9AE}" pid="321" name="FSC#COOELAK@1.1001:FileRefYear">
    <vt:lpwstr>2022</vt:lpwstr>
  </property>
  <property fmtid="{D5CDD505-2E9C-101B-9397-08002B2CF9AE}" pid="322" name="FSC#COOELAK@1.1001:FileRefOrdinal">
    <vt:lpwstr>14059</vt:lpwstr>
  </property>
  <property fmtid="{D5CDD505-2E9C-101B-9397-08002B2CF9AE}" pid="323" name="FSC#COOELAK@1.1001:FileRefOU">
    <vt:lpwstr>323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Tóthová, Gabriela,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>Berceli , Ján, PhDr.</vt:lpwstr>
  </property>
  <property fmtid="{D5CDD505-2E9C-101B-9397-08002B2CF9AE}" pid="331" name="FSC#COOELAK@1.1001:ApprovedAt">
    <vt:lpwstr>10.02.2022</vt:lpwstr>
  </property>
  <property fmtid="{D5CDD505-2E9C-101B-9397-08002B2CF9AE}" pid="332" name="FSC#COOELAK@1.1001:Department">
    <vt:lpwstr>323 (Oddelenie registrácie v EPV)</vt:lpwstr>
  </property>
  <property fmtid="{D5CDD505-2E9C-101B-9397-08002B2CF9AE}" pid="333" name="FSC#COOELAK@1.1001:CreatedAt">
    <vt:lpwstr>09.02.2022</vt:lpwstr>
  </property>
  <property fmtid="{D5CDD505-2E9C-101B-9397-08002B2CF9AE}" pid="334" name="FSC#COOELAK@1.1001:OU">
    <vt:lpwstr>323 (Oddelenie registrácie v EPV)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*COO.2296.101.2.5863209*</vt:lpwstr>
  </property>
  <property fmtid="{D5CDD505-2E9C-101B-9397-08002B2CF9AE}" pid="337" name="FSC#COOELAK@1.1001:RefBarCode">
    <vt:lpwstr>*COO.2296.101.2.5863191*</vt:lpwstr>
  </property>
  <property fmtid="{D5CDD505-2E9C-101B-9397-08002B2CF9AE}" pid="338" name="FSC#COOELAK@1.1001:FileRefBarCode">
    <vt:lpwstr>*14059-2022*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>Ján</vt:lpwstr>
  </property>
  <property fmtid="{D5CDD505-2E9C-101B-9397-08002B2CF9AE}" pid="347" name="FSC#COOELAK@1.1001:ApproverSurName">
    <vt:lpwstr>Berceli </vt:lpwstr>
  </property>
  <property fmtid="{D5CDD505-2E9C-101B-9397-08002B2CF9AE}" pid="348" name="FSC#COOELAK@1.1001:ApproverTitle">
    <vt:lpwstr>PhDr.</vt:lpwstr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BF.4</vt:lpwstr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Gabriela.Tothova@uksup.sk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Ing. Gabriela Tóthová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09.02.2022</vt:lpwstr>
  </property>
  <property fmtid="{D5CDD505-2E9C-101B-9397-08002B2CF9AE}" pid="365" name="FSC#ATSTATECFG@1.1001:SubfileSubject">
    <vt:lpwstr>Všeobecné povolenie na neekologické osivá 2022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-2022-1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>PhDr. Ján Berceli </vt:lpwstr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COO.2296.101.2.5863209</vt:lpwstr>
  </property>
  <property fmtid="{D5CDD505-2E9C-101B-9397-08002B2CF9AE}" pid="385" name="FSC#FSCFOLIO@1.1001:docpropproject">
    <vt:lpwstr/>
  </property>
</Properties>
</file>