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16C4" w14:textId="77777777" w:rsidR="005B6E61" w:rsidRDefault="005B6E61" w:rsidP="004C123F">
      <w:pPr>
        <w:jc w:val="center"/>
        <w:rPr>
          <w:b/>
        </w:rPr>
      </w:pPr>
    </w:p>
    <w:p w14:paraId="2CE34E6C" w14:textId="77777777" w:rsidR="009741C4" w:rsidRPr="004C123F" w:rsidRDefault="009741C4" w:rsidP="004C123F">
      <w:pPr>
        <w:jc w:val="center"/>
        <w:rPr>
          <w:b/>
        </w:rPr>
      </w:pPr>
      <w:r w:rsidRPr="004C123F">
        <w:rPr>
          <w:b/>
        </w:rPr>
        <w:t>ZMLUVA O POSKYTOVANÍ SLUŽIEB</w:t>
      </w:r>
    </w:p>
    <w:p w14:paraId="27444A52" w14:textId="77777777" w:rsidR="009741C4" w:rsidRDefault="004C123F" w:rsidP="004C123F">
      <w:pPr>
        <w:jc w:val="center"/>
      </w:pPr>
      <w:r>
        <w:t>č</w:t>
      </w:r>
      <w:r w:rsidR="009741C4">
        <w:t>. ------/2020/ÚKSÚP</w:t>
      </w:r>
    </w:p>
    <w:p w14:paraId="01E3F167" w14:textId="77777777" w:rsidR="009741C4" w:rsidRDefault="009741C4" w:rsidP="004C123F">
      <w:pPr>
        <w:jc w:val="center"/>
      </w:pPr>
      <w:r>
        <w:t xml:space="preserve">(ďalej len </w:t>
      </w:r>
      <w:r w:rsidR="004C123F">
        <w:t>„</w:t>
      </w:r>
      <w:r>
        <w:t>Zmluva</w:t>
      </w:r>
      <w:r w:rsidR="004C123F">
        <w:t>“</w:t>
      </w:r>
      <w:r>
        <w:t>) uzatvorená v súlade s § 269 ods. 2 a súvisiacimi ustanoveniami zákona</w:t>
      </w:r>
    </w:p>
    <w:p w14:paraId="20B0A615" w14:textId="77777777" w:rsidR="009741C4" w:rsidRDefault="009741C4" w:rsidP="004C123F">
      <w:pPr>
        <w:jc w:val="center"/>
      </w:pPr>
      <w:r>
        <w:t>č. 513/1991 Zb. Obchodného zákonníka v znení neskorších právnych predpisov</w:t>
      </w:r>
    </w:p>
    <w:p w14:paraId="33E026CF" w14:textId="77777777" w:rsidR="009741C4" w:rsidRDefault="009741C4" w:rsidP="004C123F">
      <w:pPr>
        <w:jc w:val="center"/>
      </w:pPr>
      <w:r>
        <w:t>(ďalej len „Obchodný zákonník“) a v súlade s príslušnými ustanoveniami zákona č. 343/2015 Z. z. o verejnom obstarávaní a o zmene a doplnení niektorých zákonov (ďalej len „Zákon o verejnom obstarávaní“) medzi týmito zmluvnými stranami:</w:t>
      </w:r>
    </w:p>
    <w:p w14:paraId="393DA000" w14:textId="77777777" w:rsidR="00B56EB2" w:rsidRDefault="00B56EB2" w:rsidP="00B56EB2">
      <w:pPr>
        <w:rPr>
          <w:b/>
        </w:rPr>
      </w:pPr>
    </w:p>
    <w:p w14:paraId="0C3000D0" w14:textId="77777777" w:rsidR="004C123F" w:rsidRPr="00B56EB2" w:rsidRDefault="00B56EB2" w:rsidP="00B56EB2">
      <w:pPr>
        <w:rPr>
          <w:b/>
        </w:rPr>
      </w:pPr>
      <w:r w:rsidRPr="00B56EB2">
        <w:rPr>
          <w:b/>
        </w:rPr>
        <w:t>Objednávateľ</w:t>
      </w:r>
    </w:p>
    <w:p w14:paraId="289BD2C0" w14:textId="77777777" w:rsidR="009741C4" w:rsidRDefault="009741C4" w:rsidP="009741C4">
      <w:r>
        <w:t>Obchodné meno:</w:t>
      </w:r>
      <w:r>
        <w:tab/>
        <w:t>Ústredný kontrolný a skúšobný ústav poľnohospodársky v Bratislave</w:t>
      </w:r>
    </w:p>
    <w:p w14:paraId="7CF0E983" w14:textId="77777777" w:rsidR="009741C4" w:rsidRDefault="009741C4" w:rsidP="009741C4">
      <w:r>
        <w:t>Sídlo:</w:t>
      </w:r>
      <w:r>
        <w:tab/>
      </w:r>
      <w:r>
        <w:tab/>
      </w:r>
      <w:r>
        <w:tab/>
        <w:t>Matúškova 21, 833 16, Bratislava</w:t>
      </w:r>
    </w:p>
    <w:p w14:paraId="413B37A8" w14:textId="3D1E502D" w:rsidR="009741C4" w:rsidRDefault="009741C4" w:rsidP="009741C4">
      <w:r>
        <w:t>Štatutárny zástupca:</w:t>
      </w:r>
      <w:r>
        <w:tab/>
      </w:r>
      <w:r w:rsidR="00D02738">
        <w:t>PhDr. Ján Berceli</w:t>
      </w:r>
    </w:p>
    <w:p w14:paraId="17D3059F" w14:textId="77777777" w:rsidR="009741C4" w:rsidRDefault="009741C4" w:rsidP="009741C4">
      <w:r>
        <w:t>IČO:</w:t>
      </w:r>
      <w:r>
        <w:tab/>
      </w:r>
      <w:r>
        <w:tab/>
      </w:r>
      <w:r>
        <w:tab/>
        <w:t>00 156 582</w:t>
      </w:r>
      <w:r>
        <w:tab/>
      </w:r>
      <w:r>
        <w:tab/>
      </w:r>
      <w:r>
        <w:tab/>
      </w:r>
      <w:r>
        <w:tab/>
      </w:r>
    </w:p>
    <w:p w14:paraId="158B5338" w14:textId="77777777" w:rsidR="009741C4" w:rsidRDefault="009741C4" w:rsidP="009741C4">
      <w:r>
        <w:t xml:space="preserve">Bankové spojenie: </w:t>
      </w:r>
      <w:r>
        <w:tab/>
        <w:t>Štátna pokladnica, číslo účtu: SK29 8180 0000 0070 0007 7309</w:t>
      </w:r>
    </w:p>
    <w:p w14:paraId="1D045680" w14:textId="64BC6248" w:rsidR="009741C4" w:rsidRDefault="009741C4" w:rsidP="004C123F">
      <w:pPr>
        <w:ind w:left="2127" w:hanging="2127"/>
      </w:pPr>
      <w:r>
        <w:t>Zriadený:</w:t>
      </w:r>
      <w:r>
        <w:tab/>
        <w:t>Rozhodnutím Ministerstva</w:t>
      </w:r>
      <w:r w:rsidRPr="00452079">
        <w:t xml:space="preserve"> zemědělství</w:t>
      </w:r>
      <w:r>
        <w:t xml:space="preserve"> a výživy v Prahe č. j.: II/4-1178/68/23 zo dňa 17.12.1968 v znení Rozhodnutí Ministerstva pôdohospodárstva </w:t>
      </w:r>
      <w:r w:rsidR="000431A0">
        <w:t xml:space="preserve">Slovenskej republiky </w:t>
      </w:r>
      <w:r w:rsidR="000431A0" w:rsidRPr="000431A0">
        <w:t>č. 358/2/1995-250 z 12.0.995, č. 7745/80/1996-250 z 23.08.1996, č. 3070/1997-100 z 01.12.1997, č. 5791/2003-250 z 02.06.2003, č. 3917/2005-250 z 29.04.2005 a č. 1246/2007-250 zo 07.02.2007 a v znení rozhodnutí Ministerstva pôdohospodárstva a rozvoja vidieka Slovenskej republiky č. 3072/2011-250 z 20.07.2011, č. 1964/2013-250 zo 16.04.2013, č. 2228/2014-250, zo 06.03.2014, č. 738/2017-250 z 19.01.2017 a č. 2450/2017-250 z 27.06.</w:t>
      </w:r>
      <w:r>
        <w:t>a rozvoja vidieka SR, Bratislava č. 2450/2017-250 z 27.06.2017</w:t>
      </w:r>
    </w:p>
    <w:p w14:paraId="4A772718" w14:textId="77777777" w:rsidR="009741C4" w:rsidRDefault="009741C4" w:rsidP="009741C4">
      <w:r>
        <w:t xml:space="preserve">(ďalej len </w:t>
      </w:r>
      <w:r w:rsidR="004C123F">
        <w:t>„</w:t>
      </w:r>
      <w:r>
        <w:t>Objednávateľ</w:t>
      </w:r>
      <w:r w:rsidR="004C123F">
        <w:t>“</w:t>
      </w:r>
      <w:r>
        <w:t>)</w:t>
      </w:r>
    </w:p>
    <w:p w14:paraId="58239F34" w14:textId="77777777" w:rsidR="004C123F" w:rsidRDefault="004C123F" w:rsidP="009741C4"/>
    <w:p w14:paraId="699F85C6" w14:textId="77777777" w:rsidR="009741C4" w:rsidRDefault="004C123F" w:rsidP="009741C4">
      <w:r>
        <w:t>a</w:t>
      </w:r>
    </w:p>
    <w:p w14:paraId="27DBEEBF" w14:textId="77777777" w:rsidR="00B56EB2" w:rsidRDefault="00B56EB2" w:rsidP="009741C4"/>
    <w:p w14:paraId="3B62EBDB" w14:textId="77777777" w:rsidR="004C123F" w:rsidRPr="00B56EB2" w:rsidRDefault="00B56EB2" w:rsidP="009741C4">
      <w:pPr>
        <w:rPr>
          <w:b/>
        </w:rPr>
      </w:pPr>
      <w:r w:rsidRPr="00B56EB2">
        <w:rPr>
          <w:b/>
        </w:rPr>
        <w:t>Poskytovateľ</w:t>
      </w:r>
    </w:p>
    <w:p w14:paraId="5CFEFB8F" w14:textId="77777777" w:rsidR="009741C4" w:rsidRPr="00391E38" w:rsidRDefault="009741C4" w:rsidP="009741C4">
      <w:r>
        <w:t>Obchodné meno:</w:t>
      </w:r>
      <w:r>
        <w:tab/>
      </w:r>
      <w:r w:rsidR="0068767F" w:rsidRPr="00391E38">
        <w:rPr>
          <w:rFonts w:cstheme="minorHAnsi"/>
        </w:rPr>
        <w:t>[x]</w:t>
      </w:r>
    </w:p>
    <w:p w14:paraId="3D059655" w14:textId="77777777" w:rsidR="009741C4" w:rsidRPr="00391E38" w:rsidRDefault="009741C4" w:rsidP="009741C4">
      <w:r w:rsidRPr="00391E38">
        <w:t>Sídlo:</w:t>
      </w:r>
      <w:r w:rsidRPr="00391E38">
        <w:tab/>
      </w:r>
      <w:r w:rsidRPr="00391E38">
        <w:tab/>
      </w:r>
      <w:r w:rsidRPr="00391E38">
        <w:tab/>
      </w:r>
      <w:r w:rsidR="0068767F" w:rsidRPr="00391E38">
        <w:rPr>
          <w:rFonts w:cstheme="minorHAnsi"/>
        </w:rPr>
        <w:t>[x]</w:t>
      </w:r>
    </w:p>
    <w:p w14:paraId="1A651E9C" w14:textId="77777777" w:rsidR="009741C4" w:rsidRPr="00391E38" w:rsidRDefault="009741C4" w:rsidP="009741C4">
      <w:r w:rsidRPr="00391E38">
        <w:t>Štatutárny zástupca:</w:t>
      </w:r>
      <w:r w:rsidR="0068767F" w:rsidRPr="00391E38">
        <w:tab/>
      </w:r>
      <w:r w:rsidR="0068767F" w:rsidRPr="00391E38">
        <w:rPr>
          <w:rFonts w:cstheme="minorHAnsi"/>
        </w:rPr>
        <w:t>[x]</w:t>
      </w:r>
    </w:p>
    <w:p w14:paraId="34541772" w14:textId="77777777" w:rsidR="009741C4" w:rsidRPr="00391E38" w:rsidRDefault="009741C4" w:rsidP="009741C4">
      <w:r w:rsidRPr="00391E38">
        <w:t xml:space="preserve">IČO: </w:t>
      </w:r>
      <w:r w:rsidRPr="00391E38">
        <w:tab/>
      </w:r>
      <w:r w:rsidRPr="00391E38">
        <w:tab/>
      </w:r>
      <w:r w:rsidRPr="00391E38">
        <w:tab/>
      </w:r>
      <w:r w:rsidR="0068767F" w:rsidRPr="00391E38">
        <w:rPr>
          <w:rFonts w:cstheme="minorHAnsi"/>
        </w:rPr>
        <w:t>[x]</w:t>
      </w:r>
    </w:p>
    <w:p w14:paraId="191442EA" w14:textId="77777777" w:rsidR="009741C4" w:rsidRPr="00391E38" w:rsidRDefault="009741C4" w:rsidP="009741C4">
      <w:r w:rsidRPr="00391E38">
        <w:t>DIČ:</w:t>
      </w:r>
      <w:r w:rsidRPr="00391E38">
        <w:tab/>
      </w:r>
      <w:r w:rsidRPr="00391E38">
        <w:tab/>
      </w:r>
      <w:r w:rsidRPr="00391E38">
        <w:tab/>
      </w:r>
      <w:r w:rsidR="0068767F" w:rsidRPr="00391E38">
        <w:rPr>
          <w:rFonts w:cstheme="minorHAnsi"/>
        </w:rPr>
        <w:t>[x]</w:t>
      </w:r>
    </w:p>
    <w:p w14:paraId="3957BDF6" w14:textId="77777777" w:rsidR="00A558B3" w:rsidRPr="00391E38" w:rsidRDefault="009741C4" w:rsidP="009741C4">
      <w:r w:rsidRPr="00391E38">
        <w:t>IČ DPH:</w:t>
      </w:r>
      <w:r w:rsidRPr="00391E38">
        <w:tab/>
      </w:r>
      <w:r w:rsidR="00A558B3" w:rsidRPr="00391E38">
        <w:tab/>
      </w:r>
      <w:r w:rsidR="00A558B3" w:rsidRPr="00391E38">
        <w:tab/>
      </w:r>
      <w:r w:rsidR="00A558B3" w:rsidRPr="00391E38">
        <w:rPr>
          <w:rFonts w:cstheme="minorHAnsi"/>
        </w:rPr>
        <w:t>[x]</w:t>
      </w:r>
    </w:p>
    <w:p w14:paraId="761F4D9F" w14:textId="77777777" w:rsidR="009741C4" w:rsidRPr="00391E38" w:rsidRDefault="00A558B3" w:rsidP="009741C4">
      <w:pPr>
        <w:rPr>
          <w:rFonts w:cstheme="minorHAnsi"/>
        </w:rPr>
      </w:pPr>
      <w:r w:rsidRPr="00391E38">
        <w:t>Bankové spojenie:</w:t>
      </w:r>
      <w:r w:rsidR="0068767F" w:rsidRPr="00391E38">
        <w:tab/>
      </w:r>
      <w:r w:rsidR="0068767F" w:rsidRPr="00391E38">
        <w:rPr>
          <w:rFonts w:cstheme="minorHAnsi"/>
        </w:rPr>
        <w:t>[x]</w:t>
      </w:r>
    </w:p>
    <w:p w14:paraId="29F1C300" w14:textId="77777777" w:rsidR="00FC6194" w:rsidRDefault="00FC6194" w:rsidP="00FC6194">
      <w:r w:rsidRPr="00391E38">
        <w:t>Zápis v OR:</w:t>
      </w:r>
      <w:r w:rsidRPr="00391E38">
        <w:tab/>
      </w:r>
      <w:r w:rsidRPr="00391E38">
        <w:tab/>
      </w:r>
      <w:r w:rsidRPr="00391E38">
        <w:rPr>
          <w:rFonts w:cstheme="minorHAnsi"/>
        </w:rPr>
        <w:t>[x]</w:t>
      </w:r>
    </w:p>
    <w:p w14:paraId="3AD2A2C1" w14:textId="77777777" w:rsidR="009741C4" w:rsidRDefault="009741C4" w:rsidP="009741C4">
      <w:r>
        <w:t xml:space="preserve">(ďalej len </w:t>
      </w:r>
      <w:r w:rsidR="004C123F">
        <w:t>„</w:t>
      </w:r>
      <w:r>
        <w:t>Poskytovateľ</w:t>
      </w:r>
      <w:r w:rsidR="004C123F">
        <w:t>“</w:t>
      </w:r>
      <w:r>
        <w:t>)</w:t>
      </w:r>
    </w:p>
    <w:p w14:paraId="3DBA9217" w14:textId="77777777" w:rsidR="005D7774" w:rsidRDefault="005D7774" w:rsidP="009741C4">
      <w:r>
        <w:t>(Objednávateľ  a Poskytovateľ ďalej spolu ako „Zmluvné strany“).</w:t>
      </w:r>
    </w:p>
    <w:p w14:paraId="39835D3D" w14:textId="77777777" w:rsidR="004C123F" w:rsidRDefault="004C123F" w:rsidP="009741C4"/>
    <w:p w14:paraId="7F9CC1AD" w14:textId="77777777" w:rsidR="009741C4" w:rsidRPr="004C123F" w:rsidRDefault="009741C4" w:rsidP="004C123F">
      <w:pPr>
        <w:jc w:val="center"/>
        <w:rPr>
          <w:b/>
        </w:rPr>
      </w:pPr>
      <w:r w:rsidRPr="004C123F">
        <w:rPr>
          <w:b/>
        </w:rPr>
        <w:t>ČLÁNOK 1 - ÚVODNÉ USTANOVENIA</w:t>
      </w:r>
    </w:p>
    <w:p w14:paraId="3BBF05DB" w14:textId="77777777" w:rsidR="004C123F" w:rsidRDefault="004C123F" w:rsidP="009741C4"/>
    <w:p w14:paraId="2A506DB7" w14:textId="77777777" w:rsidR="009741C4" w:rsidRDefault="009741C4" w:rsidP="007B3D72">
      <w:pPr>
        <w:ind w:left="567" w:hanging="567"/>
      </w:pPr>
      <w:r>
        <w:t>1.1</w:t>
      </w:r>
      <w:r>
        <w:tab/>
        <w:t xml:space="preserve">Objednávateľ je správcom, prevádzkovateľom, oprávneným používateľom a </w:t>
      </w:r>
      <w:r w:rsidRPr="00BF13FC">
        <w:t>vlastníkom</w:t>
      </w:r>
      <w:r>
        <w:t xml:space="preserve"> informačných systémov verejnej správy Ekologická poľnohospodárska výroba (EKOP) – isvs_9919, IS CRO - Centrálny register odrôd - isvs_121, ROS - Register ovocných sadov a chmeľníc - isvs_6541, IS RIS - Registračný informačný systém - isvs_120</w:t>
      </w:r>
      <w:r w:rsidR="00565470">
        <w:t xml:space="preserve"> (ďalej spolu </w:t>
      </w:r>
      <w:r w:rsidR="004D073D">
        <w:t xml:space="preserve">aj </w:t>
      </w:r>
      <w:r w:rsidR="00565470">
        <w:t>ako „IS“)</w:t>
      </w:r>
      <w:r w:rsidR="00552F53">
        <w:t xml:space="preserve">, pre ktoré obstaráva </w:t>
      </w:r>
      <w:r w:rsidR="00552F53" w:rsidRPr="00552F53">
        <w:rPr>
          <w:b/>
        </w:rPr>
        <w:t>S</w:t>
      </w:r>
      <w:r w:rsidRPr="00552F53">
        <w:rPr>
          <w:b/>
        </w:rPr>
        <w:t>lužby udržateľnosti a úprav informačných systémov verejnej správy</w:t>
      </w:r>
      <w:r>
        <w:t>.</w:t>
      </w:r>
    </w:p>
    <w:p w14:paraId="6A8DC012" w14:textId="77777777" w:rsidR="009741C4" w:rsidRDefault="009741C4" w:rsidP="007B3D72">
      <w:pPr>
        <w:ind w:left="567" w:hanging="567"/>
      </w:pPr>
      <w:r>
        <w:t>1.2</w:t>
      </w:r>
      <w:r>
        <w:tab/>
      </w:r>
      <w:r w:rsidRPr="007B3D72">
        <w:rPr>
          <w:b/>
        </w:rPr>
        <w:t>Paušálna odplata</w:t>
      </w:r>
      <w:r>
        <w:t xml:space="preserve"> je odplata Objednávateľa uhradená Poskytovateľovi v stanovenom intervale (mesačne) v stanovej výške za vykonávanie periodicky sa opakujúcich služieb.</w:t>
      </w:r>
    </w:p>
    <w:p w14:paraId="5B0E7463" w14:textId="6463305A" w:rsidR="009741C4" w:rsidRDefault="009741C4" w:rsidP="007B3D72">
      <w:pPr>
        <w:ind w:left="567"/>
      </w:pPr>
      <w:r w:rsidRPr="007B3D72">
        <w:rPr>
          <w:b/>
        </w:rPr>
        <w:t>Osobitná odplata</w:t>
      </w:r>
      <w:r>
        <w:t xml:space="preserve"> je odplata Objednávateľa uhradená Poskytovateľovi za presne špecifikované </w:t>
      </w:r>
      <w:r w:rsidR="00AE714C" w:rsidRPr="00A63346">
        <w:rPr>
          <w:rFonts w:cstheme="minorHAnsi"/>
          <w:color w:val="000000"/>
        </w:rPr>
        <w:t>poskytovanie služieb úprav IS</w:t>
      </w:r>
      <w:r w:rsidR="00AE714C">
        <w:rPr>
          <w:rFonts w:cstheme="minorHAnsi"/>
          <w:color w:val="000000"/>
        </w:rPr>
        <w:t xml:space="preserve"> a školen</w:t>
      </w:r>
      <w:r w:rsidR="00962B06">
        <w:rPr>
          <w:rFonts w:cstheme="minorHAnsi"/>
          <w:color w:val="000000"/>
        </w:rPr>
        <w:t>í</w:t>
      </w:r>
      <w:r>
        <w:t xml:space="preserve"> počas doby trvania zmluvy, vždy na základe záväznej očíslovanej objednávky</w:t>
      </w:r>
      <w:r w:rsidR="00DE1005">
        <w:t xml:space="preserve"> (ďalej len „objednávka“)</w:t>
      </w:r>
      <w:r>
        <w:t xml:space="preserve"> s </w:t>
      </w:r>
      <w:r w:rsidR="00D7526A">
        <w:t>presne</w:t>
      </w:r>
      <w:r>
        <w:t xml:space="preserve"> určeným rozsahom plnenia a zároveň na základe Akceptačného protokolu potvrdzujúceho rozsah a kvalitu odovzdaného a prevzatého plnenia.</w:t>
      </w:r>
    </w:p>
    <w:p w14:paraId="5493F1D9" w14:textId="77777777" w:rsidR="00B90ADD" w:rsidRPr="00A63346" w:rsidRDefault="00B90ADD" w:rsidP="00B90ADD">
      <w:pPr>
        <w:widowControl w:val="0"/>
        <w:tabs>
          <w:tab w:val="left" w:pos="2160"/>
          <w:tab w:val="left" w:pos="2880"/>
          <w:tab w:val="left" w:pos="4500"/>
        </w:tabs>
        <w:ind w:left="567"/>
        <w:rPr>
          <w:rFonts w:eastAsia="Calibri" w:cstheme="minorHAnsi"/>
          <w:color w:val="000000"/>
        </w:rPr>
      </w:pPr>
      <w:r w:rsidRPr="00A63346">
        <w:rPr>
          <w:rFonts w:eastAsia="Calibri" w:cstheme="minorHAnsi"/>
          <w:b/>
          <w:color w:val="000000"/>
        </w:rPr>
        <w:lastRenderedPageBreak/>
        <w:t xml:space="preserve">Človekohodina - </w:t>
      </w:r>
      <w:r w:rsidRPr="00A63346">
        <w:rPr>
          <w:rFonts w:eastAsia="Calibri" w:cstheme="minorHAnsi"/>
          <w:color w:val="000000"/>
        </w:rPr>
        <w:t xml:space="preserve">základná merná jednotka fakturácie služieb, za ktorú sa považuje hodina práce jedného pracovníka </w:t>
      </w:r>
      <w:r w:rsidR="00CE3241">
        <w:rPr>
          <w:rFonts w:eastAsia="Calibri" w:cstheme="minorHAnsi"/>
          <w:color w:val="000000"/>
        </w:rPr>
        <w:t>P</w:t>
      </w:r>
      <w:r w:rsidRPr="00A63346">
        <w:rPr>
          <w:rFonts w:eastAsia="Calibri" w:cstheme="minorHAnsi"/>
          <w:color w:val="000000"/>
        </w:rPr>
        <w:t xml:space="preserve">oskytovateľa počas bežnej prevádzky. Človekohodina trvá 60 minút. Cena jednej človekohodiny je 1/8 ceny za </w:t>
      </w:r>
      <w:r w:rsidR="00CE3241">
        <w:rPr>
          <w:rFonts w:eastAsia="Calibri" w:cstheme="minorHAnsi"/>
          <w:color w:val="000000"/>
        </w:rPr>
        <w:t>človekodeň (</w:t>
      </w:r>
      <w:r w:rsidRPr="00A63346">
        <w:rPr>
          <w:rFonts w:eastAsia="Calibri" w:cstheme="minorHAnsi"/>
          <w:color w:val="000000"/>
        </w:rPr>
        <w:t>ČD</w:t>
      </w:r>
      <w:r w:rsidR="00CE3241">
        <w:rPr>
          <w:rFonts w:eastAsia="Calibri" w:cstheme="minorHAnsi"/>
          <w:color w:val="000000"/>
        </w:rPr>
        <w:t>)</w:t>
      </w:r>
      <w:r w:rsidRPr="00A63346">
        <w:rPr>
          <w:rFonts w:eastAsia="Calibri" w:cstheme="minorHAnsi"/>
          <w:color w:val="000000"/>
        </w:rPr>
        <w:t xml:space="preserve">. Najmenšou účtovateľnou čiastkou pre účely tejto </w:t>
      </w:r>
      <w:r w:rsidR="00CE3241">
        <w:rPr>
          <w:rFonts w:eastAsia="Calibri" w:cstheme="minorHAnsi"/>
          <w:color w:val="000000"/>
        </w:rPr>
        <w:t xml:space="preserve">Zmluvy </w:t>
      </w:r>
      <w:r w:rsidRPr="00A63346">
        <w:rPr>
          <w:rFonts w:eastAsia="Calibri" w:cstheme="minorHAnsi"/>
          <w:color w:val="000000"/>
        </w:rPr>
        <w:t>je 0,25 (štvrtina) človekohodiny, t. j. 15 minút</w:t>
      </w:r>
      <w:r w:rsidR="00232BC4">
        <w:rPr>
          <w:rFonts w:eastAsia="Calibri" w:cstheme="minorHAnsi"/>
          <w:color w:val="000000"/>
        </w:rPr>
        <w:t>.</w:t>
      </w:r>
    </w:p>
    <w:p w14:paraId="4AB203A6" w14:textId="77777777" w:rsidR="00B90ADD" w:rsidRDefault="00B90ADD" w:rsidP="007B3D72">
      <w:pPr>
        <w:ind w:left="567"/>
      </w:pPr>
    </w:p>
    <w:p w14:paraId="2A42CDC6" w14:textId="77777777" w:rsidR="009741C4" w:rsidRPr="004966E3" w:rsidRDefault="009741C4" w:rsidP="004966E3">
      <w:pPr>
        <w:jc w:val="center"/>
        <w:rPr>
          <w:b/>
        </w:rPr>
      </w:pPr>
      <w:r w:rsidRPr="004966E3">
        <w:rPr>
          <w:b/>
        </w:rPr>
        <w:t>ČLÁNOK 2 - PREDMET ZMLUVY</w:t>
      </w:r>
    </w:p>
    <w:p w14:paraId="5FDCEFEE" w14:textId="77777777" w:rsidR="004966E3" w:rsidRDefault="004966E3" w:rsidP="009741C4"/>
    <w:p w14:paraId="39ED76D8" w14:textId="77777777" w:rsidR="009741C4" w:rsidRDefault="009741C4" w:rsidP="00BA6E49">
      <w:pPr>
        <w:ind w:left="567" w:hanging="567"/>
      </w:pPr>
      <w:r>
        <w:t>2.1</w:t>
      </w:r>
      <w:r>
        <w:tab/>
        <w:t>Predmetom tejto Zmluvy sú tieto záväzky Zmluvných strán:</w:t>
      </w:r>
    </w:p>
    <w:p w14:paraId="65F52032" w14:textId="77777777" w:rsidR="00850E58" w:rsidRDefault="00E811EE" w:rsidP="00BA6E49">
      <w:pPr>
        <w:ind w:left="993" w:hanging="426"/>
      </w:pPr>
      <w:r>
        <w:t>(a)</w:t>
      </w:r>
      <w:r>
        <w:tab/>
        <w:t>z</w:t>
      </w:r>
      <w:r w:rsidR="009741C4">
        <w:t>áväzok Poskytovateľa poskytovať služby udržateľnosti a úprav informačných systémov verejnej správy Objednávateľa podrobne špecifikova</w:t>
      </w:r>
      <w:r w:rsidR="00232E8C">
        <w:t>né v prílohe č. 1 tejto Zmluvy</w:t>
      </w:r>
      <w:r w:rsidR="00896E71">
        <w:t xml:space="preserve">, ktoré sa skladajú z </w:t>
      </w:r>
      <w:r w:rsidR="009D05DC">
        <w:t>týchto</w:t>
      </w:r>
      <w:r w:rsidR="00850E58">
        <w:t xml:space="preserve"> </w:t>
      </w:r>
      <w:r w:rsidR="00896E71">
        <w:t>častí</w:t>
      </w:r>
      <w:r w:rsidR="00850E58">
        <w:t>:</w:t>
      </w:r>
    </w:p>
    <w:p w14:paraId="07E1154E" w14:textId="77777777" w:rsidR="008A76FF" w:rsidRDefault="003B080E" w:rsidP="00BA6E49">
      <w:pPr>
        <w:ind w:left="1276" w:hanging="283"/>
        <w:rPr>
          <w:rFonts w:cstheme="minorHAnsi"/>
          <w:color w:val="000000"/>
        </w:rPr>
      </w:pPr>
      <w:r>
        <w:t>-</w:t>
      </w:r>
      <w:r>
        <w:tab/>
      </w:r>
      <w:r w:rsidR="00850E58">
        <w:rPr>
          <w:rFonts w:cstheme="minorHAnsi"/>
          <w:color w:val="000000"/>
        </w:rPr>
        <w:t>p</w:t>
      </w:r>
      <w:r w:rsidR="00850E58" w:rsidRPr="007D12B9">
        <w:rPr>
          <w:rFonts w:cstheme="minorHAnsi"/>
          <w:color w:val="000000"/>
        </w:rPr>
        <w:t xml:space="preserve">oskytovanie služieb pre </w:t>
      </w:r>
      <w:r w:rsidR="00ED5F78">
        <w:rPr>
          <w:rFonts w:cstheme="minorHAnsi"/>
          <w:color w:val="000000"/>
        </w:rPr>
        <w:t>zabezpečenie udržateľnosti</w:t>
      </w:r>
      <w:r w:rsidR="00850E58" w:rsidRPr="007D12B9">
        <w:rPr>
          <w:rFonts w:cstheme="minorHAnsi"/>
          <w:color w:val="000000"/>
        </w:rPr>
        <w:t xml:space="preserve"> IS</w:t>
      </w:r>
      <w:r>
        <w:rPr>
          <w:rFonts w:cstheme="minorHAnsi"/>
          <w:color w:val="000000"/>
        </w:rPr>
        <w:t xml:space="preserve"> </w:t>
      </w:r>
    </w:p>
    <w:p w14:paraId="60FAFD78" w14:textId="77777777" w:rsidR="009741C4" w:rsidRDefault="003B080E" w:rsidP="00BA6E49">
      <w:pPr>
        <w:pStyle w:val="Odsekzoznamu"/>
        <w:numPr>
          <w:ilvl w:val="0"/>
          <w:numId w:val="3"/>
        </w:numPr>
        <w:spacing w:after="0"/>
      </w:pPr>
      <w:r w:rsidRPr="00992E60">
        <w:t xml:space="preserve">mesačný paušál </w:t>
      </w:r>
      <w:r>
        <w:t>-</w:t>
      </w:r>
      <w:r w:rsidRPr="00992E60">
        <w:t xml:space="preserve"> 12 mesiacov</w:t>
      </w:r>
      <w:r>
        <w:t>,</w:t>
      </w:r>
    </w:p>
    <w:p w14:paraId="17DABDE9" w14:textId="77777777" w:rsidR="003B080E" w:rsidRDefault="003B080E" w:rsidP="00BA6E49">
      <w:pPr>
        <w:pStyle w:val="Odsekzoznamu"/>
        <w:numPr>
          <w:ilvl w:val="0"/>
          <w:numId w:val="5"/>
        </w:numPr>
        <w:spacing w:after="0"/>
        <w:rPr>
          <w:rFonts w:cstheme="minorHAnsi"/>
          <w:color w:val="000000"/>
        </w:rPr>
      </w:pPr>
      <w:r w:rsidRPr="00992E60">
        <w:t>mesačný paušál</w:t>
      </w:r>
      <w:r>
        <w:t xml:space="preserve"> - </w:t>
      </w:r>
      <w:r w:rsidRPr="00BA6E49">
        <w:rPr>
          <w:rFonts w:cstheme="minorHAnsi"/>
          <w:color w:val="000000"/>
        </w:rPr>
        <w:t>1. predĺženie o 6 mesiacov,</w:t>
      </w:r>
    </w:p>
    <w:p w14:paraId="3DB45AE7" w14:textId="77777777" w:rsidR="00BA6E49" w:rsidRPr="00BA6E49" w:rsidRDefault="00BA6E49" w:rsidP="00BA6E49">
      <w:pPr>
        <w:pStyle w:val="Odsekzoznamu"/>
        <w:numPr>
          <w:ilvl w:val="0"/>
          <w:numId w:val="5"/>
        </w:numPr>
        <w:spacing w:after="0"/>
        <w:rPr>
          <w:rFonts w:cstheme="minorHAnsi"/>
          <w:color w:val="000000"/>
        </w:rPr>
      </w:pPr>
      <w:r w:rsidRPr="00992E60">
        <w:t>mesačný paušál</w:t>
      </w:r>
      <w:r>
        <w:t xml:space="preserve"> - </w:t>
      </w:r>
      <w:r>
        <w:rPr>
          <w:rFonts w:cstheme="minorHAnsi"/>
          <w:color w:val="000000"/>
        </w:rPr>
        <w:t>2</w:t>
      </w:r>
      <w:r w:rsidRPr="00BA6E49">
        <w:rPr>
          <w:rFonts w:cstheme="minorHAnsi"/>
          <w:color w:val="000000"/>
        </w:rPr>
        <w:t>. predĺženie o 6 mesiacov</w:t>
      </w:r>
      <w:r>
        <w:rPr>
          <w:rFonts w:cstheme="minorHAnsi"/>
          <w:color w:val="000000"/>
        </w:rPr>
        <w:t>;</w:t>
      </w:r>
    </w:p>
    <w:p w14:paraId="4B101FCB" w14:textId="77777777" w:rsidR="00850E58" w:rsidRDefault="003B080E" w:rsidP="00BA6E49">
      <w:pPr>
        <w:ind w:left="1276" w:hanging="283"/>
      </w:pPr>
      <w:r>
        <w:t>-</w:t>
      </w:r>
      <w:r>
        <w:tab/>
      </w:r>
      <w:r w:rsidR="00850E58" w:rsidRPr="00A63346">
        <w:rPr>
          <w:rFonts w:cstheme="minorHAnsi"/>
          <w:color w:val="000000"/>
        </w:rPr>
        <w:t>poskytovanie služieb úprav IS</w:t>
      </w:r>
      <w:r w:rsidR="00850E58">
        <w:rPr>
          <w:rFonts w:cstheme="minorHAnsi"/>
          <w:color w:val="000000"/>
        </w:rPr>
        <w:t xml:space="preserve"> a</w:t>
      </w:r>
      <w:r w:rsidR="009B393D">
        <w:rPr>
          <w:rFonts w:cstheme="minorHAnsi"/>
          <w:color w:val="000000"/>
        </w:rPr>
        <w:t> </w:t>
      </w:r>
      <w:r w:rsidR="00850E58">
        <w:rPr>
          <w:rFonts w:cstheme="minorHAnsi"/>
          <w:color w:val="000000"/>
        </w:rPr>
        <w:t>školenia</w:t>
      </w:r>
      <w:r w:rsidR="00AE714C" w:rsidRPr="00AE714C">
        <w:t xml:space="preserve"> </w:t>
      </w:r>
      <w:r w:rsidR="00AE714C">
        <w:t>v maximálnom rozsahu 500 ČH počas doby trvania Zmluvy</w:t>
      </w:r>
      <w:r w:rsidR="009B393D">
        <w:rPr>
          <w:rFonts w:cstheme="minorHAnsi"/>
          <w:color w:val="000000"/>
        </w:rPr>
        <w:t xml:space="preserve"> </w:t>
      </w:r>
      <w:r w:rsidR="009B393D">
        <w:t>(ďalej spolu ako „služby“)</w:t>
      </w:r>
      <w:r w:rsidR="00850E58">
        <w:rPr>
          <w:rFonts w:cstheme="minorHAnsi"/>
          <w:color w:val="000000"/>
        </w:rPr>
        <w:t>.</w:t>
      </w:r>
    </w:p>
    <w:p w14:paraId="44A07A59" w14:textId="77777777" w:rsidR="009741C4" w:rsidRDefault="009741C4" w:rsidP="00BA6E49">
      <w:pPr>
        <w:ind w:left="993" w:hanging="426"/>
      </w:pPr>
      <w:r>
        <w:t>(b)</w:t>
      </w:r>
      <w:r>
        <w:tab/>
        <w:t xml:space="preserve">záväzok Objednávateľa zaplatiť Poskytovateľovi odplatu </w:t>
      </w:r>
      <w:r w:rsidR="00836DEC">
        <w:t xml:space="preserve">za poskytovanie služieb </w:t>
      </w:r>
      <w:r>
        <w:t>uvedenú v tejto Zmluve;</w:t>
      </w:r>
    </w:p>
    <w:p w14:paraId="5B828CBC" w14:textId="77777777" w:rsidR="009741C4" w:rsidRDefault="009741C4" w:rsidP="00BA6E49">
      <w:pPr>
        <w:ind w:left="567"/>
      </w:pPr>
      <w:r>
        <w:t xml:space="preserve">a to za podmienok dohodnutých v tejto Zmluve alebo určených podľa nej. </w:t>
      </w:r>
    </w:p>
    <w:p w14:paraId="3A5DF16C" w14:textId="77777777" w:rsidR="009741C4" w:rsidRDefault="009741C4" w:rsidP="00BA6E49">
      <w:pPr>
        <w:ind w:left="567" w:hanging="567"/>
      </w:pPr>
      <w:r>
        <w:t>2.2</w:t>
      </w:r>
      <w:r>
        <w:tab/>
        <w:t>Predmetom tejto Zmluvy sú aj záväzky Zmluvných strán plniť povinnosti výslovne upravené v tejto Zmluve a z tejto Zmluvy vyplývajúce.</w:t>
      </w:r>
    </w:p>
    <w:p w14:paraId="41039001" w14:textId="77777777" w:rsidR="00232E8C" w:rsidRDefault="00232E8C" w:rsidP="004966E3">
      <w:pPr>
        <w:ind w:left="567" w:hanging="567"/>
      </w:pPr>
    </w:p>
    <w:p w14:paraId="40B8530D" w14:textId="77777777" w:rsidR="009741C4" w:rsidRPr="00232E8C" w:rsidRDefault="00232E8C" w:rsidP="00232E8C">
      <w:pPr>
        <w:jc w:val="center"/>
        <w:rPr>
          <w:b/>
        </w:rPr>
      </w:pPr>
      <w:r w:rsidRPr="00232E8C">
        <w:rPr>
          <w:b/>
        </w:rPr>
        <w:t xml:space="preserve">Článok 3 - </w:t>
      </w:r>
      <w:r w:rsidR="009741C4" w:rsidRPr="00232E8C">
        <w:rPr>
          <w:b/>
        </w:rPr>
        <w:t>ČAS PLNENIA</w:t>
      </w:r>
    </w:p>
    <w:p w14:paraId="7A56E7A5" w14:textId="77777777" w:rsidR="00232E8C" w:rsidRDefault="00232E8C" w:rsidP="009741C4"/>
    <w:p w14:paraId="7301A18B" w14:textId="77777777" w:rsidR="009741C4" w:rsidRDefault="00232E8C" w:rsidP="00232E8C">
      <w:pPr>
        <w:ind w:left="567" w:hanging="567"/>
      </w:pPr>
      <w:r>
        <w:t>3.1</w:t>
      </w:r>
      <w:r>
        <w:tab/>
      </w:r>
      <w:r w:rsidR="009741C4">
        <w:t>Služby podľa článku 2 odseku 2.1 písmeno (a) začne Poskytovateľ plniť od prvého dňa kalendárneho mesiaca, ktorý nasleduje po dni nadobudnutia účinnosti tejto Zmluvy.</w:t>
      </w:r>
    </w:p>
    <w:p w14:paraId="209F5466" w14:textId="4C42EA0D" w:rsidR="009741C4" w:rsidRDefault="00232E8C" w:rsidP="00232E8C">
      <w:pPr>
        <w:ind w:left="567" w:hanging="567"/>
      </w:pPr>
      <w:r>
        <w:t>3.2</w:t>
      </w:r>
      <w:r>
        <w:tab/>
      </w:r>
      <w:r w:rsidR="009741C4">
        <w:t xml:space="preserve">Žiadna zo Zmluvných strán nie je v omeškaní s plnením svojich záväzkov ani neporušuje túto Zmluvu po dobu trvania prekážok, ktorých vznik a existencia nie sú závislé na vôli Zmluvnej strany, a ktoré nemohla nijako predvídať ani odvrátiť, a to v prípade, že o tejto skutočnosti písomne informuje druhú Zmluvnú stranu najneskôr do troch (3) dní odo dňa, kedy sa Zmluvná strana o existencii prekážky dozvedela. Prekážkami podľa predchádzajúcej vety </w:t>
      </w:r>
      <w:r w:rsidR="0088626D">
        <w:t>sú okolnosti uvedené v </w:t>
      </w:r>
      <w:r w:rsidR="00AE714C">
        <w:t xml:space="preserve">§ </w:t>
      </w:r>
      <w:r w:rsidR="0088626D">
        <w:t xml:space="preserve">374 Obchodného zákonníka, ako aj </w:t>
      </w:r>
      <w:r w:rsidR="009741C4">
        <w:t>zásahy, následky a dôsledky vyššej moci a mimoriadne situácie, akými sú vojna, stav všeobecného ohrozenia alebo núdzový stav, štrajk alebo výpadky vo výrobe produktov nevyhnutne potrebných na splnenie záväzkov vyplývajúcich z tejto Zmluvy.</w:t>
      </w:r>
    </w:p>
    <w:p w14:paraId="1B758D1F" w14:textId="77777777" w:rsidR="00232E8C" w:rsidRDefault="00232E8C" w:rsidP="009741C4"/>
    <w:p w14:paraId="07B39D5B" w14:textId="77777777" w:rsidR="009741C4" w:rsidRPr="00044DC8" w:rsidRDefault="00044DC8" w:rsidP="00044DC8">
      <w:pPr>
        <w:jc w:val="center"/>
        <w:rPr>
          <w:b/>
        </w:rPr>
      </w:pPr>
      <w:r w:rsidRPr="00044DC8">
        <w:rPr>
          <w:b/>
        </w:rPr>
        <w:t xml:space="preserve">Článok 4 - </w:t>
      </w:r>
      <w:r w:rsidR="009741C4" w:rsidRPr="00044DC8">
        <w:rPr>
          <w:b/>
        </w:rPr>
        <w:t>MIESTO PLNENIA</w:t>
      </w:r>
    </w:p>
    <w:p w14:paraId="10A85D4A" w14:textId="77777777" w:rsidR="00044DC8" w:rsidRDefault="00044DC8" w:rsidP="009741C4"/>
    <w:p w14:paraId="260FA053" w14:textId="6E9A1F5E" w:rsidR="009741C4" w:rsidRDefault="00044DC8" w:rsidP="00044DC8">
      <w:pPr>
        <w:ind w:left="567" w:hanging="567"/>
      </w:pPr>
      <w:r>
        <w:t>4.1</w:t>
      </w:r>
      <w:r>
        <w:tab/>
      </w:r>
      <w:r w:rsidR="009741C4">
        <w:t>Miesto plnenia predmetu tejto Zmluvy je sídlo Objednávateľa</w:t>
      </w:r>
      <w:r w:rsidR="00D02738">
        <w:t>,</w:t>
      </w:r>
      <w:r w:rsidR="009741C4">
        <w:t xml:space="preserve"> </w:t>
      </w:r>
      <w:r w:rsidR="0088626D">
        <w:t xml:space="preserve">uvedené v záhlaví tejto </w:t>
      </w:r>
      <w:r w:rsidR="00F4274A">
        <w:t>Z</w:t>
      </w:r>
      <w:r w:rsidR="0088626D">
        <w:t>mluvy</w:t>
      </w:r>
      <w:r w:rsidR="00D02738">
        <w:t>,</w:t>
      </w:r>
      <w:r w:rsidR="0088626D">
        <w:t xml:space="preserve"> </w:t>
      </w:r>
      <w:r w:rsidR="009741C4">
        <w:t xml:space="preserve">alebo jeho pobočiek mimo sídla Objednávateľa alebo iné miesto, ku ktorému má Objednávateľ užívacie právo. V prípade, ak je na splnenie záväzku Poskytovateľa vyplývajúceho mu z tejto Zmluvy potrebná prítomnosť Poskytovateľa, resp. jeho pracovníkov v sídle alebo mieste výkonu činností Objednávateľa, zaväzuje sa Objednávateľ bezodplatne a včas umožniť Poskytovateľovi prístup na také miesto. </w:t>
      </w:r>
    </w:p>
    <w:p w14:paraId="40864BB8" w14:textId="77777777" w:rsidR="009901A9" w:rsidRDefault="009901A9" w:rsidP="00044DC8">
      <w:pPr>
        <w:ind w:left="567" w:hanging="567"/>
      </w:pPr>
    </w:p>
    <w:p w14:paraId="7B13BB31" w14:textId="77777777" w:rsidR="009741C4" w:rsidRPr="009901A9" w:rsidRDefault="009901A9" w:rsidP="009901A9">
      <w:pPr>
        <w:ind w:left="567" w:hanging="567"/>
        <w:jc w:val="center"/>
        <w:rPr>
          <w:b/>
        </w:rPr>
      </w:pPr>
      <w:r w:rsidRPr="009901A9">
        <w:rPr>
          <w:b/>
        </w:rPr>
        <w:t xml:space="preserve">Článok 5 </w:t>
      </w:r>
      <w:r w:rsidR="009F56E3">
        <w:rPr>
          <w:b/>
        </w:rPr>
        <w:t>–</w:t>
      </w:r>
      <w:r w:rsidRPr="009901A9">
        <w:rPr>
          <w:b/>
        </w:rPr>
        <w:t xml:space="preserve"> </w:t>
      </w:r>
      <w:r w:rsidR="009F56E3">
        <w:rPr>
          <w:b/>
        </w:rPr>
        <w:t xml:space="preserve">CENA A </w:t>
      </w:r>
      <w:r w:rsidRPr="009901A9">
        <w:rPr>
          <w:b/>
        </w:rPr>
        <w:t>P</w:t>
      </w:r>
      <w:r w:rsidR="009741C4" w:rsidRPr="009901A9">
        <w:rPr>
          <w:b/>
        </w:rPr>
        <w:t>LATOBNÉ PODMIENKY</w:t>
      </w:r>
    </w:p>
    <w:p w14:paraId="3F012F7A" w14:textId="77777777" w:rsidR="009901A9" w:rsidRDefault="009901A9" w:rsidP="00044DC8">
      <w:pPr>
        <w:ind w:left="567" w:hanging="567"/>
      </w:pPr>
    </w:p>
    <w:p w14:paraId="2B872BB8" w14:textId="3E19CA24" w:rsidR="00802752" w:rsidRDefault="00AE092F" w:rsidP="00044DC8">
      <w:pPr>
        <w:ind w:left="567" w:hanging="567"/>
      </w:pPr>
      <w:r>
        <w:t>5.1</w:t>
      </w:r>
      <w:r>
        <w:tab/>
      </w:r>
      <w:r w:rsidR="00802752" w:rsidRPr="00802752">
        <w:t xml:space="preserve">Cena za predmet Zmluvy je výsledkom verejného obstarávania a je v súlade so zákonom </w:t>
      </w:r>
      <w:r w:rsidR="0088626D">
        <w:t xml:space="preserve">    </w:t>
      </w:r>
      <w:r w:rsidR="00802752" w:rsidRPr="00802752">
        <w:t>č. 18/1996 Z. z. o cenách v znení neskorších predpisov a vyhlášky Ministerstva financií Slovenskej republiky č. 87/1996 Z. z., ktorou sa vykonáva zákon NR SR č. 18/1996 Z. z. o</w:t>
      </w:r>
      <w:r w:rsidR="008E250B">
        <w:t> </w:t>
      </w:r>
      <w:r w:rsidR="00802752" w:rsidRPr="00802752">
        <w:t>cenách</w:t>
      </w:r>
      <w:r w:rsidR="008E250B">
        <w:t xml:space="preserve"> a zahŕňa platby za úhradu Paušálnej odplaty, Paušálnej odplaty za 1. predĺženie, Paušálnej odplaty za 2. predĺženie a Osobitnej odplaty.</w:t>
      </w:r>
      <w:r w:rsidR="00D43ECF">
        <w:t xml:space="preserve"> </w:t>
      </w:r>
      <w:r w:rsidR="00045F9A">
        <w:t xml:space="preserve">Cena za predmet zmluvy je vo výške ____________ EUR bez DPH, ____________ EUR s DPH. </w:t>
      </w:r>
      <w:r w:rsidR="00045F9A" w:rsidRPr="00045F9A">
        <w:lastRenderedPageBreak/>
        <w:t xml:space="preserve">V cene </w:t>
      </w:r>
      <w:r w:rsidR="00045F9A">
        <w:t>za predmet</w:t>
      </w:r>
      <w:r w:rsidR="00045F9A" w:rsidRPr="00045F9A">
        <w:t xml:space="preserve"> Zmluvy sú zahrnuté všetky náklady </w:t>
      </w:r>
      <w:r w:rsidR="00045F9A">
        <w:t>Poskytova</w:t>
      </w:r>
      <w:r w:rsidR="00045F9A" w:rsidRPr="00045F9A">
        <w:t xml:space="preserve">teľa súvisiace s plnením predmetu tejto Zmluvy. Cena </w:t>
      </w:r>
      <w:r w:rsidR="00045F9A">
        <w:t>za predmet</w:t>
      </w:r>
      <w:r w:rsidR="00045F9A" w:rsidRPr="00045F9A">
        <w:t xml:space="preserve"> Zmluvy je konečná a nemenná, platí a kryje kvalitatívne, dodacie a platobné podmienky predmetu Zmluvy podľa tejto Zmluvy</w:t>
      </w:r>
      <w:r w:rsidR="00045F9A">
        <w:t>.</w:t>
      </w:r>
    </w:p>
    <w:p w14:paraId="7BA507DC" w14:textId="77777777" w:rsidR="009741C4" w:rsidRDefault="00802752" w:rsidP="00044DC8">
      <w:pPr>
        <w:ind w:left="567" w:hanging="567"/>
      </w:pPr>
      <w:r>
        <w:t>5.2</w:t>
      </w:r>
      <w:r>
        <w:tab/>
      </w:r>
      <w:r w:rsidR="00992E60">
        <w:t xml:space="preserve">Paušálna odplata </w:t>
      </w:r>
      <w:r w:rsidR="002607FC">
        <w:t>bude uhradená P</w:t>
      </w:r>
      <w:r w:rsidR="00992E60">
        <w:t xml:space="preserve">oskytovateľovi </w:t>
      </w:r>
      <w:r w:rsidR="009741C4">
        <w:t xml:space="preserve">za každý mesiac </w:t>
      </w:r>
      <w:r w:rsidR="00992E60">
        <w:t>za p</w:t>
      </w:r>
      <w:r w:rsidR="00992E60" w:rsidRPr="00992E60">
        <w:t xml:space="preserve">oskytovanie služieb pre </w:t>
      </w:r>
      <w:r w:rsidR="00BF1755">
        <w:t>zabezpečenie udržateľnosti</w:t>
      </w:r>
      <w:r w:rsidR="00992E60" w:rsidRPr="00992E60">
        <w:t xml:space="preserve"> IS </w:t>
      </w:r>
      <w:r w:rsidR="008D0213">
        <w:t>-</w:t>
      </w:r>
      <w:r w:rsidR="00992E60" w:rsidRPr="00992E60">
        <w:t xml:space="preserve"> mesačný paušál </w:t>
      </w:r>
      <w:r w:rsidR="00EE2CF8">
        <w:t>-</w:t>
      </w:r>
      <w:r w:rsidR="00992E60" w:rsidRPr="00992E60">
        <w:t xml:space="preserve"> 12 mesiacov </w:t>
      </w:r>
      <w:r w:rsidR="009741C4">
        <w:t xml:space="preserve">vo výške </w:t>
      </w:r>
      <w:r w:rsidR="00992E60">
        <w:t>____________</w:t>
      </w:r>
      <w:r w:rsidR="009741C4">
        <w:t xml:space="preserve">EUR </w:t>
      </w:r>
      <w:r w:rsidR="00260AB8">
        <w:t>bez </w:t>
      </w:r>
      <w:r w:rsidR="009741C4">
        <w:t>DPH</w:t>
      </w:r>
      <w:r w:rsidR="00260AB8">
        <w:t>,</w:t>
      </w:r>
      <w:r w:rsidR="009741C4">
        <w:t xml:space="preserve"> </w:t>
      </w:r>
      <w:r w:rsidR="00260AB8">
        <w:t xml:space="preserve">výške ____________EUR s DPH </w:t>
      </w:r>
      <w:r w:rsidR="009741C4">
        <w:t>(ďalej len „Paušálna odplat</w:t>
      </w:r>
      <w:r w:rsidR="00260AB8">
        <w:t xml:space="preserve">a“) v zmysle </w:t>
      </w:r>
      <w:r w:rsidR="003F026D">
        <w:t>prílohy č. 2 tejto Zmluvy</w:t>
      </w:r>
      <w:r w:rsidR="009741C4">
        <w:t>.</w:t>
      </w:r>
    </w:p>
    <w:p w14:paraId="052B70D8" w14:textId="77777777" w:rsidR="00786BAB" w:rsidRDefault="00786BAB" w:rsidP="00044DC8">
      <w:pPr>
        <w:ind w:left="567" w:hanging="567"/>
      </w:pPr>
      <w:r>
        <w:t>5.3</w:t>
      </w:r>
      <w:r>
        <w:tab/>
        <w:t xml:space="preserve">Paušálna odplata </w:t>
      </w:r>
      <w:r w:rsidR="002607FC">
        <w:t>bude uhradená P</w:t>
      </w:r>
      <w:r>
        <w:t xml:space="preserve">oskytovateľovi za každý mesiac za </w:t>
      </w:r>
      <w:r w:rsidR="00340FDA">
        <w:rPr>
          <w:rFonts w:cstheme="minorHAnsi"/>
          <w:color w:val="000000"/>
        </w:rPr>
        <w:t>p</w:t>
      </w:r>
      <w:r w:rsidR="00340FDA" w:rsidRPr="007D12B9">
        <w:rPr>
          <w:rFonts w:cstheme="minorHAnsi"/>
          <w:color w:val="000000"/>
        </w:rPr>
        <w:t xml:space="preserve">oskytovanie služieb pre </w:t>
      </w:r>
      <w:r w:rsidR="00BF1755">
        <w:rPr>
          <w:rFonts w:cstheme="minorHAnsi"/>
          <w:color w:val="000000"/>
        </w:rPr>
        <w:t>zabezpečenie udržateľnosti</w:t>
      </w:r>
      <w:r w:rsidR="00340FDA" w:rsidRPr="007D12B9">
        <w:rPr>
          <w:rFonts w:cstheme="minorHAnsi"/>
          <w:color w:val="000000"/>
        </w:rPr>
        <w:t xml:space="preserve"> IS </w:t>
      </w:r>
      <w:r w:rsidR="00A70B21">
        <w:rPr>
          <w:rFonts w:cstheme="minorHAnsi"/>
          <w:color w:val="000000"/>
        </w:rPr>
        <w:t>-</w:t>
      </w:r>
      <w:r w:rsidR="00A70B21" w:rsidRPr="00A70B21">
        <w:t xml:space="preserve"> </w:t>
      </w:r>
      <w:r w:rsidR="00A70B21" w:rsidRPr="00992E60">
        <w:t>mesačný paušál</w:t>
      </w:r>
      <w:r w:rsidR="00A70B21">
        <w:t xml:space="preserve"> - </w:t>
      </w:r>
      <w:r w:rsidR="00340FDA" w:rsidRPr="007D12B9">
        <w:rPr>
          <w:rFonts w:cstheme="minorHAnsi"/>
          <w:color w:val="000000"/>
        </w:rPr>
        <w:t>1. predĺženie o 6 mesiacov na základe objednávky</w:t>
      </w:r>
      <w:r w:rsidRPr="00992E60">
        <w:t xml:space="preserve"> </w:t>
      </w:r>
      <w:r>
        <w:t>vo výške ____________EUR bez DPH, výške ____________EUR s DPH (ďalej len „Paušálna odplata</w:t>
      </w:r>
      <w:r w:rsidR="001D46EA">
        <w:t xml:space="preserve"> za 1. predĺženie</w:t>
      </w:r>
      <w:r>
        <w:t>“) v zmysle prílohy č. 2 tejto Zmluvy.</w:t>
      </w:r>
    </w:p>
    <w:p w14:paraId="6E94D3ED" w14:textId="77777777" w:rsidR="00786BAB" w:rsidRDefault="00786BAB" w:rsidP="00044DC8">
      <w:pPr>
        <w:ind w:left="567" w:hanging="567"/>
      </w:pPr>
      <w:r>
        <w:t>5.4</w:t>
      </w:r>
      <w:r>
        <w:tab/>
        <w:t xml:space="preserve">Paušálna odplata </w:t>
      </w:r>
      <w:r w:rsidR="002607FC">
        <w:t>bude uhradená P</w:t>
      </w:r>
      <w:r>
        <w:t>oskytovateľovi za každý mesiac za p</w:t>
      </w:r>
      <w:r w:rsidRPr="00992E60">
        <w:t xml:space="preserve">oskytovanie služieb pre </w:t>
      </w:r>
      <w:r w:rsidR="00BF1755">
        <w:t>zabezpečenie udržateľnosti</w:t>
      </w:r>
      <w:r w:rsidRPr="00992E60">
        <w:t xml:space="preserve"> IS </w:t>
      </w:r>
      <w:r w:rsidR="008D0213">
        <w:t>-</w:t>
      </w:r>
      <w:r w:rsidRPr="00992E60">
        <w:t xml:space="preserve"> mesačný paušál </w:t>
      </w:r>
      <w:r w:rsidR="003D2A9A">
        <w:t>-</w:t>
      </w:r>
      <w:r w:rsidRPr="00992E60">
        <w:t xml:space="preserve"> </w:t>
      </w:r>
      <w:r w:rsidR="000876E6">
        <w:rPr>
          <w:rFonts w:cstheme="minorHAnsi"/>
          <w:color w:val="000000"/>
        </w:rPr>
        <w:t>2</w:t>
      </w:r>
      <w:r w:rsidR="000876E6" w:rsidRPr="007D12B9">
        <w:rPr>
          <w:rFonts w:cstheme="minorHAnsi"/>
          <w:color w:val="000000"/>
        </w:rPr>
        <w:t>. predĺženie o 6 mesiacov</w:t>
      </w:r>
      <w:r w:rsidRPr="00992E60">
        <w:t xml:space="preserve"> </w:t>
      </w:r>
      <w:r w:rsidR="00A70B21" w:rsidRPr="007D12B9">
        <w:rPr>
          <w:rFonts w:cstheme="minorHAnsi"/>
          <w:color w:val="000000"/>
        </w:rPr>
        <w:t>na základe objednávky</w:t>
      </w:r>
      <w:r w:rsidR="00A70B21" w:rsidRPr="00992E60">
        <w:t xml:space="preserve"> </w:t>
      </w:r>
      <w:r>
        <w:t>vo výške ____________EUR bez DPH, výške ____________EUR s DPH (ďalej len „Paušálna odplata</w:t>
      </w:r>
      <w:r w:rsidR="00482DCE">
        <w:t xml:space="preserve"> za druhé predĺženie</w:t>
      </w:r>
      <w:r>
        <w:t>“) v zmysle prílohy č. 2 tejto Zmluvy.</w:t>
      </w:r>
    </w:p>
    <w:p w14:paraId="5E93138C" w14:textId="7E6CA39C" w:rsidR="00197EA6" w:rsidRDefault="00197EA6" w:rsidP="00044DC8">
      <w:pPr>
        <w:ind w:left="567" w:hanging="567"/>
      </w:pPr>
      <w:r>
        <w:t>5.</w:t>
      </w:r>
      <w:r w:rsidR="00482DCE">
        <w:t>5</w:t>
      </w:r>
      <w:r>
        <w:tab/>
      </w:r>
      <w:r w:rsidR="0086212D" w:rsidRPr="0086212D">
        <w:t>Osobitná odplata</w:t>
      </w:r>
      <w:r w:rsidR="002607FC">
        <w:t xml:space="preserve"> bude uhradená Poskytovateľovi</w:t>
      </w:r>
      <w:r w:rsidR="004F5EDD">
        <w:t xml:space="preserve"> za poskytnutie služieb presne špecifikovaných v Objednávke za </w:t>
      </w:r>
      <w:r w:rsidR="003552CB">
        <w:t>poskytovanie</w:t>
      </w:r>
      <w:r w:rsidR="004F5EDD">
        <w:t xml:space="preserve"> služieb úprav IS a školení v maximálnom rozsahu 500 ČH počas doby trvania Zmluvy</w:t>
      </w:r>
      <w:r w:rsidR="00BD7059">
        <w:t xml:space="preserve"> vo výške ________ EUR bez DPH za jednu </w:t>
      </w:r>
      <w:r w:rsidR="002658BB">
        <w:t>človekohodinu (ďalej len „</w:t>
      </w:r>
      <w:r w:rsidR="00BD7059">
        <w:t>ČH</w:t>
      </w:r>
      <w:r w:rsidR="002658BB">
        <w:t>“)</w:t>
      </w:r>
      <w:r w:rsidR="00BD7059">
        <w:t>, vo výške ________ EUR s DPH za jednu ČH</w:t>
      </w:r>
      <w:r w:rsidR="004F5EDD">
        <w:t>.</w:t>
      </w:r>
    </w:p>
    <w:p w14:paraId="4B61C3CA" w14:textId="77777777" w:rsidR="00AB2AF4" w:rsidRDefault="00312C65" w:rsidP="00044DC8">
      <w:pPr>
        <w:ind w:left="567" w:hanging="567"/>
      </w:pPr>
      <w:r>
        <w:t>5.6</w:t>
      </w:r>
      <w:r w:rsidR="009741C4">
        <w:tab/>
      </w:r>
      <w:r w:rsidR="00BF5F79">
        <w:t xml:space="preserve">Paušálna odplata za 1. predĺženie, Paušálna odplata za 2. predĺženie a </w:t>
      </w:r>
      <w:r w:rsidR="009741C4">
        <w:t xml:space="preserve">Osobitná odplata nie </w:t>
      </w:r>
      <w:r w:rsidR="00BF5F79">
        <w:t>sú nárokovateľné</w:t>
      </w:r>
      <w:r w:rsidR="009741C4">
        <w:t xml:space="preserve"> automaticky</w:t>
      </w:r>
      <w:r w:rsidR="00BF5F79">
        <w:t xml:space="preserve"> nadobudnutím účinnosti tejto Zmluvy</w:t>
      </w:r>
      <w:r w:rsidR="009741C4">
        <w:t xml:space="preserve">. </w:t>
      </w:r>
      <w:r w:rsidR="00BF5F79">
        <w:t>Sú</w:t>
      </w:r>
      <w:r w:rsidR="009741C4">
        <w:t xml:space="preserve"> podmienen</w:t>
      </w:r>
      <w:r w:rsidR="00BF5F79">
        <w:t>é</w:t>
      </w:r>
      <w:r w:rsidR="009741C4">
        <w:t xml:space="preserve"> zaslaním objednávky zo strany Objednávateľa s podrobným </w:t>
      </w:r>
      <w:r w:rsidR="00BF5F79">
        <w:t xml:space="preserve">a presným </w:t>
      </w:r>
      <w:r w:rsidR="009741C4">
        <w:t xml:space="preserve">popisom požadovaného </w:t>
      </w:r>
      <w:r w:rsidR="00BF5F79">
        <w:t>plnenia</w:t>
      </w:r>
      <w:r w:rsidR="00AB2AF4">
        <w:t>.</w:t>
      </w:r>
    </w:p>
    <w:p w14:paraId="00A105BC" w14:textId="77777777" w:rsidR="009741C4" w:rsidRDefault="00AB2AF4" w:rsidP="00044DC8">
      <w:pPr>
        <w:ind w:left="567" w:hanging="567"/>
      </w:pPr>
      <w:r>
        <w:t>5.7</w:t>
      </w:r>
      <w:r>
        <w:tab/>
      </w:r>
      <w:r w:rsidR="009741C4">
        <w:t xml:space="preserve">Nárok na zaplatenie Osobitnej </w:t>
      </w:r>
      <w:r w:rsidR="003A1FD2">
        <w:t>odplaty</w:t>
      </w:r>
      <w:r w:rsidR="009741C4">
        <w:t xml:space="preserve"> vznikne po </w:t>
      </w:r>
      <w:r w:rsidR="002E6F57">
        <w:t xml:space="preserve">skutočnom </w:t>
      </w:r>
      <w:r w:rsidR="003A1FD2">
        <w:t>poskytnutí</w:t>
      </w:r>
      <w:r w:rsidR="002E6F57">
        <w:t xml:space="preserve"> požadovaného plnenia na základe Objednávky a po podpísaní</w:t>
      </w:r>
      <w:r w:rsidR="009741C4">
        <w:t xml:space="preserve"> </w:t>
      </w:r>
      <w:r w:rsidR="002E6F57">
        <w:t>A</w:t>
      </w:r>
      <w:r w:rsidR="009741C4">
        <w:t xml:space="preserve">kceptačného protokolu podľa </w:t>
      </w:r>
      <w:r w:rsidR="002E6F57">
        <w:t>p</w:t>
      </w:r>
      <w:r w:rsidR="009741C4">
        <w:t xml:space="preserve">rílohy č. </w:t>
      </w:r>
      <w:r w:rsidR="00495B7A">
        <w:t>4</w:t>
      </w:r>
      <w:r w:rsidR="009741C4">
        <w:t xml:space="preserve"> tejto Zmluvy.</w:t>
      </w:r>
    </w:p>
    <w:p w14:paraId="3C65BF9C" w14:textId="77777777" w:rsidR="009741C4" w:rsidRDefault="00145B78" w:rsidP="00044DC8">
      <w:pPr>
        <w:ind w:left="567" w:hanging="567"/>
      </w:pPr>
      <w:r>
        <w:t>5.8</w:t>
      </w:r>
      <w:r w:rsidR="009741C4">
        <w:tab/>
      </w:r>
      <w:r w:rsidR="001A386B" w:rsidRPr="00A63346">
        <w:rPr>
          <w:rFonts w:eastAsia="Calibri" w:cstheme="minorHAnsi"/>
          <w:color w:val="000000"/>
        </w:rPr>
        <w:t xml:space="preserve">Najmenšou účtovateľnou čiastkou pre účely tejto </w:t>
      </w:r>
      <w:r w:rsidR="001A386B">
        <w:rPr>
          <w:rFonts w:eastAsia="Calibri" w:cstheme="minorHAnsi"/>
          <w:color w:val="000000"/>
        </w:rPr>
        <w:t xml:space="preserve">Zmluvy </w:t>
      </w:r>
      <w:r w:rsidR="001A386B" w:rsidRPr="00A63346">
        <w:rPr>
          <w:rFonts w:eastAsia="Calibri" w:cstheme="minorHAnsi"/>
          <w:color w:val="000000"/>
        </w:rPr>
        <w:t>je 0,25 (štvrtina) človekohodiny, t. j. 15 minút</w:t>
      </w:r>
      <w:r w:rsidR="001A386B">
        <w:rPr>
          <w:rFonts w:eastAsia="Calibri" w:cstheme="minorHAnsi"/>
          <w:color w:val="000000"/>
        </w:rPr>
        <w:t>.</w:t>
      </w:r>
    </w:p>
    <w:p w14:paraId="26749400" w14:textId="77777777" w:rsidR="00970162" w:rsidRDefault="00254DA3" w:rsidP="00044DC8">
      <w:pPr>
        <w:ind w:left="567" w:hanging="567"/>
      </w:pPr>
      <w:r>
        <w:t>5.9</w:t>
      </w:r>
      <w:r>
        <w:tab/>
      </w:r>
      <w:r w:rsidR="009741C4">
        <w:t xml:space="preserve">Paušálna odplata </w:t>
      </w:r>
      <w:r w:rsidR="00B80C7E">
        <w:t xml:space="preserve">podľa </w:t>
      </w:r>
      <w:r w:rsidR="009741C4">
        <w:t xml:space="preserve">odseku 5.2 </w:t>
      </w:r>
      <w:r>
        <w:t xml:space="preserve">tohto </w:t>
      </w:r>
      <w:r w:rsidR="009741C4">
        <w:t xml:space="preserve">článku tejto Zmluvy má formu mesačného paušálneho poplatku. Nárok na zaplatenie </w:t>
      </w:r>
      <w:r w:rsidR="00E97E79">
        <w:t xml:space="preserve">prvej </w:t>
      </w:r>
      <w:r w:rsidR="009741C4">
        <w:t xml:space="preserve">Paušálnej odplaty vznikne Poskytovateľovi v prvý deň </w:t>
      </w:r>
      <w:r w:rsidR="00E97E79">
        <w:t>kalendárneho mesiaca</w:t>
      </w:r>
      <w:r w:rsidR="00A8549E">
        <w:t>,</w:t>
      </w:r>
      <w:r w:rsidR="00E97E79">
        <w:t xml:space="preserve"> ktorý nasleduje po dni nadobudnutia účinnosti tejto Zmluvy. Nárok na zaplatenie ostatných Paušálnych odplát vznikne Poskytovateľovi v prvý deň </w:t>
      </w:r>
      <w:r w:rsidR="0019082C">
        <w:t xml:space="preserve">príslušného </w:t>
      </w:r>
      <w:r w:rsidR="00E97E79">
        <w:t>kalendárneho mesiaca</w:t>
      </w:r>
      <w:r w:rsidR="00551FA6">
        <w:t>,</w:t>
      </w:r>
      <w:r w:rsidR="0019082C">
        <w:t xml:space="preserve"> za ktorý bude poskytovať služby</w:t>
      </w:r>
      <w:r w:rsidR="0019082C" w:rsidRPr="00992E60">
        <w:t xml:space="preserve"> pre udržateľnosť IS </w:t>
      </w:r>
      <w:r w:rsidR="0019082C">
        <w:t>-</w:t>
      </w:r>
      <w:r w:rsidR="0019082C" w:rsidRPr="00992E60">
        <w:t xml:space="preserve"> mesačný paušál </w:t>
      </w:r>
      <w:r w:rsidR="0019082C">
        <w:t>-</w:t>
      </w:r>
      <w:r w:rsidR="0019082C" w:rsidRPr="00992E60">
        <w:t xml:space="preserve"> 12 mesiacov</w:t>
      </w:r>
      <w:r w:rsidR="009741C4">
        <w:t xml:space="preserve">. </w:t>
      </w:r>
      <w:r w:rsidR="00A00308">
        <w:t>Poskytovateľ má nárok na 12 Paušálnych odplát počas trvania platnosti tejto Zmluvy.</w:t>
      </w:r>
    </w:p>
    <w:p w14:paraId="615E7826" w14:textId="77777777" w:rsidR="00B80C7E" w:rsidRDefault="00B80C7E" w:rsidP="00044DC8">
      <w:pPr>
        <w:ind w:left="567" w:hanging="567"/>
      </w:pPr>
      <w:r>
        <w:t>5.10</w:t>
      </w:r>
      <w:r>
        <w:tab/>
        <w:t xml:space="preserve">Paušálna odplata za 1. predĺženie </w:t>
      </w:r>
      <w:r w:rsidR="008F229C">
        <w:t>podľa odseku 5.3 tohto článku tejto Zmluvy má formu mesačného paušálneho poplatku</w:t>
      </w:r>
      <w:r w:rsidR="00C8581E">
        <w:t>.</w:t>
      </w:r>
      <w:r w:rsidR="00302477">
        <w:t xml:space="preserve"> Nárok na zaplatenie prvej Paušálnej odplaty</w:t>
      </w:r>
      <w:r w:rsidR="00302477" w:rsidRPr="00302477">
        <w:t xml:space="preserve"> </w:t>
      </w:r>
      <w:r w:rsidR="00302477">
        <w:t>za 1. predĺženie vznikne Poskytovateľovi v prvý deň kalendárneho mesiaca</w:t>
      </w:r>
      <w:r w:rsidR="00163F4F">
        <w:t>,</w:t>
      </w:r>
      <w:r w:rsidR="00302477">
        <w:t xml:space="preserve"> ktorý </w:t>
      </w:r>
      <w:r w:rsidR="00DD6FA0">
        <w:t xml:space="preserve">bude nasledovať po dni doručenia objednávky Poskytovateľovi. </w:t>
      </w:r>
      <w:r w:rsidR="00302477">
        <w:t xml:space="preserve">Nárok na zaplatenie ostatných Paušálnych odplát </w:t>
      </w:r>
      <w:r w:rsidR="004400FA">
        <w:t xml:space="preserve">za 1. predĺženie </w:t>
      </w:r>
      <w:r w:rsidR="00302477">
        <w:t>vznikne Poskytovateľovi v prvý deň príslušného kalendárneho mesiaca, za ktorý bude poskytovať služby</w:t>
      </w:r>
      <w:r w:rsidR="00302477" w:rsidRPr="00992E60">
        <w:t xml:space="preserve"> pre udržateľnosť IS </w:t>
      </w:r>
      <w:r w:rsidR="00302477">
        <w:t>-</w:t>
      </w:r>
      <w:r w:rsidR="00302477" w:rsidRPr="00992E60">
        <w:t xml:space="preserve"> </w:t>
      </w:r>
      <w:r w:rsidR="00143F58" w:rsidRPr="00992E60">
        <w:t>mesačný paušál</w:t>
      </w:r>
      <w:r w:rsidR="00143F58">
        <w:t xml:space="preserve"> - </w:t>
      </w:r>
      <w:r w:rsidR="00143F58" w:rsidRPr="007D12B9">
        <w:rPr>
          <w:rFonts w:cstheme="minorHAnsi"/>
          <w:color w:val="000000"/>
        </w:rPr>
        <w:t>1. predĺženie o 6 mesiacov</w:t>
      </w:r>
      <w:r w:rsidR="00302477">
        <w:t xml:space="preserve">. Poskytovateľ má nárok na </w:t>
      </w:r>
      <w:r w:rsidR="00143F58">
        <w:t>6</w:t>
      </w:r>
      <w:r w:rsidR="00302477">
        <w:t xml:space="preserve"> Paušálnych odplát </w:t>
      </w:r>
      <w:r w:rsidR="00143F58">
        <w:t xml:space="preserve">za 1. predĺženie </w:t>
      </w:r>
      <w:r w:rsidR="00302477">
        <w:t>počas trvania platnosti tejto Zmluvy</w:t>
      </w:r>
      <w:r w:rsidR="00143F58">
        <w:t>.</w:t>
      </w:r>
    </w:p>
    <w:p w14:paraId="003433D5" w14:textId="77777777" w:rsidR="00105A34" w:rsidRDefault="004400FA" w:rsidP="00044DC8">
      <w:pPr>
        <w:ind w:left="567" w:hanging="567"/>
      </w:pPr>
      <w:r>
        <w:t>5.11</w:t>
      </w:r>
      <w:r>
        <w:tab/>
        <w:t>Paušálna odplata za 2. predĺženie podľa odseku 5.4 tohto článku tejto Zmluvy má formu mesačného paušálneho poplatku. Nárok na zaplatenie prvej Paušálnej odplaty</w:t>
      </w:r>
      <w:r w:rsidRPr="00302477">
        <w:t xml:space="preserve"> </w:t>
      </w:r>
      <w:r>
        <w:t>za 2. predĺženie vznikne Poskytovateľovi v prvý deň kalendárneho mesiaca, ktorý bude nasledovať po dni doručenia objednávky Poskytovateľovi. Nárok na zaplatenie ostatných Paušálnych odplát</w:t>
      </w:r>
      <w:r w:rsidRPr="004400FA">
        <w:t xml:space="preserve"> </w:t>
      </w:r>
      <w:r>
        <w:t>za 2. predĺženie vznikne Poskytovateľovi v prvý deň príslušného kalendárneho mesiaca, za ktorý bude poskytovať služby</w:t>
      </w:r>
      <w:r w:rsidRPr="00992E60">
        <w:t xml:space="preserve"> pre udržateľnosť IS </w:t>
      </w:r>
      <w:r>
        <w:t>-</w:t>
      </w:r>
      <w:r w:rsidRPr="00992E60">
        <w:t xml:space="preserve"> mesačný paušál</w:t>
      </w:r>
      <w:r>
        <w:t xml:space="preserve"> - </w:t>
      </w:r>
      <w:r>
        <w:rPr>
          <w:rFonts w:cstheme="minorHAnsi"/>
          <w:color w:val="000000"/>
        </w:rPr>
        <w:t>2</w:t>
      </w:r>
      <w:r w:rsidRPr="007D12B9">
        <w:rPr>
          <w:rFonts w:cstheme="minorHAnsi"/>
          <w:color w:val="000000"/>
        </w:rPr>
        <w:t>. predĺženie o 6 mesiacov</w:t>
      </w:r>
      <w:r>
        <w:t>. Poskytovateľ má nárok na 6 Paušálnych odplát za 2. predĺženie počas trvania platnosti tejto Zmluvy.</w:t>
      </w:r>
    </w:p>
    <w:p w14:paraId="6DB526AD" w14:textId="77777777" w:rsidR="009741C4" w:rsidRDefault="00DF15C0" w:rsidP="00044DC8">
      <w:pPr>
        <w:ind w:left="567" w:hanging="567"/>
      </w:pPr>
      <w:r>
        <w:t>5.12</w:t>
      </w:r>
      <w:r w:rsidR="00970162">
        <w:tab/>
      </w:r>
      <w:r w:rsidR="009741C4">
        <w:t xml:space="preserve">Osobitná odplata </w:t>
      </w:r>
      <w:r w:rsidR="00233C22">
        <w:t>za poskytovanie služieb</w:t>
      </w:r>
      <w:r w:rsidR="00A12A93">
        <w:t xml:space="preserve"> </w:t>
      </w:r>
      <w:r w:rsidR="00233C22">
        <w:t>podľa</w:t>
      </w:r>
      <w:r w:rsidR="00A12A93">
        <w:t xml:space="preserve"> odseku 5.5</w:t>
      </w:r>
      <w:r w:rsidR="009741C4">
        <w:t xml:space="preserve"> </w:t>
      </w:r>
      <w:r w:rsidR="000F17DB">
        <w:t xml:space="preserve">tohto </w:t>
      </w:r>
      <w:r w:rsidR="009741C4">
        <w:t>článku tejto Zmluvy bude účtovaná samostatne</w:t>
      </w:r>
      <w:r w:rsidR="004B62D5">
        <w:t xml:space="preserve"> </w:t>
      </w:r>
      <w:r w:rsidR="009741C4">
        <w:t xml:space="preserve">po splnení zadefinovaného predmetu </w:t>
      </w:r>
      <w:r w:rsidR="00A12A93">
        <w:t xml:space="preserve">plnenia </w:t>
      </w:r>
      <w:r w:rsidR="009741C4">
        <w:t>v</w:t>
      </w:r>
      <w:r w:rsidR="00DA25EB">
        <w:t xml:space="preserve"> príslušnej </w:t>
      </w:r>
      <w:r w:rsidR="009741C4">
        <w:t xml:space="preserve">objednávke na </w:t>
      </w:r>
      <w:r w:rsidR="00A12A93">
        <w:t>poskytovanie služieb úprav IS a školení po ich skutočnom poskytnutí na základe podpísaného</w:t>
      </w:r>
      <w:r w:rsidR="009741C4">
        <w:t xml:space="preserve"> Akceptačného protokolu </w:t>
      </w:r>
      <w:r w:rsidR="00A12A93">
        <w:t>oboma zmluvnými stranami</w:t>
      </w:r>
      <w:r w:rsidR="00DA25EB">
        <w:t>, k</w:t>
      </w:r>
      <w:r w:rsidR="00A12A93">
        <w:t xml:space="preserve">torý </w:t>
      </w:r>
      <w:r w:rsidR="00DA25EB">
        <w:t>bude prílohou predmetnej faktúry</w:t>
      </w:r>
      <w:r w:rsidR="009741C4">
        <w:t>.</w:t>
      </w:r>
    </w:p>
    <w:p w14:paraId="5999B2CF" w14:textId="77777777" w:rsidR="009741C4" w:rsidRDefault="00047561" w:rsidP="00044DC8">
      <w:pPr>
        <w:ind w:left="567" w:hanging="567"/>
      </w:pPr>
      <w:r>
        <w:t>5.13</w:t>
      </w:r>
      <w:r>
        <w:tab/>
      </w:r>
      <w:r w:rsidR="009741C4">
        <w:t xml:space="preserve">Nárok na zaplatenie </w:t>
      </w:r>
      <w:r w:rsidR="0096493A">
        <w:t xml:space="preserve">odplaty za </w:t>
      </w:r>
      <w:r w:rsidR="0032226E">
        <w:t xml:space="preserve">poskytovanie služieb podľa </w:t>
      </w:r>
      <w:r w:rsidR="00132654">
        <w:t>tejto Zmluvy</w:t>
      </w:r>
      <w:r w:rsidR="0032226E">
        <w:t xml:space="preserve"> </w:t>
      </w:r>
      <w:r>
        <w:t xml:space="preserve">si </w:t>
      </w:r>
      <w:r w:rsidR="009741C4">
        <w:t>uplatní Poskytovateľ voči Objednávateľovi vždy</w:t>
      </w:r>
      <w:r>
        <w:t xml:space="preserve"> formou faktúry</w:t>
      </w:r>
      <w:r w:rsidR="009741C4">
        <w:t xml:space="preserve">. </w:t>
      </w:r>
    </w:p>
    <w:p w14:paraId="786D9014" w14:textId="77777777" w:rsidR="00551929" w:rsidRDefault="00551929" w:rsidP="00044DC8">
      <w:pPr>
        <w:ind w:left="567" w:hanging="567"/>
      </w:pPr>
      <w:r>
        <w:t>5.14</w:t>
      </w:r>
      <w:r>
        <w:tab/>
      </w:r>
      <w:r w:rsidRPr="00551929">
        <w:t xml:space="preserve">Lehota splatnosti faktúry je tridsať (30) kalendárnych dní odo dňa jej </w:t>
      </w:r>
      <w:r>
        <w:t xml:space="preserve">preukázateľného </w:t>
      </w:r>
      <w:r w:rsidRPr="00551929">
        <w:t xml:space="preserve">doručenia Objednávateľovi zo strany </w:t>
      </w:r>
      <w:r>
        <w:t>Poskytovateľa</w:t>
      </w:r>
      <w:r w:rsidRPr="00551929">
        <w:t xml:space="preserve"> za predpokladu, že doručená faktúra bude spĺňať všetky </w:t>
      </w:r>
      <w:r w:rsidRPr="00551929">
        <w:lastRenderedPageBreak/>
        <w:t xml:space="preserve">zákonné náležitosti a náležitosti podľa tejto Zmluvy a bude doručená na adresu Objednávateľa uvedenú v záhlaví tejto Zmluvy. Lehota splatnosti faktúry začína plynúť dňom nasledujúcim po dni, v ktorom bola faktúra preukázateľne doručená Objednávateľovi. </w:t>
      </w:r>
      <w:r>
        <w:t>Za správnosť vyhotovenia faktúry zodpovedá Poskytovateľ.</w:t>
      </w:r>
    </w:p>
    <w:p w14:paraId="1E3D4A27" w14:textId="77777777" w:rsidR="009741C4" w:rsidRDefault="001A199C" w:rsidP="00044DC8">
      <w:pPr>
        <w:ind w:left="567" w:hanging="567"/>
      </w:pPr>
      <w:r>
        <w:t>5.15</w:t>
      </w:r>
      <w:r w:rsidR="008E250B">
        <w:tab/>
      </w:r>
      <w:r w:rsidR="001A49EF" w:rsidRPr="001A49EF">
        <w:t>Faktúra musí obsahovať číslo zmluvy Objednávateľa</w:t>
      </w:r>
      <w:r w:rsidR="001A49EF">
        <w:t xml:space="preserve">, </w:t>
      </w:r>
      <w:r w:rsidR="001A49EF" w:rsidRPr="001A49EF">
        <w:t xml:space="preserve">musí byť vystavená v súlade s ustanoveniami tejto Zmluvy a musia spĺňať náležitosti daňového dokladu v zmysle platných právnych predpisov SR (najmä zákon č. 222/2004 Z. z. o dani z pridanej hodnoty v znení neskorších predpisov). </w:t>
      </w:r>
    </w:p>
    <w:p w14:paraId="30526973" w14:textId="77777777" w:rsidR="00C52B30" w:rsidRDefault="00C52B30" w:rsidP="00044DC8">
      <w:pPr>
        <w:ind w:left="567" w:hanging="567"/>
      </w:pPr>
      <w:r>
        <w:t>5.16</w:t>
      </w:r>
      <w:r>
        <w:tab/>
      </w:r>
      <w:r w:rsidRPr="00DA0908">
        <w:rPr>
          <w:rFonts w:cstheme="minorHAnsi"/>
        </w:rPr>
        <w:t>V prípade, ak doručená faktúra nebude o</w:t>
      </w:r>
      <w:r>
        <w:rPr>
          <w:rFonts w:cstheme="minorHAnsi"/>
        </w:rPr>
        <w:t xml:space="preserve">bsahovať náležitosti v zmysle </w:t>
      </w:r>
      <w:r w:rsidRPr="00DA0908">
        <w:rPr>
          <w:rFonts w:cstheme="minorHAnsi"/>
        </w:rPr>
        <w:t xml:space="preserve">tohto článku Zmluvy alebo v nej budú iné chyby, Objednávateľ je oprávnený vrátiť faktúru </w:t>
      </w:r>
      <w:r>
        <w:rPr>
          <w:rFonts w:cstheme="minorHAnsi"/>
        </w:rPr>
        <w:t>Poskytova</w:t>
      </w:r>
      <w:r w:rsidRPr="00DA0908">
        <w:rPr>
          <w:rFonts w:cstheme="minorHAnsi"/>
        </w:rPr>
        <w:t xml:space="preserve">teľovi v termíne splatnosti na doplnenie a/alebo prepracovanie s uvedením nedostatkov, ktoré sa majú odstrániť. </w:t>
      </w:r>
      <w:r>
        <w:rPr>
          <w:rFonts w:cstheme="minorHAnsi"/>
        </w:rPr>
        <w:t xml:space="preserve">Počas opravy doručenej faktúry neplynie lehota splatnosti. </w:t>
      </w:r>
      <w:r w:rsidRPr="00DA0908">
        <w:rPr>
          <w:rFonts w:cstheme="minorHAnsi"/>
        </w:rPr>
        <w:t>Nová 30-dňová lehota splatnosti začne plynúť dňom nasledujúcim po dni, v ktorom bola riadne doplnená a/alebo prepracovaná faktúra preukázateľne doručená Objednávateľovi.</w:t>
      </w:r>
    </w:p>
    <w:p w14:paraId="64A42BDB" w14:textId="4875FF3B" w:rsidR="009741C4" w:rsidRDefault="00E6184C" w:rsidP="00044DC8">
      <w:pPr>
        <w:ind w:left="567" w:hanging="567"/>
      </w:pPr>
      <w:r>
        <w:t>5.17</w:t>
      </w:r>
      <w:r>
        <w:tab/>
        <w:t>Úhrada</w:t>
      </w:r>
      <w:r w:rsidRPr="00551929">
        <w:t xml:space="preserve"> faktúry bude realizovaná bezhotovostným platobným stykom na</w:t>
      </w:r>
      <w:r w:rsidR="00AE714C">
        <w:t xml:space="preserve"> účet</w:t>
      </w:r>
      <w:r w:rsidRPr="00551929">
        <w:t xml:space="preserve"> </w:t>
      </w:r>
      <w:r w:rsidR="00276C30">
        <w:t>P</w:t>
      </w:r>
      <w:r w:rsidR="00AE714C">
        <w:t>oskytovateľa uvedeného v záhlaví tejto zmluvy</w:t>
      </w:r>
      <w:r w:rsidR="008D115E">
        <w:t xml:space="preserve">. </w:t>
      </w:r>
      <w:r w:rsidR="009741C4">
        <w:t xml:space="preserve">Na účely tejto Zmluvy sa platba považuje za uhradenú dňom jej pripísania na bankový účet </w:t>
      </w:r>
      <w:r w:rsidR="00276C30">
        <w:t>P</w:t>
      </w:r>
      <w:r w:rsidR="00AE714C">
        <w:t>oskytovateľa</w:t>
      </w:r>
      <w:r w:rsidR="009741C4">
        <w:t>.</w:t>
      </w:r>
    </w:p>
    <w:p w14:paraId="09334A8D" w14:textId="77777777" w:rsidR="009741C4" w:rsidRDefault="00AB4314" w:rsidP="00044DC8">
      <w:pPr>
        <w:ind w:left="567" w:hanging="567"/>
      </w:pPr>
      <w:r>
        <w:t>5.1</w:t>
      </w:r>
      <w:r w:rsidR="001E2DA0">
        <w:t>8</w:t>
      </w:r>
      <w:r>
        <w:tab/>
      </w:r>
      <w:r w:rsidR="009741C4">
        <w:t>Ustanovenia článku 5 tejto Zmluvy sa primerane použijú na plnenie všetkých peňažných záväzkov Zmluvných strán v tejto Zmluve upravených alebo z nej vyplývajúcich.</w:t>
      </w:r>
    </w:p>
    <w:p w14:paraId="0FBFBC79" w14:textId="77777777" w:rsidR="009145EC" w:rsidRDefault="00A419D0" w:rsidP="009145EC">
      <w:pPr>
        <w:ind w:left="567" w:hanging="567"/>
        <w:rPr>
          <w:rFonts w:cstheme="minorHAnsi"/>
        </w:rPr>
      </w:pPr>
      <w:r>
        <w:t>5.</w:t>
      </w:r>
      <w:r w:rsidR="001E2DA0">
        <w:t>19</w:t>
      </w:r>
      <w:r>
        <w:tab/>
        <w:t xml:space="preserve">Objednávateľ nie je viazaný touto Zmluvou vyčerpať </w:t>
      </w:r>
      <w:r w:rsidR="00D80B28">
        <w:t xml:space="preserve">celú </w:t>
      </w:r>
      <w:r>
        <w:t>cenu za predmet Zmluvy podľa odseku 5.1 tohto článku počas jej platnosti.</w:t>
      </w:r>
      <w:r w:rsidR="009145EC" w:rsidRPr="009145EC">
        <w:rPr>
          <w:rFonts w:cstheme="minorHAnsi"/>
        </w:rPr>
        <w:t xml:space="preserve"> </w:t>
      </w:r>
    </w:p>
    <w:p w14:paraId="49AE18BE" w14:textId="77777777" w:rsidR="009145EC" w:rsidRDefault="009145EC" w:rsidP="009145EC">
      <w:pPr>
        <w:ind w:left="567" w:hanging="567"/>
        <w:rPr>
          <w:rFonts w:cstheme="minorHAnsi"/>
        </w:rPr>
      </w:pPr>
      <w:r>
        <w:rPr>
          <w:rFonts w:cstheme="minorHAnsi"/>
        </w:rPr>
        <w:t>5.2</w:t>
      </w:r>
      <w:r w:rsidR="001E2DA0">
        <w:rPr>
          <w:rFonts w:cstheme="minorHAnsi"/>
        </w:rPr>
        <w:t>0</w:t>
      </w:r>
      <w:r w:rsidRPr="00DA0908">
        <w:rPr>
          <w:rFonts w:cstheme="minorHAnsi"/>
        </w:rPr>
        <w:tab/>
      </w:r>
      <w:r>
        <w:rPr>
          <w:rFonts w:cstheme="minorHAnsi"/>
        </w:rPr>
        <w:t>Poskytova</w:t>
      </w:r>
      <w:r w:rsidRPr="00DA0908">
        <w:rPr>
          <w:rFonts w:cstheme="minorHAnsi"/>
        </w:rPr>
        <w:t>teľovi sa nebudú na úhradu nákladov spojených s plnením tejto Zmluvy poskytovať žiadne zálohy ani preddavky.</w:t>
      </w:r>
    </w:p>
    <w:p w14:paraId="36F80000" w14:textId="77777777" w:rsidR="00A419D0" w:rsidRDefault="00A419D0" w:rsidP="00044DC8">
      <w:pPr>
        <w:ind w:left="567" w:hanging="567"/>
      </w:pPr>
    </w:p>
    <w:p w14:paraId="6324C4B5" w14:textId="77777777" w:rsidR="00292EA5" w:rsidRPr="00292EA5" w:rsidRDefault="00292EA5" w:rsidP="00292EA5">
      <w:pPr>
        <w:jc w:val="center"/>
        <w:rPr>
          <w:b/>
        </w:rPr>
      </w:pPr>
      <w:r w:rsidRPr="00292EA5">
        <w:rPr>
          <w:b/>
        </w:rPr>
        <w:t xml:space="preserve">ČLÁNOK 6 - POVINNOSTI </w:t>
      </w:r>
      <w:r>
        <w:rPr>
          <w:b/>
        </w:rPr>
        <w:t>POSKYTOVA</w:t>
      </w:r>
      <w:r w:rsidRPr="00292EA5">
        <w:rPr>
          <w:b/>
        </w:rPr>
        <w:t>TEĽA</w:t>
      </w:r>
    </w:p>
    <w:p w14:paraId="149B4340" w14:textId="77777777" w:rsidR="00292EA5" w:rsidRDefault="00292EA5" w:rsidP="009741C4"/>
    <w:p w14:paraId="236FAC84" w14:textId="77777777" w:rsidR="00292EA5" w:rsidRPr="00DA0908" w:rsidRDefault="00292EA5" w:rsidP="00292EA5">
      <w:pPr>
        <w:ind w:left="567" w:hanging="567"/>
        <w:rPr>
          <w:rFonts w:cstheme="minorHAnsi"/>
        </w:rPr>
      </w:pPr>
      <w:r>
        <w:rPr>
          <w:rFonts w:cstheme="minorHAnsi"/>
        </w:rPr>
        <w:t>6</w:t>
      </w:r>
      <w:r w:rsidRPr="00DA0908">
        <w:rPr>
          <w:rFonts w:cstheme="minorHAnsi"/>
        </w:rPr>
        <w:t>.1</w:t>
      </w:r>
      <w:r w:rsidRPr="00DA0908">
        <w:rPr>
          <w:rFonts w:cstheme="minorHAnsi"/>
        </w:rPr>
        <w:tab/>
      </w:r>
      <w:r>
        <w:rPr>
          <w:rFonts w:cstheme="minorHAnsi"/>
        </w:rPr>
        <w:t>Poskytova</w:t>
      </w:r>
      <w:r w:rsidRPr="00DA0908">
        <w:rPr>
          <w:rFonts w:cstheme="minorHAnsi"/>
        </w:rPr>
        <w:t xml:space="preserve">teľ sa zaväzuje postupovať pri plnení svojich povinností podľa tejto Zmluvy s odbornou starostlivosťou. </w:t>
      </w:r>
      <w:r>
        <w:rPr>
          <w:rFonts w:cstheme="minorHAnsi"/>
        </w:rPr>
        <w:t>Poskytova</w:t>
      </w:r>
      <w:r w:rsidRPr="00DA0908">
        <w:rPr>
          <w:rFonts w:cstheme="minorHAnsi"/>
        </w:rPr>
        <w:t xml:space="preserve">teľ uzatvorením </w:t>
      </w:r>
      <w:r>
        <w:rPr>
          <w:rFonts w:cstheme="minorHAnsi"/>
        </w:rPr>
        <w:t xml:space="preserve">tejto </w:t>
      </w:r>
      <w:r w:rsidRPr="00DA0908">
        <w:rPr>
          <w:rFonts w:cstheme="minorHAnsi"/>
        </w:rPr>
        <w:t xml:space="preserve">Zmluvy vyhlasuje, že je schopný </w:t>
      </w:r>
      <w:r>
        <w:rPr>
          <w:rFonts w:cstheme="minorHAnsi"/>
        </w:rPr>
        <w:t>predmet Zmluvy</w:t>
      </w:r>
      <w:r w:rsidRPr="00DA0908">
        <w:rPr>
          <w:rFonts w:cstheme="minorHAnsi"/>
        </w:rPr>
        <w:t xml:space="preserve"> </w:t>
      </w:r>
      <w:r>
        <w:rPr>
          <w:rFonts w:cstheme="minorHAnsi"/>
        </w:rPr>
        <w:t>poskytova</w:t>
      </w:r>
      <w:r w:rsidRPr="00DA0908">
        <w:rPr>
          <w:rFonts w:cstheme="minorHAnsi"/>
        </w:rPr>
        <w:t>ť riadne</w:t>
      </w:r>
      <w:r w:rsidR="00095636">
        <w:rPr>
          <w:rFonts w:cstheme="minorHAnsi"/>
        </w:rPr>
        <w:t xml:space="preserve">, </w:t>
      </w:r>
      <w:r w:rsidRPr="00DA0908">
        <w:rPr>
          <w:rFonts w:cstheme="minorHAnsi"/>
        </w:rPr>
        <w:t xml:space="preserve">včas </w:t>
      </w:r>
      <w:r w:rsidR="00095636">
        <w:rPr>
          <w:rFonts w:cstheme="minorHAnsi"/>
        </w:rPr>
        <w:t xml:space="preserve">a v požadovanej kvalite </w:t>
      </w:r>
      <w:r w:rsidRPr="00DA0908">
        <w:rPr>
          <w:rFonts w:cstheme="minorHAnsi"/>
        </w:rPr>
        <w:t xml:space="preserve">podľa podmienok </w:t>
      </w:r>
      <w:r w:rsidR="00095636">
        <w:rPr>
          <w:rFonts w:cstheme="minorHAnsi"/>
        </w:rPr>
        <w:t xml:space="preserve">tejto </w:t>
      </w:r>
      <w:r w:rsidRPr="00DA0908">
        <w:rPr>
          <w:rFonts w:cstheme="minorHAnsi"/>
        </w:rPr>
        <w:t xml:space="preserve">Zmluvy a jej príloh. </w:t>
      </w:r>
    </w:p>
    <w:p w14:paraId="0E3A1B9F" w14:textId="77777777" w:rsidR="00292EA5" w:rsidRDefault="00292EA5" w:rsidP="00292EA5">
      <w:pPr>
        <w:ind w:left="567" w:hanging="567"/>
        <w:rPr>
          <w:rFonts w:cstheme="minorHAnsi"/>
        </w:rPr>
      </w:pPr>
      <w:r>
        <w:rPr>
          <w:rFonts w:cstheme="minorHAnsi"/>
        </w:rPr>
        <w:t>6</w:t>
      </w:r>
      <w:r w:rsidRPr="00DA0908">
        <w:rPr>
          <w:rFonts w:cstheme="minorHAnsi"/>
        </w:rPr>
        <w:t>.2</w:t>
      </w:r>
      <w:r w:rsidRPr="00DA0908">
        <w:rPr>
          <w:rFonts w:cstheme="minorHAnsi"/>
        </w:rPr>
        <w:tab/>
      </w:r>
      <w:r>
        <w:rPr>
          <w:rFonts w:cstheme="minorHAnsi"/>
        </w:rPr>
        <w:t>Poskytovanie služieb bude Poskytovateľ vykonávať</w:t>
      </w:r>
      <w:r w:rsidRPr="00DA0908">
        <w:rPr>
          <w:rFonts w:cstheme="minorHAnsi"/>
        </w:rPr>
        <w:t xml:space="preserve"> výlučne v súlade s touto Zmluvou, jej prílohami a ňou predpokladanými dokumentmi a pokynmi Objednávateľa. </w:t>
      </w:r>
      <w:r>
        <w:rPr>
          <w:rFonts w:cstheme="minorHAnsi"/>
        </w:rPr>
        <w:t>Poskytova</w:t>
      </w:r>
      <w:r w:rsidRPr="00DA0908">
        <w:rPr>
          <w:rFonts w:cstheme="minorHAnsi"/>
        </w:rPr>
        <w:t xml:space="preserve">teľ je pri plnení povinností podľa tejto Zmluvy viazaný podkladmi poskytnutými mu zo strany Objednávateľa a pokynmi Objednávateľa, ktoré nie sú v rozpore s ustanoveniami tejto Zmluvy, príslušnými právnymi predpismi SR a ani nerozširujú </w:t>
      </w:r>
      <w:r>
        <w:rPr>
          <w:rFonts w:cstheme="minorHAnsi"/>
        </w:rPr>
        <w:t>predmet Zmluvy</w:t>
      </w:r>
      <w:r w:rsidRPr="00DA0908">
        <w:rPr>
          <w:rFonts w:cstheme="minorHAnsi"/>
        </w:rPr>
        <w:t xml:space="preserve">. </w:t>
      </w:r>
    </w:p>
    <w:p w14:paraId="66426A2B" w14:textId="77777777" w:rsidR="00292EA5" w:rsidRPr="00DA0908" w:rsidRDefault="00292EA5" w:rsidP="00292EA5">
      <w:pPr>
        <w:ind w:left="567" w:hanging="567"/>
        <w:rPr>
          <w:rFonts w:cstheme="minorHAnsi"/>
        </w:rPr>
      </w:pPr>
      <w:r>
        <w:rPr>
          <w:rFonts w:cstheme="minorHAnsi"/>
        </w:rPr>
        <w:t>6</w:t>
      </w:r>
      <w:r w:rsidRPr="00DA0908">
        <w:rPr>
          <w:rFonts w:cstheme="minorHAnsi"/>
        </w:rPr>
        <w:t>.3</w:t>
      </w:r>
      <w:r w:rsidRPr="00DA0908">
        <w:rPr>
          <w:rFonts w:cstheme="minorHAnsi"/>
        </w:rPr>
        <w:tab/>
      </w:r>
      <w:r>
        <w:rPr>
          <w:rFonts w:cstheme="minorHAnsi"/>
        </w:rPr>
        <w:t>Poskytova</w:t>
      </w:r>
      <w:r w:rsidRPr="00DA0908">
        <w:rPr>
          <w:rFonts w:cstheme="minorHAnsi"/>
        </w:rPr>
        <w:t xml:space="preserve">teľ je povinný bez zbytočného odkladu upozorniť Objednávateľa na nevhodnú povahu pokynov a/alebo podkladov daných mu Objednávateľom, ak mohol túto nevhodnosť zistiť pri vynaložení odbornej starostlivosti a je povinný postupovať podľa takýchto nevhodných pokynov a/alebo podkladov Objednávateľa len, ak Objednávateľ napriek upozorneniu zo strany </w:t>
      </w:r>
      <w:r>
        <w:rPr>
          <w:rFonts w:cstheme="minorHAnsi"/>
        </w:rPr>
        <w:t>Poskytova</w:t>
      </w:r>
      <w:r w:rsidRPr="00DA0908">
        <w:rPr>
          <w:rFonts w:cstheme="minorHAnsi"/>
        </w:rPr>
        <w:t>teľa na nevhodných pokynoch a/alebo podkladoch písomne trvá.</w:t>
      </w:r>
    </w:p>
    <w:p w14:paraId="1CEFD16F" w14:textId="77777777" w:rsidR="00292EA5" w:rsidRPr="00DA0908" w:rsidRDefault="00D82348" w:rsidP="00292EA5">
      <w:pPr>
        <w:ind w:left="567" w:hanging="567"/>
        <w:rPr>
          <w:rFonts w:cstheme="minorHAnsi"/>
        </w:rPr>
      </w:pPr>
      <w:r>
        <w:rPr>
          <w:rFonts w:cstheme="minorHAnsi"/>
        </w:rPr>
        <w:t>6</w:t>
      </w:r>
      <w:r w:rsidR="00292EA5" w:rsidRPr="00DA0908">
        <w:rPr>
          <w:rFonts w:cstheme="minorHAnsi"/>
        </w:rPr>
        <w:t>.4</w:t>
      </w:r>
      <w:r w:rsidR="00292EA5" w:rsidRPr="00DA0908">
        <w:rPr>
          <w:rFonts w:cstheme="minorHAnsi"/>
        </w:rPr>
        <w:tab/>
      </w:r>
      <w:r w:rsidR="00292EA5">
        <w:rPr>
          <w:rFonts w:cstheme="minorHAnsi"/>
        </w:rPr>
        <w:t>Poskytova</w:t>
      </w:r>
      <w:r w:rsidR="00292EA5" w:rsidRPr="00DA0908">
        <w:rPr>
          <w:rFonts w:cstheme="minorHAnsi"/>
        </w:rPr>
        <w:t xml:space="preserve">teľ je povinný písomne informovať Objednávateľa, do 5 pracovných dní od doručenia jeho žiadosti, o postupe plnenia povinností podľa tejto Zmluvy zo strany </w:t>
      </w:r>
      <w:r w:rsidR="00292EA5">
        <w:rPr>
          <w:rFonts w:cstheme="minorHAnsi"/>
        </w:rPr>
        <w:t>Poskytova</w:t>
      </w:r>
      <w:r w:rsidR="00292EA5" w:rsidRPr="00DA0908">
        <w:rPr>
          <w:rFonts w:cstheme="minorHAnsi"/>
        </w:rPr>
        <w:t>teľa.</w:t>
      </w:r>
    </w:p>
    <w:p w14:paraId="374252B0" w14:textId="77777777" w:rsidR="00292EA5" w:rsidRPr="00DA0908" w:rsidRDefault="00D82348" w:rsidP="00292EA5">
      <w:pPr>
        <w:ind w:left="567" w:hanging="567"/>
        <w:rPr>
          <w:rFonts w:cstheme="minorHAnsi"/>
        </w:rPr>
      </w:pPr>
      <w:r>
        <w:rPr>
          <w:rFonts w:cstheme="minorHAnsi"/>
        </w:rPr>
        <w:t>6</w:t>
      </w:r>
      <w:r w:rsidR="00292EA5" w:rsidRPr="00DA0908">
        <w:rPr>
          <w:rFonts w:cstheme="minorHAnsi"/>
        </w:rPr>
        <w:t>.5</w:t>
      </w:r>
      <w:r w:rsidR="00292EA5" w:rsidRPr="00DA0908">
        <w:rPr>
          <w:rFonts w:cstheme="minorHAnsi"/>
        </w:rPr>
        <w:tab/>
      </w:r>
      <w:r w:rsidR="00292EA5">
        <w:rPr>
          <w:rFonts w:cstheme="minorHAnsi"/>
        </w:rPr>
        <w:t>Poskytova</w:t>
      </w:r>
      <w:r w:rsidR="00292EA5" w:rsidRPr="00DA0908">
        <w:rPr>
          <w:rFonts w:cstheme="minorHAnsi"/>
        </w:rPr>
        <w:t xml:space="preserve">teľ je povinný informovať Objednávateľa o všetkých skutočnostiach, ktoré sú významné pre </w:t>
      </w:r>
      <w:r w:rsidR="007A76AF">
        <w:rPr>
          <w:rFonts w:cstheme="minorHAnsi"/>
        </w:rPr>
        <w:t>p</w:t>
      </w:r>
      <w:r w:rsidR="00292EA5" w:rsidRPr="00DA0908">
        <w:rPr>
          <w:rFonts w:cstheme="minorHAnsi"/>
        </w:rPr>
        <w:t xml:space="preserve">lnenie povinností Zmluvných strán podľa tejto Zmluvy, najmä o skutočnostiach, ktoré môžu byť významné pre rozhodovanie Objednávateľa v súvislosti s touto Zmluvou a/alebo o dôvodoch, ktoré </w:t>
      </w:r>
      <w:r w:rsidR="00292EA5">
        <w:rPr>
          <w:rFonts w:cstheme="minorHAnsi"/>
        </w:rPr>
        <w:t>Poskytova</w:t>
      </w:r>
      <w:r w:rsidR="00292EA5" w:rsidRPr="00DA0908">
        <w:rPr>
          <w:rFonts w:cstheme="minorHAnsi"/>
        </w:rPr>
        <w:t xml:space="preserve">teľovi bránia riadne a včas splniť svoje povinnosti podľa tejto Zmluvy, a to do 48 hodín odkedy sa </w:t>
      </w:r>
      <w:r w:rsidR="00496EE2">
        <w:rPr>
          <w:rFonts w:cstheme="minorHAnsi"/>
        </w:rPr>
        <w:t xml:space="preserve">o nich </w:t>
      </w:r>
      <w:r w:rsidR="00292EA5">
        <w:rPr>
          <w:rFonts w:cstheme="minorHAnsi"/>
        </w:rPr>
        <w:t>Poskytova</w:t>
      </w:r>
      <w:r w:rsidR="00292EA5" w:rsidRPr="00DA0908">
        <w:rPr>
          <w:rFonts w:cstheme="minorHAnsi"/>
        </w:rPr>
        <w:t>teľ dozvedel.</w:t>
      </w:r>
    </w:p>
    <w:p w14:paraId="066AE8BB" w14:textId="77777777" w:rsidR="00292EA5" w:rsidRPr="00DA0908" w:rsidRDefault="00D82348" w:rsidP="00292EA5">
      <w:pPr>
        <w:ind w:left="567" w:hanging="567"/>
        <w:rPr>
          <w:rFonts w:cstheme="minorHAnsi"/>
        </w:rPr>
      </w:pPr>
      <w:r>
        <w:rPr>
          <w:rFonts w:cstheme="minorHAnsi"/>
        </w:rPr>
        <w:t>6</w:t>
      </w:r>
      <w:r w:rsidR="00292EA5" w:rsidRPr="00DA0908">
        <w:rPr>
          <w:rFonts w:cstheme="minorHAnsi"/>
        </w:rPr>
        <w:t>.6</w:t>
      </w:r>
      <w:r w:rsidR="00292EA5" w:rsidRPr="00DA0908">
        <w:rPr>
          <w:rFonts w:cstheme="minorHAnsi"/>
        </w:rPr>
        <w:tab/>
      </w:r>
      <w:r w:rsidR="00292EA5">
        <w:rPr>
          <w:rFonts w:cstheme="minorHAnsi"/>
        </w:rPr>
        <w:t>Poskytova</w:t>
      </w:r>
      <w:r w:rsidR="00292EA5" w:rsidRPr="00DA0908">
        <w:rPr>
          <w:rFonts w:cstheme="minorHAnsi"/>
        </w:rPr>
        <w:t>teľ je povinný po ukončení tejto Zmluvy odovzdať bez zbytočného odkladu Objednávateľovi všetky podklady a veci, ktoré od neho prevzal pri plnení tejto Zmluvy</w:t>
      </w:r>
      <w:r w:rsidR="00115B01">
        <w:rPr>
          <w:rFonts w:cstheme="minorHAnsi"/>
        </w:rPr>
        <w:t xml:space="preserve"> a to formou Odovzdávaci</w:t>
      </w:r>
      <w:r w:rsidR="00496EE2">
        <w:rPr>
          <w:rFonts w:cstheme="minorHAnsi"/>
        </w:rPr>
        <w:t>eho protokolu podľa prílohy č. 5</w:t>
      </w:r>
      <w:r w:rsidR="00115B01">
        <w:rPr>
          <w:rFonts w:cstheme="minorHAnsi"/>
        </w:rPr>
        <w:t xml:space="preserve"> tejto Zmluvy</w:t>
      </w:r>
      <w:r w:rsidR="00292EA5" w:rsidRPr="00DA0908">
        <w:rPr>
          <w:rFonts w:cstheme="minorHAnsi"/>
        </w:rPr>
        <w:t>.</w:t>
      </w:r>
    </w:p>
    <w:p w14:paraId="4E6F09A7" w14:textId="77777777" w:rsidR="00292EA5" w:rsidRPr="00DA0908" w:rsidRDefault="00D82348" w:rsidP="00292EA5">
      <w:pPr>
        <w:ind w:left="567" w:hanging="567"/>
        <w:rPr>
          <w:rFonts w:cstheme="minorHAnsi"/>
        </w:rPr>
      </w:pPr>
      <w:r>
        <w:rPr>
          <w:rFonts w:cstheme="minorHAnsi"/>
        </w:rPr>
        <w:t>6</w:t>
      </w:r>
      <w:r w:rsidR="00292EA5" w:rsidRPr="00DA0908">
        <w:rPr>
          <w:rFonts w:cstheme="minorHAnsi"/>
        </w:rPr>
        <w:t>.7</w:t>
      </w:r>
      <w:r w:rsidR="00292EA5" w:rsidRPr="00DA0908">
        <w:rPr>
          <w:rFonts w:cstheme="minorHAnsi"/>
        </w:rPr>
        <w:tab/>
        <w:t xml:space="preserve">V prípade, ak </w:t>
      </w:r>
      <w:r w:rsidR="00292EA5">
        <w:rPr>
          <w:rFonts w:cstheme="minorHAnsi"/>
        </w:rPr>
        <w:t>Poskytova</w:t>
      </w:r>
      <w:r w:rsidR="00292EA5" w:rsidRPr="00DA0908">
        <w:rPr>
          <w:rFonts w:cstheme="minorHAnsi"/>
        </w:rPr>
        <w:t xml:space="preserve">teľ alebo jeho subdodávateľ majú povinnosť byť zapísaní v registri partnerov verejného sektora v zmysle zákona č. 315/2016 Z. z. o registri partnerov verejného sektora a o zmene a doplnení niektorých zákonov, táto povinnosť musí byť splnená pred podpisom tejto Zmluvy. </w:t>
      </w:r>
      <w:r w:rsidR="00292EA5">
        <w:rPr>
          <w:rFonts w:cstheme="minorHAnsi"/>
        </w:rPr>
        <w:t>Poskytova</w:t>
      </w:r>
      <w:r w:rsidR="00292EA5" w:rsidRPr="00DA0908">
        <w:rPr>
          <w:rFonts w:cstheme="minorHAnsi"/>
        </w:rPr>
        <w:t>teľ a jeho subdodávateľ musia spĺňať podmienku zápisu počas celého trvania tejto Zmluvy.</w:t>
      </w:r>
    </w:p>
    <w:p w14:paraId="14D21C98" w14:textId="77777777" w:rsidR="00292EA5" w:rsidRPr="00DA0908" w:rsidRDefault="00D82348" w:rsidP="00292EA5">
      <w:pPr>
        <w:ind w:left="567" w:hanging="567"/>
        <w:rPr>
          <w:rFonts w:cstheme="minorHAnsi"/>
        </w:rPr>
      </w:pPr>
      <w:r>
        <w:rPr>
          <w:rFonts w:cstheme="minorHAnsi"/>
        </w:rPr>
        <w:lastRenderedPageBreak/>
        <w:t>6.8</w:t>
      </w:r>
      <w:r w:rsidR="00292EA5" w:rsidRPr="00DA0908">
        <w:rPr>
          <w:rFonts w:cstheme="minorHAnsi"/>
        </w:rPr>
        <w:tab/>
        <w:t xml:space="preserve">Zamestnanci </w:t>
      </w:r>
      <w:r w:rsidR="00292EA5">
        <w:rPr>
          <w:rFonts w:cstheme="minorHAnsi"/>
        </w:rPr>
        <w:t>Poskytova</w:t>
      </w:r>
      <w:r w:rsidR="00292EA5" w:rsidRPr="00DA0908">
        <w:rPr>
          <w:rFonts w:cstheme="minorHAnsi"/>
        </w:rPr>
        <w:t xml:space="preserve">teľa sa v mieste plnenia budú pohybovať výhradne v sprievode </w:t>
      </w:r>
      <w:r>
        <w:rPr>
          <w:rFonts w:cstheme="minorHAnsi"/>
        </w:rPr>
        <w:t>urče</w:t>
      </w:r>
      <w:r w:rsidR="00292EA5" w:rsidRPr="00DA0908">
        <w:rPr>
          <w:rFonts w:cstheme="minorHAnsi"/>
        </w:rPr>
        <w:t>ných zamestnancov Objednávateľa</w:t>
      </w:r>
      <w:r>
        <w:rPr>
          <w:rFonts w:cstheme="minorHAnsi"/>
        </w:rPr>
        <w:t>.</w:t>
      </w:r>
      <w:r w:rsidR="00292EA5" w:rsidRPr="00DA0908">
        <w:rPr>
          <w:rFonts w:cstheme="minorHAnsi"/>
        </w:rPr>
        <w:t xml:space="preserve"> Zamestnanci </w:t>
      </w:r>
      <w:r w:rsidR="00292EA5">
        <w:rPr>
          <w:rFonts w:cstheme="minorHAnsi"/>
        </w:rPr>
        <w:t>Poskytova</w:t>
      </w:r>
      <w:r w:rsidR="00292EA5" w:rsidRPr="00DA0908">
        <w:rPr>
          <w:rFonts w:cstheme="minorHAnsi"/>
        </w:rPr>
        <w:t>teľa sú povinní riadiť sa pri plnení predmetu tejto Zmluvy záväzným právnymi predpismi o ochrane zdravia a bezpečnosti pri práci.</w:t>
      </w:r>
    </w:p>
    <w:p w14:paraId="5B9FAD49" w14:textId="77777777" w:rsidR="00134076" w:rsidRDefault="00727343" w:rsidP="00292EA5">
      <w:pPr>
        <w:ind w:left="567" w:hanging="567"/>
        <w:rPr>
          <w:rFonts w:cstheme="minorHAnsi"/>
        </w:rPr>
      </w:pPr>
      <w:r>
        <w:rPr>
          <w:rFonts w:cstheme="minorHAnsi"/>
        </w:rPr>
        <w:t>6.9</w:t>
      </w:r>
      <w:r w:rsidR="00134076">
        <w:rPr>
          <w:rFonts w:cstheme="minorHAnsi"/>
        </w:rPr>
        <w:tab/>
        <w:t xml:space="preserve">Poskytovateľ </w:t>
      </w:r>
      <w:r w:rsidR="00134076" w:rsidRPr="00134076">
        <w:rPr>
          <w:rFonts w:cstheme="minorHAnsi"/>
        </w:rPr>
        <w:t xml:space="preserve">pri zmene </w:t>
      </w:r>
      <w:r w:rsidR="00B54DDD">
        <w:rPr>
          <w:rFonts w:cstheme="minorHAnsi"/>
        </w:rPr>
        <w:t>informačno-technologického prostredia</w:t>
      </w:r>
      <w:r w:rsidR="00B54DDD" w:rsidRPr="00B54DDD">
        <w:rPr>
          <w:rFonts w:cstheme="minorHAnsi"/>
        </w:rPr>
        <w:t xml:space="preserve"> </w:t>
      </w:r>
      <w:r w:rsidR="00B54DDD">
        <w:rPr>
          <w:rFonts w:cstheme="minorHAnsi"/>
        </w:rPr>
        <w:t>O</w:t>
      </w:r>
      <w:r w:rsidR="00B54DDD" w:rsidRPr="00B54DDD">
        <w:rPr>
          <w:rFonts w:cstheme="minorHAnsi"/>
        </w:rPr>
        <w:t>bjednávateľa</w:t>
      </w:r>
      <w:r w:rsidR="00B54DDD">
        <w:rPr>
          <w:rFonts w:cstheme="minorHAnsi"/>
        </w:rPr>
        <w:t xml:space="preserve">, na ktorom sú IS </w:t>
      </w:r>
      <w:r w:rsidR="00B54DDD" w:rsidRPr="00B54DDD">
        <w:rPr>
          <w:rFonts w:cstheme="minorHAnsi"/>
        </w:rPr>
        <w:t xml:space="preserve"> </w:t>
      </w:r>
      <w:r w:rsidR="00B54DDD">
        <w:rPr>
          <w:rFonts w:cstheme="minorHAnsi"/>
        </w:rPr>
        <w:t>prevádzkované</w:t>
      </w:r>
      <w:r w:rsidR="006D668A">
        <w:rPr>
          <w:rFonts w:cstheme="minorHAnsi"/>
        </w:rPr>
        <w:t>,</w:t>
      </w:r>
      <w:r w:rsidR="00B54DDD">
        <w:rPr>
          <w:rFonts w:cstheme="minorHAnsi"/>
        </w:rPr>
        <w:t xml:space="preserve"> poskytne Objednávateľovi súčinnosť</w:t>
      </w:r>
      <w:r w:rsidR="00AE2E57">
        <w:rPr>
          <w:rFonts w:cstheme="minorHAnsi"/>
        </w:rPr>
        <w:t xml:space="preserve">, </w:t>
      </w:r>
      <w:r w:rsidR="00B54DDD">
        <w:rPr>
          <w:rFonts w:cstheme="minorHAnsi"/>
        </w:rPr>
        <w:t>odbornú poradenskú</w:t>
      </w:r>
      <w:r w:rsidR="00770985">
        <w:rPr>
          <w:rFonts w:cstheme="minorHAnsi"/>
        </w:rPr>
        <w:t xml:space="preserve">, </w:t>
      </w:r>
      <w:r w:rsidR="00B54DDD">
        <w:rPr>
          <w:rFonts w:cstheme="minorHAnsi"/>
        </w:rPr>
        <w:t xml:space="preserve">konzultačnú </w:t>
      </w:r>
      <w:r w:rsidR="00770985">
        <w:rPr>
          <w:rFonts w:cstheme="minorHAnsi"/>
        </w:rPr>
        <w:t xml:space="preserve">a technickú podporu </w:t>
      </w:r>
      <w:r w:rsidR="00134076" w:rsidRPr="00134076">
        <w:rPr>
          <w:rFonts w:cstheme="minorHAnsi"/>
        </w:rPr>
        <w:t xml:space="preserve">pri prechode </w:t>
      </w:r>
      <w:r w:rsidR="00B54DDD">
        <w:rPr>
          <w:rFonts w:cstheme="minorHAnsi"/>
        </w:rPr>
        <w:t xml:space="preserve">povinností a poskytovania </w:t>
      </w:r>
      <w:r w:rsidR="006D668A">
        <w:rPr>
          <w:rFonts w:cstheme="minorHAnsi"/>
        </w:rPr>
        <w:t xml:space="preserve">služieb, ktoré sú predmetom tejto Zmluvy, </w:t>
      </w:r>
      <w:r w:rsidR="00134076" w:rsidRPr="00134076">
        <w:rPr>
          <w:rFonts w:cstheme="minorHAnsi"/>
        </w:rPr>
        <w:t xml:space="preserve">na nového </w:t>
      </w:r>
      <w:r w:rsidR="00B54DDD">
        <w:rPr>
          <w:rFonts w:cstheme="minorHAnsi"/>
        </w:rPr>
        <w:t>poskytovateľa</w:t>
      </w:r>
      <w:r w:rsidR="00134076" w:rsidRPr="00134076">
        <w:rPr>
          <w:rFonts w:cstheme="minorHAnsi"/>
        </w:rPr>
        <w:t xml:space="preserve">, najmä v oblasti architektúry a integrácie </w:t>
      </w:r>
      <w:r w:rsidR="001C5F60">
        <w:rPr>
          <w:rFonts w:cstheme="minorHAnsi"/>
        </w:rPr>
        <w:t>IS</w:t>
      </w:r>
      <w:r w:rsidR="00134076" w:rsidRPr="00134076">
        <w:rPr>
          <w:rFonts w:cstheme="minorHAnsi"/>
        </w:rPr>
        <w:t>.</w:t>
      </w:r>
    </w:p>
    <w:p w14:paraId="17C7C0F5" w14:textId="77777777" w:rsidR="00727343" w:rsidRPr="00DA0908" w:rsidRDefault="00727343" w:rsidP="00292EA5">
      <w:pPr>
        <w:ind w:left="567" w:hanging="567"/>
        <w:rPr>
          <w:rFonts w:cstheme="minorHAnsi"/>
        </w:rPr>
      </w:pPr>
    </w:p>
    <w:p w14:paraId="65423F02" w14:textId="77777777" w:rsidR="009741C4" w:rsidRDefault="00554F75" w:rsidP="00554F75">
      <w:pPr>
        <w:jc w:val="center"/>
        <w:rPr>
          <w:b/>
        </w:rPr>
      </w:pPr>
      <w:r w:rsidRPr="001C5F60">
        <w:rPr>
          <w:b/>
        </w:rPr>
        <w:t xml:space="preserve">Článok </w:t>
      </w:r>
      <w:r w:rsidR="00A00722" w:rsidRPr="001C5F60">
        <w:rPr>
          <w:b/>
        </w:rPr>
        <w:t>7</w:t>
      </w:r>
      <w:r w:rsidRPr="001C5F60">
        <w:rPr>
          <w:b/>
        </w:rPr>
        <w:t xml:space="preserve"> - </w:t>
      </w:r>
      <w:r w:rsidR="009741C4" w:rsidRPr="001C5F60">
        <w:rPr>
          <w:b/>
        </w:rPr>
        <w:t>PODMIENKY PLNENIA</w:t>
      </w:r>
    </w:p>
    <w:p w14:paraId="39781EEC" w14:textId="77777777" w:rsidR="00554F75" w:rsidRDefault="00554F75" w:rsidP="009741C4"/>
    <w:p w14:paraId="50470C7D" w14:textId="77777777" w:rsidR="007B25F0" w:rsidRDefault="007B25F0" w:rsidP="00554F75">
      <w:pPr>
        <w:ind w:left="567" w:hanging="567"/>
      </w:pPr>
      <w:r>
        <w:t>7</w:t>
      </w:r>
      <w:r w:rsidR="00554F75">
        <w:t>.1</w:t>
      </w:r>
      <w:r w:rsidR="00554F75">
        <w:tab/>
      </w:r>
      <w:r w:rsidR="009741C4">
        <w:t xml:space="preserve">Poskytovateľ sa </w:t>
      </w:r>
      <w:r w:rsidR="007C1611">
        <w:t xml:space="preserve">zaväzuje </w:t>
      </w:r>
      <w:r w:rsidR="007C1611" w:rsidRPr="007C1611">
        <w:t xml:space="preserve">postupovať pri plnení </w:t>
      </w:r>
      <w:r>
        <w:t xml:space="preserve">predmetu tejto Zmluvy </w:t>
      </w:r>
      <w:r w:rsidR="00253868">
        <w:t>podľa</w:t>
      </w:r>
      <w:r w:rsidR="009741C4">
        <w:t xml:space="preserve"> </w:t>
      </w:r>
      <w:r w:rsidR="00253868">
        <w:t>prílohy</w:t>
      </w:r>
      <w:r w:rsidR="009741C4">
        <w:t xml:space="preserve"> č. 1 </w:t>
      </w:r>
      <w:r w:rsidR="007C1611">
        <w:t>tejto</w:t>
      </w:r>
      <w:r>
        <w:t xml:space="preserve"> Zmluvy</w:t>
      </w:r>
      <w:r w:rsidR="007C1611" w:rsidRPr="007C1611">
        <w:t xml:space="preserve">. </w:t>
      </w:r>
    </w:p>
    <w:p w14:paraId="50B6FF8F" w14:textId="71CD58C4" w:rsidR="009741C4" w:rsidRDefault="007B25F0" w:rsidP="00554F75">
      <w:pPr>
        <w:ind w:left="567" w:hanging="567"/>
      </w:pPr>
      <w:r>
        <w:t>7.2</w:t>
      </w:r>
      <w:r>
        <w:tab/>
      </w:r>
      <w:r w:rsidR="009741C4">
        <w:t xml:space="preserve">Poskytovateľ sa zaväzuje, že </w:t>
      </w:r>
      <w:r w:rsidR="00881575">
        <w:t>poskytovanie služieb bude vykonávať počas bežnej</w:t>
      </w:r>
      <w:r w:rsidR="00881575" w:rsidRPr="00881575">
        <w:t xml:space="preserve"> prevádzk</w:t>
      </w:r>
      <w:r w:rsidR="00881575">
        <w:t xml:space="preserve">y </w:t>
      </w:r>
      <w:r w:rsidR="00881575" w:rsidRPr="00881575">
        <w:t xml:space="preserve">v pracovných dňoch od pondelka do piatku v čase od 8:00 do 16:00 hodiny, okrem štátnych sviatkov, dní pracovného pokoja a pracovného voľna, pokiaľ </w:t>
      </w:r>
      <w:r w:rsidR="00AE714C">
        <w:t xml:space="preserve">sa </w:t>
      </w:r>
      <w:r w:rsidR="00276C30">
        <w:t>Z</w:t>
      </w:r>
      <w:r w:rsidR="00AE714C">
        <w:t>mluvné strany nedohodnú</w:t>
      </w:r>
      <w:r w:rsidR="00881575" w:rsidRPr="00881575">
        <w:t xml:space="preserve"> inak</w:t>
      </w:r>
      <w:r w:rsidR="009741C4">
        <w:t>.</w:t>
      </w:r>
    </w:p>
    <w:p w14:paraId="1776FD39" w14:textId="77777777" w:rsidR="00F74229" w:rsidRDefault="00F74229" w:rsidP="00554F75">
      <w:pPr>
        <w:ind w:left="567" w:hanging="567"/>
      </w:pPr>
      <w:r>
        <w:t>7.3</w:t>
      </w:r>
      <w:r>
        <w:tab/>
      </w:r>
      <w:r w:rsidR="003B080E">
        <w:t>P</w:t>
      </w:r>
      <w:r w:rsidR="003B080E" w:rsidRPr="003B080E">
        <w:t>oskytovanie služieb pre zabezpečenie udržateľnosti IS</w:t>
      </w:r>
      <w:r w:rsidR="003B080E">
        <w:t xml:space="preserve"> </w:t>
      </w:r>
      <w:r w:rsidR="008A76FF">
        <w:rPr>
          <w:rFonts w:cstheme="minorHAnsi"/>
          <w:color w:val="000000"/>
        </w:rPr>
        <w:t xml:space="preserve">- </w:t>
      </w:r>
      <w:r w:rsidR="008A76FF" w:rsidRPr="00992E60">
        <w:t xml:space="preserve">mesačný paušál </w:t>
      </w:r>
      <w:r w:rsidR="008A76FF">
        <w:t>-</w:t>
      </w:r>
      <w:r w:rsidR="008A76FF" w:rsidRPr="00992E60">
        <w:t xml:space="preserve"> 12 mesiacov</w:t>
      </w:r>
      <w:r w:rsidR="008A76FF" w:rsidRPr="008A76FF">
        <w:t xml:space="preserve"> </w:t>
      </w:r>
      <w:r w:rsidR="007C10B6">
        <w:t>začne</w:t>
      </w:r>
      <w:r w:rsidR="005F14A3">
        <w:t xml:space="preserve"> P</w:t>
      </w:r>
      <w:r w:rsidR="008A76FF">
        <w:t xml:space="preserve">oskytovateľ </w:t>
      </w:r>
      <w:r w:rsidR="007C10B6">
        <w:t>poskytovať</w:t>
      </w:r>
      <w:r w:rsidR="00623E58">
        <w:t xml:space="preserve"> </w:t>
      </w:r>
      <w:r w:rsidR="00A8549E">
        <w:t>v prvý deň kalendárneho mesiaca,</w:t>
      </w:r>
      <w:r w:rsidR="007C10B6" w:rsidRPr="007C10B6">
        <w:t xml:space="preserve"> ktorý nasleduje po dni nadobudnutia účinnosti tejto Zmluvy</w:t>
      </w:r>
      <w:r w:rsidR="00F05C04">
        <w:t>.</w:t>
      </w:r>
    </w:p>
    <w:p w14:paraId="4ADD393D" w14:textId="77777777" w:rsidR="004C5DA8" w:rsidRDefault="00F74229" w:rsidP="00554F75">
      <w:pPr>
        <w:ind w:left="567" w:hanging="567"/>
      </w:pPr>
      <w:r>
        <w:t>7.4</w:t>
      </w:r>
      <w:r w:rsidR="007E650A">
        <w:tab/>
      </w:r>
      <w:r w:rsidR="00623E58">
        <w:t>P</w:t>
      </w:r>
      <w:r w:rsidR="00623E58" w:rsidRPr="003B080E">
        <w:t>oskytovanie služieb pre zabezpečenie udržateľnosti IS</w:t>
      </w:r>
      <w:r w:rsidR="00623E58">
        <w:t xml:space="preserve"> </w:t>
      </w:r>
      <w:r w:rsidR="00623E58">
        <w:rPr>
          <w:rFonts w:cstheme="minorHAnsi"/>
          <w:color w:val="000000"/>
        </w:rPr>
        <w:t xml:space="preserve">- </w:t>
      </w:r>
      <w:r w:rsidR="00DF5B04" w:rsidRPr="00992E60">
        <w:t>mesačný paušál</w:t>
      </w:r>
      <w:r w:rsidR="00DF5B04">
        <w:t xml:space="preserve"> - </w:t>
      </w:r>
      <w:r w:rsidR="00DF5B04" w:rsidRPr="007D12B9">
        <w:rPr>
          <w:rFonts w:cstheme="minorHAnsi"/>
          <w:color w:val="000000"/>
        </w:rPr>
        <w:t>1. predĺženie o 6 mesiacov</w:t>
      </w:r>
      <w:r w:rsidR="00C50D8C">
        <w:rPr>
          <w:rFonts w:cstheme="minorHAnsi"/>
          <w:color w:val="000000"/>
        </w:rPr>
        <w:t xml:space="preserve"> a </w:t>
      </w:r>
      <w:r w:rsidR="008F2A9F">
        <w:t xml:space="preserve">poskytovanie služieb </w:t>
      </w:r>
      <w:r w:rsidR="005E6386" w:rsidRPr="007D12B9">
        <w:rPr>
          <w:rFonts w:cstheme="minorHAnsi"/>
          <w:color w:val="000000"/>
        </w:rPr>
        <w:t xml:space="preserve">pre </w:t>
      </w:r>
      <w:r w:rsidR="005E6386">
        <w:rPr>
          <w:rFonts w:cstheme="minorHAnsi"/>
          <w:color w:val="000000"/>
        </w:rPr>
        <w:t xml:space="preserve">zabezpečenie </w:t>
      </w:r>
      <w:r w:rsidR="005E6386" w:rsidRPr="007D12B9">
        <w:rPr>
          <w:rFonts w:cstheme="minorHAnsi"/>
          <w:color w:val="000000"/>
        </w:rPr>
        <w:t>udržateľnos</w:t>
      </w:r>
      <w:r w:rsidR="005E6386">
        <w:rPr>
          <w:rFonts w:cstheme="minorHAnsi"/>
          <w:color w:val="000000"/>
        </w:rPr>
        <w:t>ti</w:t>
      </w:r>
      <w:r w:rsidR="005E6386" w:rsidRPr="007D12B9">
        <w:rPr>
          <w:rFonts w:cstheme="minorHAnsi"/>
          <w:color w:val="000000"/>
        </w:rPr>
        <w:t xml:space="preserve"> IS </w:t>
      </w:r>
      <w:r w:rsidR="005E6386">
        <w:rPr>
          <w:rFonts w:cstheme="minorHAnsi"/>
          <w:color w:val="000000"/>
        </w:rPr>
        <w:t>-</w:t>
      </w:r>
      <w:r w:rsidR="005E6386" w:rsidRPr="00A70B21">
        <w:t xml:space="preserve"> </w:t>
      </w:r>
      <w:r w:rsidR="005E6386" w:rsidRPr="00992E60">
        <w:t>mesačný paušál</w:t>
      </w:r>
      <w:r w:rsidR="005E6386">
        <w:t xml:space="preserve"> - 2</w:t>
      </w:r>
      <w:r w:rsidR="005E6386" w:rsidRPr="007D12B9">
        <w:rPr>
          <w:rFonts w:cstheme="minorHAnsi"/>
          <w:color w:val="000000"/>
        </w:rPr>
        <w:t>. predĺženie o 6 mesiacov</w:t>
      </w:r>
      <w:r w:rsidR="009741C4">
        <w:t xml:space="preserve"> </w:t>
      </w:r>
      <w:r w:rsidR="00196B4A">
        <w:t xml:space="preserve">začne Poskytovateľ </w:t>
      </w:r>
      <w:r w:rsidR="009741C4">
        <w:t>vykoná</w:t>
      </w:r>
      <w:r w:rsidR="008B2C15">
        <w:t>vať</w:t>
      </w:r>
      <w:r w:rsidR="009741C4">
        <w:t xml:space="preserve"> na základe doručených </w:t>
      </w:r>
      <w:r w:rsidR="008F2A9F">
        <w:t>objednávok</w:t>
      </w:r>
      <w:r w:rsidR="005B235D">
        <w:t xml:space="preserve"> Objednávateľa </w:t>
      </w:r>
      <w:r w:rsidR="00C9599E">
        <w:t>v prvý deň kalendárneho mesiaca, ktorý bude nasledovať po dni doručenia objednávky Poskytovateľovi.</w:t>
      </w:r>
    </w:p>
    <w:p w14:paraId="23E9C895" w14:textId="5DFE376C" w:rsidR="00B35AA5" w:rsidRDefault="00F74229" w:rsidP="00B35AA5">
      <w:pPr>
        <w:ind w:left="567" w:hanging="567"/>
      </w:pPr>
      <w:r>
        <w:t>7.5</w:t>
      </w:r>
      <w:r w:rsidR="004C5DA8">
        <w:tab/>
      </w:r>
      <w:r w:rsidR="00233C22">
        <w:t>P</w:t>
      </w:r>
      <w:r w:rsidR="00233C22" w:rsidRPr="003B080E">
        <w:t>oskytovanie služieb</w:t>
      </w:r>
      <w:r w:rsidR="00233C22">
        <w:t xml:space="preserve"> </w:t>
      </w:r>
      <w:r w:rsidR="00233C22" w:rsidRPr="00233C22">
        <w:t>úprav IS a školení v maximálnom rozsahu 500 ČH počas doby trvania Zmluvy</w:t>
      </w:r>
      <w:r w:rsidR="00233C22">
        <w:t xml:space="preserve"> začne Poskytovateľ vykonávať do 5 pracovných dní od doručenia </w:t>
      </w:r>
      <w:r w:rsidR="000909AA">
        <w:t>objednávky</w:t>
      </w:r>
      <w:r w:rsidR="00233C22">
        <w:t xml:space="preserve"> </w:t>
      </w:r>
      <w:r w:rsidR="000909AA">
        <w:t>Poskytovateľovi</w:t>
      </w:r>
      <w:r w:rsidR="0046650D">
        <w:t>, pokiaľ nebude dohodnuté inak</w:t>
      </w:r>
      <w:r w:rsidR="00233C22">
        <w:t>.</w:t>
      </w:r>
      <w:r w:rsidR="00674235">
        <w:t xml:space="preserve"> </w:t>
      </w:r>
      <w:r w:rsidR="00A87A12">
        <w:t xml:space="preserve">Lehota na poskytnutie služieb </w:t>
      </w:r>
      <w:r w:rsidR="00A87A12" w:rsidRPr="00233C22">
        <w:t>úprav IS</w:t>
      </w:r>
      <w:r w:rsidR="00A87A12">
        <w:t xml:space="preserve"> bude uvedená v príslušnej objednávke v ČH. Lehota na poskytnutie </w:t>
      </w:r>
      <w:r w:rsidR="00A87A12" w:rsidRPr="00233C22">
        <w:t>školení</w:t>
      </w:r>
      <w:r w:rsidR="00A87A12">
        <w:t xml:space="preserve"> bude uvedená v príslušnej objednávke v ČH aj s predpokladaným dátumom uskutočnenia školenia.</w:t>
      </w:r>
    </w:p>
    <w:p w14:paraId="5AC0B36D" w14:textId="77777777" w:rsidR="00652FEB" w:rsidRDefault="00652FEB" w:rsidP="00B35AA5">
      <w:pPr>
        <w:ind w:left="567" w:hanging="567"/>
      </w:pPr>
      <w:r>
        <w:t>7.6</w:t>
      </w:r>
      <w:r>
        <w:tab/>
      </w:r>
      <w:r w:rsidRPr="00600272">
        <w:rPr>
          <w:rFonts w:eastAsia="Calibri" w:cstheme="minorHAnsi"/>
        </w:rPr>
        <w:t xml:space="preserve">Poskytovateľ je povinný preukázateľne reagovať na každý podnet Objednávateľa vykonávaním záznamov </w:t>
      </w:r>
      <w:r>
        <w:rPr>
          <w:rFonts w:eastAsia="Calibri" w:cstheme="minorHAnsi"/>
        </w:rPr>
        <w:t xml:space="preserve">k podnetom </w:t>
      </w:r>
      <w:r w:rsidRPr="00600272">
        <w:rPr>
          <w:rFonts w:eastAsia="Calibri" w:cstheme="minorHAnsi"/>
        </w:rPr>
        <w:t>v</w:t>
      </w:r>
      <w:r>
        <w:rPr>
          <w:rFonts w:eastAsia="Calibri" w:cstheme="minorHAnsi"/>
        </w:rPr>
        <w:t> </w:t>
      </w:r>
      <w:r w:rsidRPr="00600272">
        <w:rPr>
          <w:rFonts w:eastAsia="Calibri" w:cstheme="minorHAnsi"/>
        </w:rPr>
        <w:t>ServiceDesk</w:t>
      </w:r>
      <w:r>
        <w:rPr>
          <w:rFonts w:eastAsia="Calibri" w:cstheme="minorHAnsi"/>
        </w:rPr>
        <w:t xml:space="preserve"> v súlade s prílohou č. 1 tejto Zmluvy</w:t>
      </w:r>
      <w:r w:rsidRPr="00600272">
        <w:rPr>
          <w:rFonts w:eastAsia="Calibri" w:cstheme="minorHAnsi"/>
        </w:rPr>
        <w:t>.</w:t>
      </w:r>
    </w:p>
    <w:p w14:paraId="2DB03863" w14:textId="7CC11AA3" w:rsidR="000601E0" w:rsidRDefault="00497BE9" w:rsidP="00B35AA5">
      <w:pPr>
        <w:ind w:left="567" w:hanging="567"/>
      </w:pPr>
      <w:r>
        <w:t>7.7</w:t>
      </w:r>
      <w:r>
        <w:tab/>
      </w:r>
      <w:r w:rsidR="00F807FF">
        <w:t>Na základe podnetu evidovaného v ServiceDesk</w:t>
      </w:r>
      <w:r w:rsidR="00DF7342">
        <w:t>,</w:t>
      </w:r>
      <w:r w:rsidR="00F807FF">
        <w:t xml:space="preserve"> </w:t>
      </w:r>
      <w:r w:rsidR="00DF7342">
        <w:t xml:space="preserve">okrem školení, </w:t>
      </w:r>
      <w:r w:rsidR="00F807FF">
        <w:t xml:space="preserve">Poskytovateľ v spolupráci s Objednávateľom vypracuje </w:t>
      </w:r>
      <w:r w:rsidR="00F807FF" w:rsidRPr="000601E0">
        <w:t>Pracovný list podnetu</w:t>
      </w:r>
      <w:r w:rsidR="00F807FF">
        <w:t xml:space="preserve"> podľa prílohy č. 3 tejto Zmluvy. </w:t>
      </w:r>
      <w:r w:rsidR="0029738B">
        <w:t>Po jeho schválení Objednávateľom vystaví Objednávateľ objednávku, ktorej prílohou bude schválený Pracovný list podnetu.</w:t>
      </w:r>
    </w:p>
    <w:p w14:paraId="5C6FF4FF" w14:textId="77777777" w:rsidR="009741C4" w:rsidRDefault="00791142" w:rsidP="00554F75">
      <w:pPr>
        <w:ind w:left="567" w:hanging="567"/>
      </w:pPr>
      <w:r>
        <w:t>7.</w:t>
      </w:r>
      <w:r w:rsidR="00FB4314">
        <w:t>8</w:t>
      </w:r>
      <w:r>
        <w:tab/>
      </w:r>
      <w:r w:rsidR="00674235">
        <w:t>Prevzatie plnení uvedených v príslušnej objednávke</w:t>
      </w:r>
      <w:r w:rsidR="00DF7342">
        <w:t>,</w:t>
      </w:r>
      <w:r w:rsidR="00674235">
        <w:t xml:space="preserve"> </w:t>
      </w:r>
      <w:r w:rsidR="00DF7342">
        <w:t xml:space="preserve">okrem školení, </w:t>
      </w:r>
      <w:r w:rsidR="00674235">
        <w:t xml:space="preserve">sa uskutoční </w:t>
      </w:r>
      <w:r>
        <w:t xml:space="preserve">po skutočnom poskytnutí </w:t>
      </w:r>
      <w:r w:rsidRPr="0029738B">
        <w:t>služieb</w:t>
      </w:r>
      <w:r w:rsidR="00FB4314" w:rsidRPr="0029738B">
        <w:t xml:space="preserve"> na základe schválených čiastkových krokov podľa Pracovného listu podnetu</w:t>
      </w:r>
      <w:r w:rsidR="00FB4314">
        <w:t xml:space="preserve"> podľa prílohy č. 3  tejto Zmluvy a </w:t>
      </w:r>
      <w:r w:rsidR="006F56ED">
        <w:t>podpísaním</w:t>
      </w:r>
      <w:r w:rsidR="00674235">
        <w:t xml:space="preserve"> </w:t>
      </w:r>
      <w:r w:rsidR="009A7C7C">
        <w:t xml:space="preserve">očíslovaného </w:t>
      </w:r>
      <w:r w:rsidR="005F739E">
        <w:t>Akceptačného protokolu Zmluvnými stranami</w:t>
      </w:r>
      <w:r w:rsidR="009A7C7C">
        <w:t xml:space="preserve"> podľa prílohy č. </w:t>
      </w:r>
      <w:r w:rsidR="00FB4314">
        <w:t>4</w:t>
      </w:r>
      <w:r w:rsidR="009A7C7C">
        <w:t xml:space="preserve"> tejto Zmluvy</w:t>
      </w:r>
      <w:r w:rsidR="00674235">
        <w:t>.</w:t>
      </w:r>
      <w:r w:rsidR="00587457">
        <w:t xml:space="preserve"> </w:t>
      </w:r>
      <w:r w:rsidR="00FB4E5E">
        <w:t xml:space="preserve">Za prevzatie plnenia z príslušnej objednávky sa rozumie podpísanie Akceptačného protokolu bez </w:t>
      </w:r>
      <w:r w:rsidR="00F83788">
        <w:t xml:space="preserve">vád a/alebo </w:t>
      </w:r>
      <w:r w:rsidR="00FB4E5E">
        <w:t xml:space="preserve">výhrad </w:t>
      </w:r>
      <w:r w:rsidR="00F83788">
        <w:t xml:space="preserve">k plneniu uvedenému v príslušnej objednávke uvedenými </w:t>
      </w:r>
      <w:r w:rsidR="00FB4E5E">
        <w:t>O</w:t>
      </w:r>
      <w:r w:rsidR="00F83788">
        <w:t>bjednávateľom</w:t>
      </w:r>
      <w:r w:rsidR="00FB4E5E">
        <w:t>.</w:t>
      </w:r>
    </w:p>
    <w:p w14:paraId="4E16BBF8" w14:textId="77777777" w:rsidR="00FB4E5E" w:rsidRDefault="005C769F" w:rsidP="00554F75">
      <w:pPr>
        <w:ind w:left="567" w:hanging="567"/>
      </w:pPr>
      <w:r>
        <w:t>7.</w:t>
      </w:r>
      <w:r w:rsidR="00C625A4">
        <w:t>9</w:t>
      </w:r>
      <w:r w:rsidR="00FB4E5E">
        <w:tab/>
      </w:r>
      <w:r w:rsidR="009A7C7C" w:rsidRPr="009A7C7C">
        <w:t xml:space="preserve">Objednávateľ nie je povinný prevziať </w:t>
      </w:r>
      <w:r w:rsidR="009A7C7C">
        <w:t>plnenie uvedené v objednávke</w:t>
      </w:r>
      <w:r w:rsidR="009A7C7C" w:rsidRPr="009A7C7C">
        <w:t>, ktoré má vady</w:t>
      </w:r>
      <w:r>
        <w:t xml:space="preserve"> alebo má k nemu Objednávateľ výhrady</w:t>
      </w:r>
      <w:r w:rsidR="009A7C7C" w:rsidRPr="009A7C7C">
        <w:t xml:space="preserve">. Ak pri preberaní </w:t>
      </w:r>
      <w:r w:rsidR="009A7C7C">
        <w:t>plnenia uvedeného v objednávke</w:t>
      </w:r>
      <w:r w:rsidR="009A7C7C" w:rsidRPr="009A7C7C">
        <w:t xml:space="preserve"> Objednávateľ zistí, že </w:t>
      </w:r>
      <w:r w:rsidR="009A7C7C">
        <w:t>plnenie</w:t>
      </w:r>
      <w:r w:rsidR="009A7C7C" w:rsidRPr="009A7C7C">
        <w:t xml:space="preserve"> má vady</w:t>
      </w:r>
      <w:r>
        <w:t xml:space="preserve"> alebo má k nemu Objednávateľ výhrady</w:t>
      </w:r>
      <w:r w:rsidR="009A7C7C" w:rsidRPr="009A7C7C">
        <w:t xml:space="preserve">, je oprávnený prevzatie </w:t>
      </w:r>
      <w:r w:rsidR="009A7C7C">
        <w:t>plnenia uvedeného v objednávke</w:t>
      </w:r>
      <w:r w:rsidR="009A7C7C" w:rsidRPr="009A7C7C">
        <w:t xml:space="preserve"> odmietnuť a uvedie vady</w:t>
      </w:r>
      <w:r w:rsidR="009A7C7C">
        <w:t xml:space="preserve"> a</w:t>
      </w:r>
      <w:r w:rsidR="00F83788">
        <w:t>/alebo</w:t>
      </w:r>
      <w:r w:rsidR="009A7C7C">
        <w:t xml:space="preserve"> výhrady</w:t>
      </w:r>
      <w:r w:rsidR="009A7C7C" w:rsidRPr="009A7C7C">
        <w:t xml:space="preserve"> v príslušnom </w:t>
      </w:r>
      <w:r w:rsidR="009A7C7C">
        <w:t>Akceptačnom p</w:t>
      </w:r>
      <w:r w:rsidR="009A7C7C" w:rsidRPr="009A7C7C">
        <w:t>rotokole s termínom ich odstránenia.</w:t>
      </w:r>
    </w:p>
    <w:p w14:paraId="5935F10F" w14:textId="77777777" w:rsidR="00D734D7" w:rsidRDefault="005C769F" w:rsidP="00D734D7">
      <w:pPr>
        <w:ind w:left="567" w:hanging="567"/>
      </w:pPr>
      <w:r>
        <w:t>7.</w:t>
      </w:r>
      <w:r w:rsidR="00C625A4">
        <w:t>10</w:t>
      </w:r>
      <w:r w:rsidR="00D734D7">
        <w:tab/>
        <w:t xml:space="preserve">Ak Objednávateľ </w:t>
      </w:r>
      <w:r w:rsidR="00345944">
        <w:t>uvedie</w:t>
      </w:r>
      <w:r w:rsidR="00D734D7">
        <w:t xml:space="preserve"> na </w:t>
      </w:r>
      <w:r w:rsidR="00345944">
        <w:t>Akceptačnom p</w:t>
      </w:r>
      <w:r w:rsidR="00345944" w:rsidRPr="009A7C7C">
        <w:t>rotokole</w:t>
      </w:r>
      <w:r w:rsidR="00345944">
        <w:t xml:space="preserve"> vady a/alebo</w:t>
      </w:r>
      <w:r w:rsidR="00D734D7">
        <w:t xml:space="preserve"> výhrady k </w:t>
      </w:r>
      <w:r w:rsidR="00345944">
        <w:t>plneniu uvedenému v objednávke</w:t>
      </w:r>
      <w:r w:rsidR="00D734D7">
        <w:t xml:space="preserve">, </w:t>
      </w:r>
      <w:r w:rsidR="00345944">
        <w:t>Poskytova</w:t>
      </w:r>
      <w:r w:rsidR="00D734D7">
        <w:t xml:space="preserve">teľ je povinný ich v stanovenom termíne odstrániť. Po ich odstránení a odovzdaní opraveného </w:t>
      </w:r>
      <w:r w:rsidR="0086387A">
        <w:t xml:space="preserve">plnenia </w:t>
      </w:r>
      <w:r w:rsidR="00D734D7">
        <w:t xml:space="preserve">bude vypracovaný nový </w:t>
      </w:r>
      <w:r w:rsidR="0086387A">
        <w:t>A</w:t>
      </w:r>
      <w:r w:rsidR="002D26D9">
        <w:t>kceptačný</w:t>
      </w:r>
      <w:r w:rsidR="0086387A">
        <w:t xml:space="preserve"> p</w:t>
      </w:r>
      <w:r w:rsidR="002D26D9">
        <w:t>rotokol</w:t>
      </w:r>
      <w:r w:rsidR="00D734D7">
        <w:t xml:space="preserve"> s</w:t>
      </w:r>
      <w:r w:rsidR="009E155C">
        <w:t xml:space="preserve"> tým istým </w:t>
      </w:r>
      <w:r w:rsidR="00D734D7">
        <w:t xml:space="preserve">číslom </w:t>
      </w:r>
      <w:r w:rsidR="009E155C">
        <w:t>Akceptačného p</w:t>
      </w:r>
      <w:r w:rsidR="00D734D7">
        <w:t>rotokolu</w:t>
      </w:r>
      <w:r w:rsidR="009E155C">
        <w:t xml:space="preserve"> s lomkou a</w:t>
      </w:r>
      <w:r w:rsidR="00B92144">
        <w:t xml:space="preserve"> číslom </w:t>
      </w:r>
      <w:r w:rsidR="009E155C">
        <w:t>od 1</w:t>
      </w:r>
      <w:r w:rsidR="00971758">
        <w:t xml:space="preserve"> až n v závislosti od počtu Akceptačných protokolov</w:t>
      </w:r>
      <w:r w:rsidR="007B21EC">
        <w:t>.</w:t>
      </w:r>
      <w:r w:rsidR="00D734D7">
        <w:t xml:space="preserve"> </w:t>
      </w:r>
    </w:p>
    <w:p w14:paraId="05E409AD" w14:textId="47A68865" w:rsidR="0029738B" w:rsidRPr="00BF13FC" w:rsidRDefault="00781C55" w:rsidP="0029738B">
      <w:pPr>
        <w:pStyle w:val="Textkomentra"/>
        <w:ind w:left="567" w:hanging="567"/>
        <w:rPr>
          <w:sz w:val="22"/>
          <w:szCs w:val="22"/>
        </w:rPr>
      </w:pPr>
      <w:r w:rsidRPr="00BF13FC">
        <w:rPr>
          <w:sz w:val="22"/>
          <w:szCs w:val="22"/>
        </w:rPr>
        <w:t>7.</w:t>
      </w:r>
      <w:r w:rsidR="00C625A4" w:rsidRPr="00BF13FC">
        <w:rPr>
          <w:sz w:val="22"/>
          <w:szCs w:val="22"/>
        </w:rPr>
        <w:t>11</w:t>
      </w:r>
      <w:r w:rsidR="00D734D7">
        <w:tab/>
      </w:r>
      <w:r w:rsidR="00D734D7" w:rsidRPr="00BF13FC">
        <w:rPr>
          <w:sz w:val="22"/>
          <w:szCs w:val="22"/>
        </w:rPr>
        <w:t xml:space="preserve"> </w:t>
      </w:r>
      <w:r w:rsidR="0029738B" w:rsidRPr="00BF13FC">
        <w:rPr>
          <w:sz w:val="22"/>
          <w:szCs w:val="22"/>
        </w:rPr>
        <w:t>Tento proces sa bude opakovať, pokiaľ nebudú splnené všetky požiadavky Objednávateľa, a to odstránené vady a/alebo výhrady k plneniu uvedenému v objednávke, ale maximálne dvakrát. Ak Objednávateľ na treťom Akceptačnom protokole k tomu istému plneniu uvedenému v príslušnej objednávke uvedie vady a/alebo výhrady</w:t>
      </w:r>
      <w:r w:rsidR="00BF13FC">
        <w:rPr>
          <w:sz w:val="22"/>
          <w:szCs w:val="22"/>
        </w:rPr>
        <w:t>,</w:t>
      </w:r>
      <w:r w:rsidR="0029738B" w:rsidRPr="00BF13FC">
        <w:rPr>
          <w:sz w:val="22"/>
          <w:szCs w:val="22"/>
        </w:rPr>
        <w:t xml:space="preserve"> je Objednávateľ oprávnený uplatniť voči Poskytovateľovi zmluvnú pokutu podľa článku 14, ods. 14.3 tejto Zmluvy.</w:t>
      </w:r>
    </w:p>
    <w:p w14:paraId="5BFB6642" w14:textId="149A988C" w:rsidR="000D3675" w:rsidRDefault="00781C55" w:rsidP="00554F75">
      <w:pPr>
        <w:ind w:left="567" w:hanging="567"/>
      </w:pPr>
      <w:r>
        <w:lastRenderedPageBreak/>
        <w:t>7.1</w:t>
      </w:r>
      <w:r w:rsidR="00C625A4">
        <w:t>2</w:t>
      </w:r>
      <w:r>
        <w:tab/>
      </w:r>
      <w:r w:rsidR="000D3675">
        <w:t>Ak je niektor</w:t>
      </w:r>
      <w:r w:rsidR="00AE714C">
        <w:t>ý</w:t>
      </w:r>
      <w:r w:rsidR="000D3675">
        <w:t xml:space="preserve"> IS naprogramovaný ako „webová aplikácia“ </w:t>
      </w:r>
      <w:r w:rsidR="00025C90">
        <w:t xml:space="preserve">dostupná pre používateľov z webového sídla, </w:t>
      </w:r>
      <w:r w:rsidR="009741C4">
        <w:t xml:space="preserve">Poskytovateľ </w:t>
      </w:r>
      <w:r w:rsidR="000D3675">
        <w:t>je pri plnení predmetu tejto Zmluvy povinný v takomto prípade dodržiavať</w:t>
      </w:r>
      <w:r w:rsidR="009741C4">
        <w:t xml:space="preserve"> štandardy podľa Metodického usmernenia k monitorovaniu prístupnosti webových sídiel</w:t>
      </w:r>
    </w:p>
    <w:p w14:paraId="738FC5EC" w14:textId="77777777" w:rsidR="00BF13FC" w:rsidRPr="00BF13FC" w:rsidRDefault="00BF13FC" w:rsidP="00992274">
      <w:pPr>
        <w:pStyle w:val="Nadpis2"/>
        <w:keepNext w:val="0"/>
        <w:keepLines w:val="0"/>
        <w:numPr>
          <w:ilvl w:val="0"/>
          <w:numId w:val="0"/>
        </w:numPr>
        <w:tabs>
          <w:tab w:val="clear" w:pos="1066"/>
          <w:tab w:val="clear" w:pos="1423"/>
          <w:tab w:val="clear" w:pos="1780"/>
          <w:tab w:val="clear" w:pos="2138"/>
          <w:tab w:val="clear" w:pos="2495"/>
          <w:tab w:val="clear" w:pos="2852"/>
        </w:tabs>
        <w:spacing w:before="0" w:after="120" w:line="288" w:lineRule="auto"/>
        <w:ind w:left="567"/>
        <w:jc w:val="both"/>
        <w:rPr>
          <w:rFonts w:asciiTheme="minorHAnsi" w:eastAsiaTheme="minorHAnsi" w:hAnsiTheme="minorHAnsi" w:cstheme="minorBidi"/>
          <w:b w:val="0"/>
          <w:color w:val="auto"/>
          <w:sz w:val="22"/>
          <w:szCs w:val="22"/>
        </w:rPr>
      </w:pPr>
      <w:hyperlink r:id="rId7" w:history="1">
        <w:r w:rsidRPr="00BF13FC">
          <w:rPr>
            <w:rFonts w:asciiTheme="minorHAnsi" w:eastAsiaTheme="minorHAnsi" w:hAnsiTheme="minorHAnsi" w:cstheme="minorBidi"/>
            <w:b w:val="0"/>
            <w:color w:val="auto"/>
            <w:sz w:val="22"/>
            <w:szCs w:val="22"/>
          </w:rPr>
          <w:t>https://www.mirri.gov.sk/sekcie/informatizacia/governance-a-standardy/standardy-isvs/pristupnost-webovych-sidel/metodika-monitorovania-webovych-sidel/index.html</w:t>
        </w:r>
      </w:hyperlink>
    </w:p>
    <w:p w14:paraId="41C8C498" w14:textId="77777777" w:rsidR="00CE4181" w:rsidRDefault="00CE4181" w:rsidP="00554F75">
      <w:pPr>
        <w:ind w:left="567" w:hanging="567"/>
      </w:pPr>
    </w:p>
    <w:p w14:paraId="4E2AD79B" w14:textId="77777777" w:rsidR="00CE4181" w:rsidRPr="00DA0908" w:rsidRDefault="00E164D6" w:rsidP="00CE4181">
      <w:pPr>
        <w:jc w:val="center"/>
        <w:rPr>
          <w:rFonts w:cstheme="minorHAnsi"/>
          <w:b/>
        </w:rPr>
      </w:pPr>
      <w:r>
        <w:rPr>
          <w:rFonts w:cstheme="minorHAnsi"/>
          <w:b/>
        </w:rPr>
        <w:t>ČLÁNOK 8</w:t>
      </w:r>
      <w:r w:rsidR="00CE4181" w:rsidRPr="00DA0908">
        <w:rPr>
          <w:rFonts w:cstheme="minorHAnsi"/>
          <w:b/>
        </w:rPr>
        <w:t xml:space="preserve"> - AUTORSKÉ </w:t>
      </w:r>
      <w:r w:rsidR="00CE4181">
        <w:rPr>
          <w:rFonts w:cstheme="minorHAnsi"/>
          <w:b/>
        </w:rPr>
        <w:t xml:space="preserve">A MAJETKOVÉ </w:t>
      </w:r>
      <w:r w:rsidR="00CE4181" w:rsidRPr="00DA0908">
        <w:rPr>
          <w:rFonts w:cstheme="minorHAnsi"/>
          <w:b/>
        </w:rPr>
        <w:t>PRÁVA A LICENČNÉ PODMIENKY</w:t>
      </w:r>
    </w:p>
    <w:p w14:paraId="5C9E2DB9" w14:textId="77777777" w:rsidR="00CE4181" w:rsidRPr="00DA0908" w:rsidRDefault="00CE4181" w:rsidP="00CE4181">
      <w:pPr>
        <w:pStyle w:val="Odsekzoznamu"/>
        <w:tabs>
          <w:tab w:val="left" w:pos="1276"/>
        </w:tabs>
        <w:spacing w:after="0" w:line="240" w:lineRule="auto"/>
        <w:ind w:left="540" w:hanging="540"/>
        <w:jc w:val="both"/>
        <w:rPr>
          <w:rFonts w:cstheme="minorHAnsi"/>
        </w:rPr>
      </w:pPr>
    </w:p>
    <w:p w14:paraId="3B4CF8EF" w14:textId="77777777" w:rsidR="007B21EC" w:rsidRDefault="00E35AC5" w:rsidP="00CE4181">
      <w:pPr>
        <w:pStyle w:val="Odsekzoznamu"/>
        <w:tabs>
          <w:tab w:val="left" w:pos="1276"/>
        </w:tabs>
        <w:spacing w:after="0" w:line="240" w:lineRule="auto"/>
        <w:ind w:left="540" w:hanging="540"/>
        <w:jc w:val="both"/>
        <w:rPr>
          <w:rFonts w:cstheme="minorHAnsi"/>
        </w:rPr>
      </w:pPr>
      <w:r>
        <w:rPr>
          <w:rFonts w:cstheme="minorHAnsi"/>
        </w:rPr>
        <w:t>8</w:t>
      </w:r>
      <w:r w:rsidR="00CE4181" w:rsidRPr="00DA0908">
        <w:rPr>
          <w:rFonts w:cstheme="minorHAnsi"/>
        </w:rPr>
        <w:t>.1</w:t>
      </w:r>
      <w:r w:rsidR="00CE4181" w:rsidRPr="00DA0908">
        <w:rPr>
          <w:rFonts w:cstheme="minorHAnsi"/>
        </w:rPr>
        <w:tab/>
      </w:r>
      <w:r w:rsidR="007B21EC">
        <w:rPr>
          <w:rFonts w:cstheme="minorHAnsi"/>
        </w:rPr>
        <w:t>Poskytovateľ</w:t>
      </w:r>
      <w:r w:rsidR="00CE4181" w:rsidRPr="00DA0908">
        <w:rPr>
          <w:rFonts w:cstheme="minorHAnsi"/>
        </w:rPr>
        <w:t>, s</w:t>
      </w:r>
      <w:r w:rsidR="007B21EC">
        <w:rPr>
          <w:rFonts w:cstheme="minorHAnsi"/>
        </w:rPr>
        <w:t>a v tomto článku označuje ako „Autor“ a Objednávateľ „N</w:t>
      </w:r>
      <w:r w:rsidR="00CE4181" w:rsidRPr="00DA0908">
        <w:rPr>
          <w:rFonts w:cstheme="minorHAnsi"/>
        </w:rPr>
        <w:t xml:space="preserve">adobúdateľ“. </w:t>
      </w:r>
    </w:p>
    <w:p w14:paraId="12F6C3CA" w14:textId="77777777" w:rsidR="00CE4181" w:rsidRPr="00DA0908" w:rsidRDefault="00E35AC5" w:rsidP="00CE4181">
      <w:pPr>
        <w:pStyle w:val="Odsekzoznamu"/>
        <w:tabs>
          <w:tab w:val="left" w:pos="1276"/>
        </w:tabs>
        <w:spacing w:after="0" w:line="240" w:lineRule="auto"/>
        <w:ind w:left="540" w:hanging="540"/>
        <w:jc w:val="both"/>
        <w:rPr>
          <w:rFonts w:cstheme="minorHAnsi"/>
        </w:rPr>
      </w:pPr>
      <w:r>
        <w:rPr>
          <w:rFonts w:cstheme="minorHAnsi"/>
        </w:rPr>
        <w:t>8</w:t>
      </w:r>
      <w:r w:rsidR="007B21EC">
        <w:rPr>
          <w:rFonts w:cstheme="minorHAnsi"/>
        </w:rPr>
        <w:t>.2</w:t>
      </w:r>
      <w:r w:rsidR="007B21EC">
        <w:rPr>
          <w:rFonts w:cstheme="minorHAnsi"/>
        </w:rPr>
        <w:tab/>
      </w:r>
      <w:r w:rsidR="00CE4181" w:rsidRPr="00DA0908">
        <w:rPr>
          <w:rFonts w:cstheme="minorHAnsi"/>
          <w:bCs/>
        </w:rPr>
        <w:t xml:space="preserve">Autor, ako nositeľ majetkových práv sa zaväzuje autorskoprávne vysporiadať podľa zákona </w:t>
      </w:r>
      <w:r w:rsidR="00202A04">
        <w:rPr>
          <w:rFonts w:cstheme="minorHAnsi"/>
          <w:bCs/>
        </w:rPr>
        <w:t xml:space="preserve">                             </w:t>
      </w:r>
      <w:r w:rsidR="00CE4181" w:rsidRPr="00DA0908">
        <w:rPr>
          <w:rFonts w:cstheme="minorHAnsi"/>
          <w:bCs/>
        </w:rPr>
        <w:t xml:space="preserve">č. 185/2015 Z. z. autorský zákon v znení neskorších predpisov (ďalej len „autorský zákon“) </w:t>
      </w:r>
      <w:r w:rsidR="007B21EC">
        <w:rPr>
          <w:rFonts w:cstheme="minorHAnsi"/>
        </w:rPr>
        <w:t>kvalitatívne zmeny</w:t>
      </w:r>
      <w:r w:rsidR="007B21EC" w:rsidRPr="00A63346">
        <w:rPr>
          <w:rFonts w:cstheme="minorHAnsi"/>
        </w:rPr>
        <w:t xml:space="preserve"> IS, ako je napr. úprava a rozšírenie existujúcich funkcií IS, zavedenie/naprogramovanie nových funkcií IS alebo zmena obsahu IS (napr. aktualizované alebo nové formuláre/výstupy</w:t>
      </w:r>
      <w:r w:rsidR="00D91C65">
        <w:rPr>
          <w:rFonts w:cstheme="minorHAnsi"/>
        </w:rPr>
        <w:t xml:space="preserve"> a pod.</w:t>
      </w:r>
      <w:r w:rsidR="007B21EC" w:rsidRPr="00A63346">
        <w:rPr>
          <w:rFonts w:cstheme="minorHAnsi"/>
        </w:rPr>
        <w:t>)</w:t>
      </w:r>
      <w:r w:rsidR="00D91C65">
        <w:rPr>
          <w:rFonts w:cstheme="minorHAnsi"/>
        </w:rPr>
        <w:t xml:space="preserve"> (ďalej len „</w:t>
      </w:r>
      <w:r w:rsidR="00640622">
        <w:rPr>
          <w:rFonts w:cstheme="minorHAnsi"/>
        </w:rPr>
        <w:t>Dielo</w:t>
      </w:r>
      <w:r w:rsidR="00D91C65">
        <w:rPr>
          <w:rFonts w:cstheme="minorHAnsi"/>
        </w:rPr>
        <w:t>“),</w:t>
      </w:r>
      <w:r w:rsidR="00CE4181" w:rsidRPr="00DA0908">
        <w:rPr>
          <w:rFonts w:cstheme="minorHAnsi"/>
          <w:bCs/>
        </w:rPr>
        <w:t xml:space="preserve"> a že </w:t>
      </w:r>
      <w:r w:rsidR="00107814">
        <w:rPr>
          <w:rFonts w:cstheme="minorHAnsi"/>
          <w:bCs/>
        </w:rPr>
        <w:t>Nadobúda</w:t>
      </w:r>
      <w:r w:rsidR="00D91C65">
        <w:rPr>
          <w:rFonts w:cstheme="minorHAnsi"/>
          <w:bCs/>
        </w:rPr>
        <w:t xml:space="preserve">teľ </w:t>
      </w:r>
      <w:r w:rsidR="00CE4181" w:rsidRPr="00DA0908">
        <w:rPr>
          <w:rFonts w:cstheme="minorHAnsi"/>
          <w:bCs/>
        </w:rPr>
        <w:t>bude disponovať majetkovými a autorskými právami k</w:t>
      </w:r>
      <w:r w:rsidR="00640622">
        <w:rPr>
          <w:rFonts w:cstheme="minorHAnsi"/>
          <w:bCs/>
        </w:rPr>
        <w:t> </w:t>
      </w:r>
      <w:r>
        <w:rPr>
          <w:rFonts w:cstheme="minorHAnsi"/>
          <w:bCs/>
        </w:rPr>
        <w:t>Dielu</w:t>
      </w:r>
      <w:r w:rsidR="00576A0A">
        <w:rPr>
          <w:rFonts w:cstheme="minorHAnsi"/>
          <w:bCs/>
        </w:rPr>
        <w:t>;</w:t>
      </w:r>
      <w:r w:rsidR="00CE4181" w:rsidRPr="00DA0908">
        <w:rPr>
          <w:rFonts w:cstheme="minorHAnsi"/>
          <w:bCs/>
        </w:rPr>
        <w:t xml:space="preserve"> </w:t>
      </w:r>
      <w:r w:rsidR="00D91C65" w:rsidRPr="00DA0908">
        <w:rPr>
          <w:rFonts w:cstheme="minorHAnsi"/>
          <w:bCs/>
        </w:rPr>
        <w:t>k</w:t>
      </w:r>
      <w:r w:rsidR="00576A0A">
        <w:rPr>
          <w:rFonts w:cstheme="minorHAnsi"/>
          <w:bCs/>
        </w:rPr>
        <w:t> </w:t>
      </w:r>
      <w:r>
        <w:rPr>
          <w:rFonts w:cstheme="minorHAnsi"/>
          <w:bCs/>
        </w:rPr>
        <w:t>Dielu</w:t>
      </w:r>
      <w:r w:rsidR="00640622">
        <w:rPr>
          <w:rFonts w:cstheme="minorHAnsi"/>
          <w:bCs/>
        </w:rPr>
        <w:t xml:space="preserve"> </w:t>
      </w:r>
      <w:r w:rsidR="00CE4181" w:rsidRPr="00DA0908">
        <w:rPr>
          <w:rFonts w:cstheme="minorHAnsi"/>
          <w:bCs/>
        </w:rPr>
        <w:t xml:space="preserve">sa nebudú vzťahovať práva tretích osôb (finančné a iné nároky); </w:t>
      </w:r>
      <w:r w:rsidR="00D91C65">
        <w:rPr>
          <w:rFonts w:cstheme="minorHAnsi"/>
          <w:bCs/>
        </w:rPr>
        <w:t>N</w:t>
      </w:r>
      <w:r w:rsidR="00CE4181" w:rsidRPr="00DA0908">
        <w:rPr>
          <w:rFonts w:cstheme="minorHAnsi"/>
          <w:bCs/>
        </w:rPr>
        <w:t xml:space="preserve">adobúdateľ je oprávnený </w:t>
      </w:r>
      <w:r>
        <w:rPr>
          <w:rFonts w:cstheme="minorHAnsi"/>
          <w:bCs/>
        </w:rPr>
        <w:t>Dielo</w:t>
      </w:r>
      <w:r w:rsidR="00640622">
        <w:rPr>
          <w:rFonts w:cstheme="minorHAnsi"/>
          <w:bCs/>
        </w:rPr>
        <w:t xml:space="preserve"> </w:t>
      </w:r>
      <w:r w:rsidR="00CE4181" w:rsidRPr="00DA0908">
        <w:rPr>
          <w:rFonts w:cstheme="minorHAnsi"/>
          <w:bCs/>
        </w:rPr>
        <w:t>používať v rámci udelených licencií</w:t>
      </w:r>
      <w:r w:rsidR="00576A0A">
        <w:rPr>
          <w:rFonts w:cstheme="minorHAnsi"/>
          <w:bCs/>
        </w:rPr>
        <w:t xml:space="preserve"> podľa tohto článku tejto Zmluvy</w:t>
      </w:r>
      <w:r w:rsidR="00CE4181" w:rsidRPr="00DA0908">
        <w:rPr>
          <w:rFonts w:cstheme="minorHAnsi"/>
          <w:bCs/>
        </w:rPr>
        <w:t>.</w:t>
      </w:r>
      <w:r w:rsidR="00CE4181" w:rsidRPr="00DA0908">
        <w:rPr>
          <w:rFonts w:cstheme="minorHAnsi"/>
        </w:rPr>
        <w:t xml:space="preserve"> </w:t>
      </w:r>
    </w:p>
    <w:p w14:paraId="1FC1E37E" w14:textId="77777777" w:rsidR="00CE4181" w:rsidRPr="00DA0908" w:rsidRDefault="00E35AC5" w:rsidP="00CE4181">
      <w:pPr>
        <w:pStyle w:val="Odsekzoznamu"/>
        <w:tabs>
          <w:tab w:val="left" w:pos="1276"/>
        </w:tabs>
        <w:spacing w:after="0" w:line="240" w:lineRule="auto"/>
        <w:ind w:left="540" w:hanging="540"/>
        <w:jc w:val="both"/>
        <w:rPr>
          <w:rFonts w:cstheme="minorHAnsi"/>
        </w:rPr>
      </w:pPr>
      <w:r>
        <w:rPr>
          <w:rFonts w:cstheme="minorHAnsi"/>
        </w:rPr>
        <w:t>8</w:t>
      </w:r>
      <w:r w:rsidR="00CE4181" w:rsidRPr="00DA0908">
        <w:rPr>
          <w:rFonts w:cstheme="minorHAnsi"/>
        </w:rPr>
        <w:t>.</w:t>
      </w:r>
      <w:r>
        <w:rPr>
          <w:rFonts w:cstheme="minorHAnsi"/>
        </w:rPr>
        <w:t>3</w:t>
      </w:r>
      <w:r w:rsidR="00CE4181" w:rsidRPr="00DA0908">
        <w:rPr>
          <w:rFonts w:cstheme="minorHAnsi"/>
        </w:rPr>
        <w:tab/>
        <w:t>Autor vyhlasuje, že podľa autorsk</w:t>
      </w:r>
      <w:r w:rsidR="00640622">
        <w:rPr>
          <w:rFonts w:cstheme="minorHAnsi"/>
        </w:rPr>
        <w:t>ého zákona je oprávnený udeliť N</w:t>
      </w:r>
      <w:r w:rsidR="00CE4181" w:rsidRPr="00DA0908">
        <w:rPr>
          <w:rFonts w:cstheme="minorHAnsi"/>
        </w:rPr>
        <w:t>adobúdateľovi výhradné licencie</w:t>
      </w:r>
      <w:r>
        <w:rPr>
          <w:rFonts w:cstheme="minorHAnsi"/>
        </w:rPr>
        <w:t xml:space="preserve"> k Dielu</w:t>
      </w:r>
      <w:r w:rsidR="00CE4181" w:rsidRPr="00DA0908">
        <w:rPr>
          <w:rFonts w:cstheme="minorHAnsi"/>
        </w:rPr>
        <w:t>.</w:t>
      </w:r>
      <w:r w:rsidR="00640622">
        <w:rPr>
          <w:rFonts w:cstheme="minorHAnsi"/>
        </w:rPr>
        <w:t xml:space="preserve"> Nepravdivosť tohto vyhlásenia A</w:t>
      </w:r>
      <w:r w:rsidR="00CE4181" w:rsidRPr="00DA0908">
        <w:rPr>
          <w:rFonts w:cstheme="minorHAnsi"/>
        </w:rPr>
        <w:t xml:space="preserve">utora zakladá povinnosť náhrady škody </w:t>
      </w:r>
      <w:r w:rsidR="001B4177">
        <w:rPr>
          <w:rFonts w:cstheme="minorHAnsi"/>
        </w:rPr>
        <w:t>Nadobúda</w:t>
      </w:r>
      <w:r w:rsidR="00640622">
        <w:rPr>
          <w:rFonts w:cstheme="minorHAnsi"/>
        </w:rPr>
        <w:t xml:space="preserve">teľovi </w:t>
      </w:r>
      <w:r w:rsidR="00CE4181" w:rsidRPr="00DA0908">
        <w:rPr>
          <w:rFonts w:cstheme="minorHAnsi"/>
        </w:rPr>
        <w:t>podľa § 373 a nasl. Obchodného zákonníka</w:t>
      </w:r>
      <w:r w:rsidR="00B07F51">
        <w:rPr>
          <w:rFonts w:cstheme="minorHAnsi"/>
        </w:rPr>
        <w:t>.</w:t>
      </w:r>
      <w:r w:rsidR="00BC2365">
        <w:rPr>
          <w:rFonts w:cstheme="minorHAnsi"/>
        </w:rPr>
        <w:t xml:space="preserve"> Na základe uvedeného Autor udeľuje Nadobúdateľovi </w:t>
      </w:r>
      <w:r w:rsidR="00BC2365" w:rsidRPr="00DA0908">
        <w:rPr>
          <w:rFonts w:cstheme="minorHAnsi"/>
        </w:rPr>
        <w:t>výhradné licencie</w:t>
      </w:r>
      <w:r w:rsidR="00BC2365">
        <w:rPr>
          <w:rFonts w:cstheme="minorHAnsi"/>
        </w:rPr>
        <w:t xml:space="preserve"> k Dielu.</w:t>
      </w:r>
    </w:p>
    <w:p w14:paraId="6C411AB5" w14:textId="77777777" w:rsidR="00CE4181" w:rsidRPr="00DA0908" w:rsidRDefault="008B20E5" w:rsidP="00CE4181">
      <w:pPr>
        <w:pStyle w:val="Odsekzoznamu"/>
        <w:tabs>
          <w:tab w:val="left" w:pos="1276"/>
        </w:tabs>
        <w:spacing w:after="0" w:line="240" w:lineRule="auto"/>
        <w:ind w:left="540" w:hanging="540"/>
        <w:jc w:val="both"/>
        <w:rPr>
          <w:rFonts w:cstheme="minorHAnsi"/>
        </w:rPr>
      </w:pPr>
      <w:r>
        <w:rPr>
          <w:rFonts w:cstheme="minorHAnsi"/>
        </w:rPr>
        <w:t>8</w:t>
      </w:r>
      <w:r w:rsidR="00CE4181" w:rsidRPr="00DA0908">
        <w:rPr>
          <w:rFonts w:cstheme="minorHAnsi"/>
        </w:rPr>
        <w:t>.</w:t>
      </w:r>
      <w:r>
        <w:rPr>
          <w:rFonts w:cstheme="minorHAnsi"/>
        </w:rPr>
        <w:t>4</w:t>
      </w:r>
      <w:r w:rsidR="00640622">
        <w:rPr>
          <w:rFonts w:cstheme="minorHAnsi"/>
        </w:rPr>
        <w:tab/>
        <w:t>Zmluvné strany sa dohodli, že Autor udeľuje N</w:t>
      </w:r>
      <w:r w:rsidR="00CE4181" w:rsidRPr="00DA0908">
        <w:rPr>
          <w:rFonts w:cstheme="minorHAnsi"/>
        </w:rPr>
        <w:t xml:space="preserve">adobúdateľovi súhlas na použitie </w:t>
      </w:r>
      <w:r w:rsidR="00BC2365">
        <w:rPr>
          <w:rFonts w:cstheme="minorHAnsi"/>
        </w:rPr>
        <w:t>Diela</w:t>
      </w:r>
      <w:r w:rsidR="00640622">
        <w:rPr>
          <w:rFonts w:cstheme="minorHAnsi"/>
        </w:rPr>
        <w:t xml:space="preserve"> </w:t>
      </w:r>
      <w:r w:rsidR="00CE4181" w:rsidRPr="00DA0908">
        <w:rPr>
          <w:rFonts w:cstheme="minorHAnsi"/>
        </w:rPr>
        <w:t>podľa tohto článku, a to na všetky známe spôsoby použitia Diela podľa autorského zákona, časovo a teritoriálne v neobmedzenom rozsahu; výhradný a odplatný súhlas (ďalej len „licencie“).</w:t>
      </w:r>
    </w:p>
    <w:p w14:paraId="18AA8BF7" w14:textId="77777777" w:rsidR="00CE4181" w:rsidRPr="00DA0908" w:rsidRDefault="00B07F51" w:rsidP="008B20E5">
      <w:pPr>
        <w:tabs>
          <w:tab w:val="left" w:pos="567"/>
          <w:tab w:val="left" w:pos="1276"/>
        </w:tabs>
        <w:autoSpaceDE w:val="0"/>
        <w:autoSpaceDN w:val="0"/>
        <w:adjustRightInd w:val="0"/>
        <w:ind w:left="567" w:hanging="567"/>
        <w:rPr>
          <w:rFonts w:cstheme="minorHAnsi"/>
        </w:rPr>
      </w:pPr>
      <w:r>
        <w:rPr>
          <w:rFonts w:cstheme="minorHAnsi"/>
        </w:rPr>
        <w:t>8</w:t>
      </w:r>
      <w:r w:rsidR="00CE4181" w:rsidRPr="00DA0908">
        <w:rPr>
          <w:rFonts w:cstheme="minorHAnsi"/>
        </w:rPr>
        <w:t>.</w:t>
      </w:r>
      <w:r>
        <w:rPr>
          <w:rFonts w:cstheme="minorHAnsi"/>
        </w:rPr>
        <w:t>5</w:t>
      </w:r>
      <w:r w:rsidR="00CE4181" w:rsidRPr="00DA0908">
        <w:rPr>
          <w:rFonts w:cstheme="minorHAnsi"/>
        </w:rPr>
        <w:tab/>
        <w:t xml:space="preserve">Autor ďalej vyhlasuje, že autorské práva k Dielu podľa tohto článku nie sú/nebudú zaťažené inými právami tretích osôb, ktoré by bránili ich riadnemu použitiu </w:t>
      </w:r>
      <w:r w:rsidR="001B4177">
        <w:rPr>
          <w:rFonts w:cstheme="minorHAnsi"/>
        </w:rPr>
        <w:t>N</w:t>
      </w:r>
      <w:r w:rsidR="00CE4181" w:rsidRPr="00DA0908">
        <w:rPr>
          <w:rFonts w:cstheme="minorHAnsi"/>
        </w:rPr>
        <w:t xml:space="preserve">adobúdateľovi, ani inými právnymi vadami. V prípade, že si tretia osoba uplatní nárok proti </w:t>
      </w:r>
      <w:r w:rsidR="001B4177">
        <w:rPr>
          <w:rFonts w:cstheme="minorHAnsi"/>
        </w:rPr>
        <w:t>N</w:t>
      </w:r>
      <w:r w:rsidR="00CE4181" w:rsidRPr="00DA0908">
        <w:rPr>
          <w:rFonts w:cstheme="minorHAnsi"/>
        </w:rPr>
        <w:t xml:space="preserve">adobúdateľom z titulu porušenia autorských práv, </w:t>
      </w:r>
      <w:r>
        <w:rPr>
          <w:rFonts w:cstheme="minorHAnsi"/>
        </w:rPr>
        <w:t>Autor sa zaväzuje nahradiť N</w:t>
      </w:r>
      <w:r w:rsidR="00CE4181" w:rsidRPr="00DA0908">
        <w:rPr>
          <w:rFonts w:cstheme="minorHAnsi"/>
        </w:rPr>
        <w:t>adobúdateľo</w:t>
      </w:r>
      <w:r>
        <w:rPr>
          <w:rFonts w:cstheme="minorHAnsi"/>
        </w:rPr>
        <w:t>vi všetku škodu, ktorá vznikne N</w:t>
      </w:r>
      <w:r w:rsidR="00CE4181" w:rsidRPr="00DA0908">
        <w:rPr>
          <w:rFonts w:cstheme="minorHAnsi"/>
        </w:rPr>
        <w:t>adobúdateľovi v dôsledku uplatnenia nároku  treťou osobou, a to v plnej výške.</w:t>
      </w:r>
    </w:p>
    <w:p w14:paraId="61C84018" w14:textId="77777777" w:rsidR="00CE4181" w:rsidRPr="00DA0908" w:rsidRDefault="00B07F51" w:rsidP="00FE4B1E">
      <w:pPr>
        <w:tabs>
          <w:tab w:val="left" w:pos="1276"/>
          <w:tab w:val="num" w:pos="8925"/>
        </w:tabs>
        <w:autoSpaceDE w:val="0"/>
        <w:autoSpaceDN w:val="0"/>
        <w:adjustRightInd w:val="0"/>
        <w:ind w:left="567" w:hanging="567"/>
        <w:rPr>
          <w:rFonts w:cstheme="minorHAnsi"/>
        </w:rPr>
      </w:pPr>
      <w:r>
        <w:rPr>
          <w:rFonts w:cstheme="minorHAnsi"/>
        </w:rPr>
        <w:t>8.6</w:t>
      </w:r>
      <w:r>
        <w:rPr>
          <w:rFonts w:cstheme="minorHAnsi"/>
        </w:rPr>
        <w:tab/>
        <w:t>Autor touto Zmluvou udeľuje N</w:t>
      </w:r>
      <w:r w:rsidR="00CE4181" w:rsidRPr="00DA0908">
        <w:rPr>
          <w:rFonts w:cstheme="minorHAnsi"/>
        </w:rPr>
        <w:t>adobúdateľovi oprávnenie udeliť tretej osobe súhlas na použitie Diela v rozsahu udelených licencii podľa tejto Zmluvy, t. j. sublicencie.</w:t>
      </w:r>
    </w:p>
    <w:p w14:paraId="5A4FCFDA" w14:textId="77777777" w:rsidR="00CE4181" w:rsidRPr="00DA0908" w:rsidRDefault="00B07F51" w:rsidP="00FE4B1E">
      <w:pPr>
        <w:tabs>
          <w:tab w:val="left" w:pos="1276"/>
          <w:tab w:val="num" w:pos="8925"/>
        </w:tabs>
        <w:autoSpaceDE w:val="0"/>
        <w:autoSpaceDN w:val="0"/>
        <w:adjustRightInd w:val="0"/>
        <w:ind w:left="567" w:hanging="567"/>
        <w:rPr>
          <w:rFonts w:cstheme="minorHAnsi"/>
        </w:rPr>
      </w:pPr>
      <w:r>
        <w:rPr>
          <w:rFonts w:cstheme="minorHAnsi"/>
        </w:rPr>
        <w:t>8</w:t>
      </w:r>
      <w:r w:rsidR="00CE4181" w:rsidRPr="00DA0908">
        <w:rPr>
          <w:rFonts w:cstheme="minorHAnsi"/>
        </w:rPr>
        <w:t>.</w:t>
      </w:r>
      <w:r>
        <w:rPr>
          <w:rFonts w:cstheme="minorHAnsi"/>
        </w:rPr>
        <w:t>7</w:t>
      </w:r>
      <w:r w:rsidR="00CE4181" w:rsidRPr="00DA0908">
        <w:rPr>
          <w:rFonts w:cstheme="minorHAnsi"/>
        </w:rPr>
        <w:tab/>
        <w:t xml:space="preserve">Autor berie na vedomie, že udelením výhradných licencii </w:t>
      </w:r>
      <w:r w:rsidR="009B7FBA">
        <w:rPr>
          <w:rFonts w:cstheme="minorHAnsi"/>
        </w:rPr>
        <w:t xml:space="preserve">Nadobúdateľovi </w:t>
      </w:r>
      <w:r w:rsidR="00CE4181" w:rsidRPr="00DA0908">
        <w:rPr>
          <w:rFonts w:cstheme="minorHAnsi"/>
        </w:rPr>
        <w:t>v zmysle tejto Zmluvy nie je oprávnený udeliť tretej osobe licencie, resp. sublicencie na použitie Diela v rozsahu stanovenom touto Zmluvou a je povinný sám sa zdržať použitia Diela alebo jeho časti v tomto rozsahu.</w:t>
      </w:r>
    </w:p>
    <w:p w14:paraId="42E5D70E" w14:textId="77777777" w:rsidR="00CE4181" w:rsidRPr="00DA0908" w:rsidRDefault="00000742" w:rsidP="00FE4B1E">
      <w:pPr>
        <w:tabs>
          <w:tab w:val="left" w:pos="1276"/>
          <w:tab w:val="num" w:pos="8925"/>
        </w:tabs>
        <w:autoSpaceDE w:val="0"/>
        <w:autoSpaceDN w:val="0"/>
        <w:adjustRightInd w:val="0"/>
        <w:ind w:left="567" w:hanging="567"/>
        <w:rPr>
          <w:rFonts w:cstheme="minorHAnsi"/>
        </w:rPr>
      </w:pPr>
      <w:r>
        <w:rPr>
          <w:rFonts w:cstheme="minorHAnsi"/>
        </w:rPr>
        <w:t>8</w:t>
      </w:r>
      <w:r w:rsidR="00CE4181" w:rsidRPr="00DA0908">
        <w:rPr>
          <w:rFonts w:cstheme="minorHAnsi"/>
        </w:rPr>
        <w:t>.</w:t>
      </w:r>
      <w:r>
        <w:rPr>
          <w:rFonts w:cstheme="minorHAnsi"/>
        </w:rPr>
        <w:t>8</w:t>
      </w:r>
      <w:r w:rsidR="00CE4181" w:rsidRPr="00DA0908">
        <w:rPr>
          <w:rFonts w:cstheme="minorHAnsi"/>
        </w:rPr>
        <w:tab/>
        <w:t>Vlastnícke právo k </w:t>
      </w:r>
      <w:r w:rsidR="005825CE">
        <w:rPr>
          <w:rFonts w:cstheme="minorHAnsi"/>
        </w:rPr>
        <w:t>Dielu prechádza na nadobúdateľa</w:t>
      </w:r>
      <w:r w:rsidR="00CE4181" w:rsidRPr="00DA0908">
        <w:rPr>
          <w:rFonts w:cstheme="minorHAnsi"/>
        </w:rPr>
        <w:t xml:space="preserve"> dňom podpísania </w:t>
      </w:r>
      <w:r w:rsidR="00FD6B11">
        <w:rPr>
          <w:rFonts w:cstheme="minorHAnsi"/>
        </w:rPr>
        <w:t>Akceptačného p</w:t>
      </w:r>
      <w:r w:rsidR="00CE4181" w:rsidRPr="00DA0908">
        <w:rPr>
          <w:rFonts w:cstheme="minorHAnsi"/>
        </w:rPr>
        <w:t xml:space="preserve">rotokolu </w:t>
      </w:r>
      <w:r w:rsidR="00395234">
        <w:rPr>
          <w:rFonts w:cstheme="minorHAnsi"/>
        </w:rPr>
        <w:t xml:space="preserve">Zmluvnými stranami </w:t>
      </w:r>
      <w:r w:rsidR="00395234">
        <w:t>bez uvedenia vád a/alebo výhrad Objednávateľa</w:t>
      </w:r>
      <w:r w:rsidR="00085425">
        <w:t>.</w:t>
      </w:r>
      <w:r w:rsidR="00951502">
        <w:rPr>
          <w:rFonts w:cstheme="minorHAnsi"/>
        </w:rPr>
        <w:t xml:space="preserve"> </w:t>
      </w:r>
    </w:p>
    <w:p w14:paraId="06780D68" w14:textId="77777777" w:rsidR="00FE5AD1" w:rsidRPr="005F5B5B" w:rsidRDefault="00FD5207" w:rsidP="00FE4B1E">
      <w:pPr>
        <w:ind w:left="567" w:hanging="567"/>
        <w:rPr>
          <w:rFonts w:cstheme="minorHAnsi"/>
        </w:rPr>
      </w:pPr>
      <w:r>
        <w:t>8</w:t>
      </w:r>
      <w:r w:rsidR="00FE5AD1">
        <w:t>.</w:t>
      </w:r>
      <w:r>
        <w:t>9</w:t>
      </w:r>
      <w:r w:rsidR="00FE5AD1">
        <w:tab/>
        <w:t xml:space="preserve">Poskytovateľ berie na vedomie, že podľa ustanovenia §15 ods. (2) písm. d) zákona č. 95/2019 Z. z. o informačných technológiách vo verejnej správe </w:t>
      </w:r>
      <w:r w:rsidR="00FE5AD1" w:rsidRPr="00F4778C">
        <w:t xml:space="preserve">a o zmene a doplnení niektorých zákonov </w:t>
      </w:r>
      <w:r w:rsidR="00FE5AD1">
        <w:t>Objednávateľ sa podpisom Akceptačného protokolu stáva jediným a výhradným disponentom so všetkými informáciami zhromaždenými alebo získanými počas plnenia predmetu tejto Zmluvy</w:t>
      </w:r>
      <w:r>
        <w:t xml:space="preserve"> a to vrátene </w:t>
      </w:r>
      <w:r>
        <w:rPr>
          <w:rFonts w:cstheme="minorHAnsi"/>
        </w:rPr>
        <w:t>zdrojových</w:t>
      </w:r>
      <w:r w:rsidRPr="00A63346">
        <w:rPr>
          <w:rFonts w:cstheme="minorHAnsi"/>
        </w:rPr>
        <w:t xml:space="preserve"> kó</w:t>
      </w:r>
      <w:r>
        <w:rPr>
          <w:rFonts w:cstheme="minorHAnsi"/>
        </w:rPr>
        <w:t xml:space="preserve">dov k Dielu. </w:t>
      </w:r>
      <w:r w:rsidR="00FE5AD1">
        <w:t xml:space="preserve">Na základe toho </w:t>
      </w:r>
      <w:r w:rsidR="005F5B5B">
        <w:t xml:space="preserve">Autor </w:t>
      </w:r>
      <w:r w:rsidR="00FE5AD1">
        <w:t xml:space="preserve">odovzdá najneskôr týždeň pred skončením platnosti tejto Zmluvy protokolárne všetky aktuálne </w:t>
      </w:r>
      <w:r w:rsidR="002B53B0" w:rsidRPr="00A63346">
        <w:rPr>
          <w:rFonts w:cstheme="minorHAnsi"/>
        </w:rPr>
        <w:t>komentované</w:t>
      </w:r>
      <w:r w:rsidR="002B53B0">
        <w:t xml:space="preserve"> </w:t>
      </w:r>
      <w:r w:rsidR="00FE5AD1">
        <w:t xml:space="preserve">zdrojové kódy </w:t>
      </w:r>
      <w:r w:rsidR="002B53B0">
        <w:t>k</w:t>
      </w:r>
      <w:r w:rsidR="00E043FA">
        <w:t> </w:t>
      </w:r>
      <w:r w:rsidR="002B53B0">
        <w:t xml:space="preserve">Dielu </w:t>
      </w:r>
      <w:r w:rsidR="00E043FA" w:rsidRPr="00BF13FC">
        <w:t>a aktuálny dátový model IS</w:t>
      </w:r>
      <w:r w:rsidR="00FE5AD1" w:rsidRPr="00BF13FC">
        <w:t>.</w:t>
      </w:r>
    </w:p>
    <w:p w14:paraId="46A6EFAD" w14:textId="77777777" w:rsidR="009145EC" w:rsidRPr="00DA0908" w:rsidRDefault="009145EC" w:rsidP="00FE4B1E">
      <w:pPr>
        <w:ind w:left="567" w:hanging="567"/>
        <w:rPr>
          <w:rFonts w:cstheme="minorHAnsi"/>
        </w:rPr>
      </w:pPr>
      <w:r w:rsidRPr="00DA0908">
        <w:rPr>
          <w:rFonts w:cstheme="minorHAnsi"/>
        </w:rPr>
        <w:t>8</w:t>
      </w:r>
      <w:r w:rsidR="00FE4B1E">
        <w:rPr>
          <w:rFonts w:cstheme="minorHAnsi"/>
        </w:rPr>
        <w:t>.10</w:t>
      </w:r>
      <w:r w:rsidRPr="00DA0908">
        <w:rPr>
          <w:rFonts w:cstheme="minorHAnsi"/>
        </w:rPr>
        <w:tab/>
        <w:t xml:space="preserve">Ustanovenia tohto článku zostávajú v platnosti aj po </w:t>
      </w:r>
      <w:r w:rsidR="00BD2490">
        <w:rPr>
          <w:rFonts w:cstheme="minorHAnsi"/>
        </w:rPr>
        <w:t>s</w:t>
      </w:r>
      <w:r w:rsidRPr="00DA0908">
        <w:rPr>
          <w:rFonts w:cstheme="minorHAnsi"/>
        </w:rPr>
        <w:t>končení platnosti tejto Zmluvy.</w:t>
      </w:r>
    </w:p>
    <w:p w14:paraId="0D458FBA" w14:textId="77777777" w:rsidR="00554F75" w:rsidRDefault="00554F75" w:rsidP="009741C4"/>
    <w:p w14:paraId="40A777CF" w14:textId="77777777" w:rsidR="009741C4" w:rsidRPr="00254177" w:rsidRDefault="00254177" w:rsidP="00254177">
      <w:pPr>
        <w:jc w:val="center"/>
        <w:rPr>
          <w:b/>
        </w:rPr>
      </w:pPr>
      <w:r w:rsidRPr="00254177">
        <w:rPr>
          <w:b/>
        </w:rPr>
        <w:t xml:space="preserve">Článok 9 - </w:t>
      </w:r>
      <w:r w:rsidR="009741C4" w:rsidRPr="00254177">
        <w:rPr>
          <w:b/>
        </w:rPr>
        <w:t>OCHRANA ÚDAJOV PATRIACICH OBJEDNÁVATEĽOVI</w:t>
      </w:r>
    </w:p>
    <w:p w14:paraId="73AC249A" w14:textId="77777777" w:rsidR="00254177" w:rsidRDefault="00254177" w:rsidP="009741C4"/>
    <w:p w14:paraId="2E051112" w14:textId="77777777" w:rsidR="009741C4" w:rsidRDefault="006553F6" w:rsidP="006553F6">
      <w:pPr>
        <w:ind w:left="567" w:hanging="567"/>
      </w:pPr>
      <w:r>
        <w:t>9.1</w:t>
      </w:r>
      <w:r>
        <w:tab/>
      </w:r>
      <w:r w:rsidR="009741C4">
        <w:t xml:space="preserve">Poskytovateľ sa zaväzuje </w:t>
      </w:r>
      <w:r>
        <w:t>poskytnúť</w:t>
      </w:r>
      <w:r w:rsidR="009741C4">
        <w:t xml:space="preserve"> služby podľa tejto Zmluvy tak, aby žiadne údaje obsiahnuté v IS neboli sprístupnené tretej osobe, aby neboli zverejnené a ani aby sa nedostali k dispozícii žiadnej tretej osobe. Ustanovenie tohto odseku neovplyvňuje ani neobmedzuje zodpovednosť Objednávateľa za ochranu vlastných údajov. Ak je na nakladanie s akýmikoľvek </w:t>
      </w:r>
      <w:r w:rsidR="003F6756">
        <w:t>údajmi</w:t>
      </w:r>
      <w:r w:rsidR="009741C4">
        <w:t>, ktoré sú obsiahnuté v IS potrebné akékoľvek povolenie alebo súhlas tretej osoby, je Objednávateľ povinný ho vopred v písomnej forme zabezpečiť.</w:t>
      </w:r>
    </w:p>
    <w:p w14:paraId="136CB363" w14:textId="77777777" w:rsidR="009741C4" w:rsidRDefault="003F6756" w:rsidP="006553F6">
      <w:pPr>
        <w:ind w:left="567" w:hanging="567"/>
      </w:pPr>
      <w:r>
        <w:lastRenderedPageBreak/>
        <w:t>9.2</w:t>
      </w:r>
      <w:r>
        <w:tab/>
      </w:r>
      <w:r w:rsidR="009741C4">
        <w:t>Objednávateľ je povinný oz</w:t>
      </w:r>
      <w:r>
        <w:t>načiť tie údaje obsiahnuté v IS,</w:t>
      </w:r>
      <w:r w:rsidR="009741C4">
        <w:t xml:space="preserve"> ktoré podľa vôle Objednávateľa alebo právnych predpisov alebo právnych úkonov alebo právnych aktov vzťahujúcich sa na nakladanie s takými údajmi</w:t>
      </w:r>
      <w:r>
        <w:t>,</w:t>
      </w:r>
      <w:r w:rsidR="009741C4">
        <w:t xml:space="preserve"> majú byť osobitne chránené</w:t>
      </w:r>
      <w:r>
        <w:t>,</w:t>
      </w:r>
      <w:r w:rsidR="009741C4">
        <w:t xml:space="preserve"> alebo s ktorými možno nakladať za osobitných podmienok, a písomne alebo inou vhodnou a preukázateľnou formou oboznámiť Poskytovateľa s takými podmienkami a</w:t>
      </w:r>
      <w:r>
        <w:t> </w:t>
      </w:r>
      <w:r w:rsidR="009741C4">
        <w:t>ochranou</w:t>
      </w:r>
      <w:r>
        <w:t xml:space="preserve"> údajov</w:t>
      </w:r>
      <w:r w:rsidR="009741C4">
        <w:t xml:space="preserve">. </w:t>
      </w:r>
    </w:p>
    <w:p w14:paraId="4C2A9A41" w14:textId="77777777" w:rsidR="003F6756" w:rsidRDefault="003F6756" w:rsidP="007050FD">
      <w:pPr>
        <w:ind w:left="567" w:hanging="567"/>
      </w:pPr>
      <w:r>
        <w:t>9.3</w:t>
      </w:r>
      <w:r>
        <w:tab/>
      </w:r>
      <w:r w:rsidR="009741C4">
        <w:t>Poskytovateľ nezodpovedá za obsah ani formu údajov obsiahnutých v IS.</w:t>
      </w:r>
    </w:p>
    <w:p w14:paraId="196C9FC9" w14:textId="77777777" w:rsidR="007C1611" w:rsidRDefault="007C1611" w:rsidP="009741C4"/>
    <w:p w14:paraId="773A9245" w14:textId="77777777" w:rsidR="009741C4" w:rsidRPr="007050FD" w:rsidRDefault="007050FD" w:rsidP="007050FD">
      <w:pPr>
        <w:jc w:val="center"/>
        <w:rPr>
          <w:b/>
        </w:rPr>
      </w:pPr>
      <w:r w:rsidRPr="007050FD">
        <w:rPr>
          <w:b/>
        </w:rPr>
        <w:t xml:space="preserve">Článok 10 - </w:t>
      </w:r>
      <w:r w:rsidR="009741C4" w:rsidRPr="007050FD">
        <w:rPr>
          <w:b/>
        </w:rPr>
        <w:t>OCHRANA INFORMÁCIÍ A OSOBNÉ ÚDAJE</w:t>
      </w:r>
    </w:p>
    <w:p w14:paraId="1D0A605F" w14:textId="77777777" w:rsidR="007050FD" w:rsidRDefault="007050FD" w:rsidP="009741C4"/>
    <w:p w14:paraId="321FE75E" w14:textId="77777777" w:rsidR="0070064F" w:rsidRDefault="007050FD" w:rsidP="007050FD">
      <w:pPr>
        <w:ind w:left="567" w:hanging="567"/>
      </w:pPr>
      <w:r>
        <w:t>10.1</w:t>
      </w:r>
      <w:r>
        <w:tab/>
      </w:r>
      <w:r w:rsidR="0070064F" w:rsidRPr="0070064F">
        <w:t>Poskytovateľ, alebo jeho subdodávatelia sa zaväzujú voči Objednávateľovi, že údaje, dáta, dokumenty, podklady alebo akékoľvek iné informácie technicko-prevádzkového a technologického charakteru, ktoré sa viažu k účelu, určeniu, prevádzke, štruktúre, funkčnosti IS (vrátane všetkých súborov, kópií dokumentov</w:t>
      </w:r>
      <w:r w:rsidR="0070064F">
        <w:t>,</w:t>
      </w:r>
      <w:r w:rsidR="0070064F" w:rsidRPr="0070064F">
        <w:t xml:space="preserve"> poznámok</w:t>
      </w:r>
      <w:r w:rsidR="0070064F">
        <w:t xml:space="preserve"> a </w:t>
      </w:r>
      <w:r w:rsidR="00636D76">
        <w:t>zdr</w:t>
      </w:r>
      <w:r w:rsidR="0070064F">
        <w:t>ojových kódov</w:t>
      </w:r>
      <w:r w:rsidR="0070064F" w:rsidRPr="0070064F">
        <w:t xml:space="preserve">), zaznamenané či už v písomnej, </w:t>
      </w:r>
      <w:r w:rsidR="00102C7B">
        <w:t xml:space="preserve">ústnej, </w:t>
      </w:r>
      <w:r w:rsidR="0070064F" w:rsidRPr="0070064F">
        <w:t>v elektronickej alebo v akejkoľvek inej zmyslami vnímateľnej podobe</w:t>
      </w:r>
      <w:r w:rsidR="00102C7B">
        <w:t>, ktoré majú skutočnú alebo  aspoň  potenciálnu  hodnotu  a  ktoré  nie  sú v príslušných obchodných kruhoch bežne dostupné a majú byť utajené</w:t>
      </w:r>
      <w:r w:rsidR="0070064F" w:rsidRPr="0070064F">
        <w:t xml:space="preserve"> (ďalej len „Dôverné informácie“) odovzdané Objednávateľom na základe </w:t>
      </w:r>
      <w:r w:rsidR="0070064F">
        <w:t>O</w:t>
      </w:r>
      <w:r w:rsidR="0070064F" w:rsidRPr="0070064F">
        <w:t>dovzdávacieho</w:t>
      </w:r>
      <w:r w:rsidR="00636D76">
        <w:t xml:space="preserve"> </w:t>
      </w:r>
      <w:r w:rsidR="00102C7B">
        <w:t>protokolu</w:t>
      </w:r>
      <w:r w:rsidR="00636D76">
        <w:t xml:space="preserve"> podľa p</w:t>
      </w:r>
      <w:r w:rsidR="0070064F" w:rsidRPr="0070064F">
        <w:t xml:space="preserve">rílohy č. </w:t>
      </w:r>
      <w:r w:rsidR="00534CC4">
        <w:t>5</w:t>
      </w:r>
      <w:r w:rsidR="0070064F" w:rsidRPr="0070064F">
        <w:t xml:space="preserve"> tejto Zmluvy počas platnosti tejto Zmluvy, bude udržiavať v tajnosti a zachovávať o nich mlčanlivosť, bude ich chrániť pred zneužitím, poškodením, zničením, znehodnotením, stratou a odcudzením, nevyzradí ich, nesprístupní ich, nezverejní ich, nebude ich šíriť, rozmnožovať, nebude ich používať inak ako na úspešnú realizáciu plnenia tejto Zmluvy, nevyužije ich vo svoj vlastný prospech ani v prospech akejkoľvek tretej osoby ani ich nebude používať v rozpore s účelom tejto Zmluvy a ani žiadne z Dôverných informácií neodovzdá ani neposkytne inej fyzickej ani právnickej osobe, a to počas </w:t>
      </w:r>
      <w:r w:rsidR="00534CC4">
        <w:t xml:space="preserve">platnosti </w:t>
      </w:r>
      <w:r w:rsidR="0070064F" w:rsidRPr="0070064F">
        <w:t xml:space="preserve">aj po ukončení  </w:t>
      </w:r>
      <w:r w:rsidR="00534CC4">
        <w:t>tejto Zmluvy</w:t>
      </w:r>
      <w:r w:rsidR="0070064F" w:rsidRPr="0070064F">
        <w:t>.</w:t>
      </w:r>
    </w:p>
    <w:p w14:paraId="0CFBC63C" w14:textId="77777777" w:rsidR="009741C4" w:rsidRDefault="00102C7B" w:rsidP="007050FD">
      <w:pPr>
        <w:ind w:left="567" w:hanging="567"/>
      </w:pPr>
      <w:r>
        <w:t>10.2</w:t>
      </w:r>
      <w:r>
        <w:tab/>
      </w:r>
      <w:r w:rsidR="009741C4">
        <w:t xml:space="preserve">Zmluvné strany sa najmä zaväzujú, že nepoužijú vo svoj prospech ani v prospech tretej osoby ani nesprístupnia tretej osobe dôverné informácie, ktoré pri plnení podľa Zmluvy získali od druhej Zmluvnej strany, pokiaľ v tejto Zmluve výslovne nie je ustanovené inak. Porušením  záväzku chrániť informácie druhej Zmluvnej strany nie je, sprístupnenie dôverných informácií zamestnancom, orgánom Zmluvných strán alebo ich členom, subdodávateľom použitým na plnenie záväzkov podľa tejto Zmluvy za rovnakých podmienok, ako sú stanovené Zmluvným stranám v tejto Zmluve, a to len v rozsahu nevyhnutnom pre riadne plnenie Zmluvy. Porušením záväzku chrániť informácie druhej Zmluvnej strany nie je ani sprístupnenie informácií tretím osobám, vykonávajúcim pre sprístupňujúcu Zmluvnú stranu služby právneho, účtovného, daňového či obdobného auditu, pokiaľ sú také osoby viazané povinnosťou mlčanlivosti, a tiež súdom, orgánom štátnej správy, orgánom činným v trestnom konaní a iným osobám, ak to príslušnej Zmluvnej strane ukladá </w:t>
      </w:r>
      <w:r w:rsidR="00534CC4">
        <w:t>všeobecne záväzný právny predpis</w:t>
      </w:r>
      <w:r w:rsidR="009741C4">
        <w:t xml:space="preserve"> alebo rozhodnutie orgánu oprávneného také rozhodnutie v zmysle právnych predpisov platných a účinných na území Slovenskej republiky vydať.</w:t>
      </w:r>
    </w:p>
    <w:p w14:paraId="31F0B168" w14:textId="77777777" w:rsidR="009741C4" w:rsidRDefault="00102C7B" w:rsidP="007050FD">
      <w:pPr>
        <w:ind w:left="567" w:hanging="567"/>
      </w:pPr>
      <w:r>
        <w:t>10.3</w:t>
      </w:r>
      <w:r>
        <w:tab/>
      </w:r>
      <w:r w:rsidR="009741C4">
        <w:t>Záväzok chrániť informácie druhej Zmluvnej strany sa ďalej nevzťahuje na prípady, kedy:</w:t>
      </w:r>
    </w:p>
    <w:p w14:paraId="79D2B2CD" w14:textId="77777777" w:rsidR="009741C4" w:rsidRDefault="00102C7B" w:rsidP="00102C7B">
      <w:pPr>
        <w:ind w:left="851" w:hanging="284"/>
      </w:pPr>
      <w:r>
        <w:t>a)</w:t>
      </w:r>
      <w:r w:rsidR="009741C4">
        <w:tab/>
        <w:t>Zmluvná strana preukáže, že jej táto informácia bola verejne dostupná bez toho, aby túto dostupnosť spôsobila sama a bez toho, aby k zverejneniu došlo porušením právnych predpisov;</w:t>
      </w:r>
    </w:p>
    <w:p w14:paraId="23226261" w14:textId="77777777" w:rsidR="009741C4" w:rsidRDefault="00102C7B" w:rsidP="00102C7B">
      <w:pPr>
        <w:ind w:left="851" w:hanging="284"/>
      </w:pPr>
      <w:r>
        <w:t>b)</w:t>
      </w:r>
      <w:r w:rsidR="009741C4">
        <w:tab/>
        <w:t>Zmluvná strana preukáže, že mala túto informáciu k dispozícii ešte pred dátumom sprístupnenia druhou Zmluvnou stranou, že ju nenadobudla v rozpore so zákonom a že použitím tejto informácie neporuší svoje zmluv</w:t>
      </w:r>
      <w:r w:rsidR="00534CC4">
        <w:t>né ani zákonné povinnosti;</w:t>
      </w:r>
    </w:p>
    <w:p w14:paraId="7924D91C" w14:textId="77777777" w:rsidR="009741C4" w:rsidRDefault="00102C7B" w:rsidP="00102C7B">
      <w:pPr>
        <w:ind w:left="851" w:hanging="284"/>
      </w:pPr>
      <w:r>
        <w:t>c)</w:t>
      </w:r>
      <w:r w:rsidR="009741C4">
        <w:tab/>
        <w:t xml:space="preserve">Zmluvná strana </w:t>
      </w:r>
      <w:r w:rsidR="00534CC4">
        <w:t xml:space="preserve">dostane </w:t>
      </w:r>
      <w:r w:rsidR="009741C4">
        <w:t xml:space="preserve">od sprístupňujúcej Zmluvnej strany písomný súhlas sprístupňovať </w:t>
      </w:r>
      <w:r w:rsidR="00FB486C">
        <w:t>konkrétnu</w:t>
      </w:r>
      <w:r w:rsidR="009741C4">
        <w:t xml:space="preserve"> informáciu, a to i dodatočne.</w:t>
      </w:r>
    </w:p>
    <w:p w14:paraId="15A9F804" w14:textId="77777777" w:rsidR="009741C4" w:rsidRDefault="000C7759" w:rsidP="007050FD">
      <w:pPr>
        <w:ind w:left="567" w:hanging="567"/>
      </w:pPr>
      <w:r>
        <w:t>10.4</w:t>
      </w:r>
      <w:r>
        <w:tab/>
      </w:r>
      <w:r w:rsidR="009741C4">
        <w:t>Každá Zmlu</w:t>
      </w:r>
      <w:r w:rsidR="004D3A10">
        <w:t>vná strana sa zaväzuje chrániť D</w:t>
      </w:r>
      <w:r w:rsidR="009741C4">
        <w:t>ôverné informácie, ktoré jej boli poskytnuté druhou Zmluvnou stranou alebo ich inak získala v súvislosti s plnením Zmluvy, najmenej v rovnakom rozsahu a minimálne rovnakými prostriedkami, akými chráni vla</w:t>
      </w:r>
      <w:r w:rsidR="004D3A10">
        <w:t>stné obchodné tajomstvo či iné D</w:t>
      </w:r>
      <w:r w:rsidR="009741C4">
        <w:t>ôverné informácie, najmä sa zaväzuje uchovávať ich v tajnosti a urobiť všetky zmluvné a technické opatrenia zabraňujúce ich zneužitiu či prezradeniu, ktoré od nej možno spravodlivo žiadať.</w:t>
      </w:r>
    </w:p>
    <w:p w14:paraId="349C7A36" w14:textId="77777777" w:rsidR="009741C4" w:rsidRDefault="00253AF3" w:rsidP="007050FD">
      <w:pPr>
        <w:ind w:left="567" w:hanging="567"/>
      </w:pPr>
      <w:r>
        <w:t>10.5</w:t>
      </w:r>
      <w:r>
        <w:tab/>
      </w:r>
      <w:r w:rsidR="004D3A10">
        <w:t>Zmluvné strany sú oprávnené D</w:t>
      </w:r>
      <w:r w:rsidR="009741C4">
        <w:t xml:space="preserve">ôverné informácie archivovať aj po skončení účinnosti tejto Zmluvy, avšak za podmienok, že ustanovenia tohto článku </w:t>
      </w:r>
      <w:r>
        <w:t>tejto Zmluvy</w:t>
      </w:r>
      <w:r w:rsidR="009741C4">
        <w:t xml:space="preserve"> budú dodržiavať počas celej doby trvania archivácie.</w:t>
      </w:r>
    </w:p>
    <w:p w14:paraId="72092B67" w14:textId="77777777" w:rsidR="00260CF8" w:rsidRDefault="00253AF3" w:rsidP="007050FD">
      <w:pPr>
        <w:ind w:left="567" w:hanging="567"/>
        <w:rPr>
          <w:rFonts w:cstheme="minorHAnsi"/>
        </w:rPr>
      </w:pPr>
      <w:r>
        <w:lastRenderedPageBreak/>
        <w:t>10.6</w:t>
      </w:r>
      <w:r>
        <w:tab/>
      </w:r>
      <w:r w:rsidR="009741C4">
        <w:t xml:space="preserve">Zmluvné strany sa zaväzujú, </w:t>
      </w:r>
      <w:r w:rsidR="00260CF8">
        <w:rPr>
          <w:rFonts w:cstheme="minorHAnsi"/>
        </w:rPr>
        <w:t>že zabezpečia</w:t>
      </w:r>
      <w:r w:rsidR="00260CF8" w:rsidRPr="0077010E">
        <w:rPr>
          <w:rFonts w:cstheme="minorHAnsi"/>
        </w:rPr>
        <w:t xml:space="preserve"> riadne a včasné </w:t>
      </w:r>
      <w:r w:rsidR="00260CF8">
        <w:rPr>
          <w:rFonts w:cstheme="minorHAnsi"/>
        </w:rPr>
        <w:t>poučenie o utajení a zachovávaní</w:t>
      </w:r>
      <w:r w:rsidR="00260CF8" w:rsidRPr="0077010E">
        <w:rPr>
          <w:rFonts w:cstheme="minorHAnsi"/>
        </w:rPr>
        <w:t xml:space="preserve"> mlčanlivosti o Dôverných informáciách aj u svojich zamestnancov, štatutárnych orgánov, členov štatutárnych orgánov, dozorných orgánov, členov dozorných orgánov, zástupcov, splnomocnencov, subdodávateľov ako i iných spolupracujúcich tretích osôb</w:t>
      </w:r>
      <w:r w:rsidR="00260CF8">
        <w:rPr>
          <w:rFonts w:cstheme="minorHAnsi"/>
        </w:rPr>
        <w:t xml:space="preserve">, </w:t>
      </w:r>
      <w:r w:rsidR="004D3A10">
        <w:t>ktorým sú sprístupnené D</w:t>
      </w:r>
      <w:r w:rsidR="00260CF8">
        <w:t>ôverne infor</w:t>
      </w:r>
      <w:r w:rsidR="004D3A10">
        <w:t>mácie, o záväzku chrániť tieto D</w:t>
      </w:r>
      <w:r w:rsidR="00260CF8">
        <w:t>ôverne informácie.</w:t>
      </w:r>
    </w:p>
    <w:p w14:paraId="64D2FAB0" w14:textId="77777777" w:rsidR="009741C4" w:rsidRDefault="00B81E42" w:rsidP="007050FD">
      <w:pPr>
        <w:ind w:left="567" w:hanging="567"/>
      </w:pPr>
      <w:r>
        <w:t>10.7</w:t>
      </w:r>
      <w:r>
        <w:tab/>
      </w:r>
      <w:r w:rsidR="009741C4">
        <w:t>Zmluvné strany sa zaväzujú, že v okamihu, ak zistia, že by pri plnení záväzkov, ktoré im zo Zmluvy vyplývajú mali prísť do styku s osobnými údajmi, budú postupovať v súlade so zákonom č. 18/2018 Z. z. o ochrane osobných údajov a o zmene a doplnení niektorých zákonov v platnom a účinnom z</w:t>
      </w:r>
      <w:r>
        <w:t xml:space="preserve">není a tiež v súlade s právnymi predpismi EÚ </w:t>
      </w:r>
      <w:r w:rsidR="002C78D8">
        <w:t>upravujúcimi</w:t>
      </w:r>
      <w:r w:rsidR="009741C4">
        <w:t xml:space="preserve"> ochranu osobných údajov najmä, že včas uzatvoria zmluvy na nakladanie s osobnými údajmi potrebné a</w:t>
      </w:r>
      <w:r w:rsidR="002C78D8">
        <w:t> príslušnými právnymi predpismi SR a EÚ</w:t>
      </w:r>
      <w:r w:rsidR="009741C4">
        <w:t xml:space="preserve"> vyžadované.</w:t>
      </w:r>
    </w:p>
    <w:p w14:paraId="0CE81DEA" w14:textId="77777777" w:rsidR="009741C4" w:rsidRDefault="002C78D8" w:rsidP="007050FD">
      <w:pPr>
        <w:ind w:left="567" w:hanging="567"/>
      </w:pPr>
      <w:r>
        <w:t>10.8</w:t>
      </w:r>
      <w:r>
        <w:tab/>
      </w:r>
      <w:r w:rsidR="009741C4">
        <w:t>Povinnosť c</w:t>
      </w:r>
      <w:r w:rsidR="00857EE7">
        <w:t>hrániť D</w:t>
      </w:r>
      <w:r w:rsidR="009741C4">
        <w:t>ôverné informácie zaväzuje Zmluvné strany po dobu účinnosti Zmluvy a</w:t>
      </w:r>
      <w:r w:rsidR="000377A7">
        <w:t>ko aj</w:t>
      </w:r>
      <w:r w:rsidR="009741C4">
        <w:t xml:space="preserve"> po  ukončení ich </w:t>
      </w:r>
      <w:r w:rsidR="000377A7">
        <w:t>tejto Z</w:t>
      </w:r>
      <w:r w:rsidR="009741C4">
        <w:t>mluv</w:t>
      </w:r>
      <w:r w:rsidR="000377A7">
        <w:t>y</w:t>
      </w:r>
      <w:r w:rsidR="00857EE7">
        <w:t>; ustanovenie o archivácii D</w:t>
      </w:r>
      <w:r w:rsidR="009741C4">
        <w:t>ôverných informácií tým nie je dotknuté. Zmluv</w:t>
      </w:r>
      <w:r w:rsidR="00857EE7">
        <w:t>né strany vyhlasujú, že všetky D</w:t>
      </w:r>
      <w:r w:rsidR="009741C4">
        <w:t>ôverné informácie, ktoré si v rámci plnenia Zmluvy sprístupnia, považujú za obchodné tajomstvo a budú ich podľa toho chrániť i po období podľa predchádzajúcej vety v súlade s ustanovením § 17 Obchodného zákonníka.</w:t>
      </w:r>
    </w:p>
    <w:p w14:paraId="3FD043AB" w14:textId="77777777" w:rsidR="009741C4" w:rsidRDefault="00307B7B" w:rsidP="007050FD">
      <w:pPr>
        <w:ind w:left="567" w:hanging="567"/>
      </w:pPr>
      <w:r>
        <w:t>10.9</w:t>
      </w:r>
      <w:r>
        <w:tab/>
      </w:r>
      <w:r w:rsidR="009741C4">
        <w:t>Poskytovateľ je oprávnený uviesť údaje Objednávateľa a informácie o plnení a odplate dohodnutej v tejto Zmluve na účely propagácie svojej obchodnej činnosti, ako referenciu v postupoch vo verejnom obstarávaní a tiež ako inú referenciu na preukázanie vykonania činností v rozsahu, ako je dohodnutý v tejto Zmluve, iným svojim obchodným partnerom.</w:t>
      </w:r>
    </w:p>
    <w:p w14:paraId="33C0D0A9" w14:textId="77777777" w:rsidR="00260CF8" w:rsidRDefault="00260CF8" w:rsidP="007050FD">
      <w:pPr>
        <w:ind w:left="567" w:hanging="567"/>
      </w:pPr>
      <w:r>
        <w:t>10.10</w:t>
      </w:r>
      <w:r>
        <w:tab/>
      </w:r>
      <w:r w:rsidRPr="00260CF8">
        <w:t>Zmluvné strany sú oprávnené poskytnúť Dôverné informácie i) kompetentnému súdnemu alebo inému príslušnému orgánu, v súvislosti s akýmkoľvek súdnym konaním, ktoré vzniklo a je vedené v súvislosti s touto Zmluvou medzi Zmluvnými stranami, ii) ak je ich poskytnutie požadované kompetentným súdom, iii) v súlade so zákonom, podľa ktorého je Zmluvná strana povinná takto konať, iv) vládnemu, bankovému, daňovému alebo inému kontrolnému orgánu, ktorý je oprávnený a kompetentný ich vyžadovať na základe a v medziach zákona. Ochrana sa taktiež nevzťahuje na informácie, ktoré sú verejne známe a dostupné, ako aj na informácie, ktoré sú Poskytovateľovi známe inak.</w:t>
      </w:r>
    </w:p>
    <w:p w14:paraId="0711BF8F" w14:textId="77777777" w:rsidR="00260CF8" w:rsidRDefault="00260CF8" w:rsidP="007050FD">
      <w:pPr>
        <w:ind w:left="567" w:hanging="567"/>
        <w:rPr>
          <w:rFonts w:cstheme="minorHAnsi"/>
        </w:rPr>
      </w:pPr>
      <w:r>
        <w:t>10.11</w:t>
      </w:r>
      <w:r>
        <w:tab/>
      </w:r>
      <w:r w:rsidRPr="0077010E">
        <w:rPr>
          <w:rFonts w:cstheme="minorHAnsi"/>
        </w:rPr>
        <w:t>Zmluvné strany sú oprávnené poskytnúť Dôverné informácie i) kompetentnému súdnemu alebo inému príslušnému orgánu, v súvislosti s akýmkoľvek súdnym konaním, ktoré vzniklo a je vedené v súvislosti s touto Zmluvou medzi Zmluvnými stranami, ii) ak je ich poskytnutie požadované kompetentným súdom, iii) v súlade so zákonom, podľa ktorého je Zmluvná strana povinná takto konať, iv) vládnemu, bankovému, daňovému alebo inému kontrolnému orgánu, ktorý je oprávnený a kompetentný ich vyžadovať na základe a v medziach zákona. Ochrana sa taktiež nevzťahuje na informácie, ktoré sú verejne známe a dostupné, ako aj na informácie, ktoré sú Poskytovateľovi známe inak.</w:t>
      </w:r>
    </w:p>
    <w:p w14:paraId="4EEE9476" w14:textId="77777777" w:rsidR="006C5399" w:rsidRDefault="006C5399" w:rsidP="007050FD">
      <w:pPr>
        <w:ind w:left="567" w:hanging="567"/>
      </w:pPr>
      <w:r>
        <w:rPr>
          <w:rFonts w:cstheme="minorHAnsi"/>
        </w:rPr>
        <w:t>10.12</w:t>
      </w:r>
      <w:r>
        <w:rPr>
          <w:rFonts w:cstheme="minorHAnsi"/>
        </w:rPr>
        <w:tab/>
      </w:r>
      <w:r w:rsidR="00D43A69">
        <w:rPr>
          <w:rFonts w:cstheme="minorHAnsi"/>
        </w:rPr>
        <w:t xml:space="preserve">Podľa vzájomnej dohody si </w:t>
      </w:r>
      <w:r>
        <w:rPr>
          <w:rFonts w:cstheme="minorHAnsi"/>
        </w:rPr>
        <w:t>Z</w:t>
      </w:r>
      <w:r w:rsidR="00986715">
        <w:rPr>
          <w:rFonts w:cstheme="minorHAnsi"/>
        </w:rPr>
        <w:t xml:space="preserve">mluvné strany </w:t>
      </w:r>
      <w:r w:rsidR="003974F3">
        <w:rPr>
          <w:rFonts w:cstheme="minorHAnsi"/>
        </w:rPr>
        <w:t>5 dní pred</w:t>
      </w:r>
      <w:r w:rsidR="00986715">
        <w:rPr>
          <w:rFonts w:cstheme="minorHAnsi"/>
        </w:rPr>
        <w:t xml:space="preserve"> </w:t>
      </w:r>
      <w:r>
        <w:rPr>
          <w:rFonts w:cstheme="minorHAnsi"/>
        </w:rPr>
        <w:t>skončení</w:t>
      </w:r>
      <w:r w:rsidR="003974F3">
        <w:rPr>
          <w:rFonts w:cstheme="minorHAnsi"/>
        </w:rPr>
        <w:t>m</w:t>
      </w:r>
      <w:r w:rsidR="000E1F84">
        <w:rPr>
          <w:rFonts w:cstheme="minorHAnsi"/>
        </w:rPr>
        <w:t xml:space="preserve"> platnosti tejto Z</w:t>
      </w:r>
      <w:r w:rsidR="00857EE7">
        <w:rPr>
          <w:rFonts w:cstheme="minorHAnsi"/>
        </w:rPr>
        <w:t>mluvy vzájomne vrátia D</w:t>
      </w:r>
      <w:r>
        <w:rPr>
          <w:rFonts w:cstheme="minorHAnsi"/>
        </w:rPr>
        <w:t>ôverné informácie podľa odseku 10</w:t>
      </w:r>
      <w:r w:rsidR="00857EE7">
        <w:rPr>
          <w:rFonts w:cstheme="minorHAnsi"/>
        </w:rPr>
        <w:t>.1 tohto článku ako aj ostatné D</w:t>
      </w:r>
      <w:r>
        <w:rPr>
          <w:rFonts w:cstheme="minorHAnsi"/>
        </w:rPr>
        <w:t>ôverné informácie</w:t>
      </w:r>
      <w:r w:rsidR="003974F3">
        <w:rPr>
          <w:rFonts w:cstheme="minorHAnsi"/>
        </w:rPr>
        <w:t>, ktor</w:t>
      </w:r>
      <w:r w:rsidR="00857EE7">
        <w:rPr>
          <w:rFonts w:cstheme="minorHAnsi"/>
        </w:rPr>
        <w:t>é sa stali D</w:t>
      </w:r>
      <w:r w:rsidR="003974F3">
        <w:rPr>
          <w:rFonts w:cstheme="minorHAnsi"/>
        </w:rPr>
        <w:t>ôvernými informáciami na základe plnenia tejto Zmluvy počas platnosti tejto Zmluvy</w:t>
      </w:r>
      <w:r w:rsidR="0078655C">
        <w:rPr>
          <w:rFonts w:cstheme="minorHAnsi"/>
        </w:rPr>
        <w:t xml:space="preserve"> a to formou Odovzdávacieho protokolu podľa prílohy č. 4 tejto Zmluvy</w:t>
      </w:r>
      <w:r w:rsidR="008D7972">
        <w:rPr>
          <w:rFonts w:cstheme="minorHAnsi"/>
        </w:rPr>
        <w:t>.</w:t>
      </w:r>
      <w:r>
        <w:rPr>
          <w:rFonts w:cstheme="minorHAnsi"/>
        </w:rPr>
        <w:t xml:space="preserve"> </w:t>
      </w:r>
    </w:p>
    <w:p w14:paraId="31C23F98" w14:textId="77777777" w:rsidR="007C1611" w:rsidRDefault="007C1611" w:rsidP="009741C4"/>
    <w:p w14:paraId="040E8410" w14:textId="77777777" w:rsidR="009741C4" w:rsidRPr="000A7DD1" w:rsidRDefault="000A7DD1" w:rsidP="000A7DD1">
      <w:pPr>
        <w:jc w:val="center"/>
        <w:rPr>
          <w:b/>
        </w:rPr>
      </w:pPr>
      <w:r w:rsidRPr="000A7DD1">
        <w:rPr>
          <w:b/>
        </w:rPr>
        <w:t xml:space="preserve">Článok 11 - </w:t>
      </w:r>
      <w:r w:rsidR="009741C4" w:rsidRPr="000A7DD1">
        <w:rPr>
          <w:b/>
        </w:rPr>
        <w:t>VZÁJOMNÁ KOMUNIKÁCIA</w:t>
      </w:r>
    </w:p>
    <w:p w14:paraId="3BED051F" w14:textId="77777777" w:rsidR="000A7DD1" w:rsidRDefault="000A7DD1" w:rsidP="009741C4"/>
    <w:p w14:paraId="0EEA4FA8" w14:textId="77777777" w:rsidR="00606BF9" w:rsidRDefault="00A34A15" w:rsidP="00A34A15">
      <w:pPr>
        <w:ind w:left="567" w:hanging="567"/>
      </w:pPr>
      <w:r>
        <w:t>11.1</w:t>
      </w:r>
      <w:r>
        <w:tab/>
      </w:r>
      <w:r w:rsidR="009741C4">
        <w:t xml:space="preserve">Všetky oznámenia  medzi </w:t>
      </w:r>
      <w:r w:rsidR="0062295C">
        <w:t>Z</w:t>
      </w:r>
      <w:r w:rsidR="009741C4">
        <w:t>mluvnými stranami, ktoré sa vzťahujú k Zmluve, alebo ktoré majú byť vykonané na základe Zmluvy, musia byť vykonané výl</w:t>
      </w:r>
      <w:r w:rsidR="0062295C">
        <w:t>učne v písomnej forme a druhej Z</w:t>
      </w:r>
      <w:r w:rsidR="009741C4">
        <w:t>mluvnej strane doručené</w:t>
      </w:r>
      <w:r w:rsidR="001329EF">
        <w:t>:</w:t>
      </w:r>
      <w:r w:rsidR="009741C4">
        <w:t xml:space="preserve"> </w:t>
      </w:r>
    </w:p>
    <w:p w14:paraId="4DFE87E5" w14:textId="77777777" w:rsidR="00606BF9" w:rsidRDefault="00606BF9" w:rsidP="006A080E">
      <w:pPr>
        <w:ind w:left="851" w:hanging="284"/>
      </w:pPr>
      <w:r>
        <w:t>a)</w:t>
      </w:r>
      <w:r>
        <w:tab/>
      </w:r>
      <w:r w:rsidR="009741C4">
        <w:t xml:space="preserve">osobne, </w:t>
      </w:r>
    </w:p>
    <w:p w14:paraId="38B027F2" w14:textId="6EF1854A" w:rsidR="00606BF9" w:rsidRDefault="00606BF9" w:rsidP="006A080E">
      <w:pPr>
        <w:ind w:left="851" w:hanging="284"/>
      </w:pPr>
      <w:r>
        <w:t>b)</w:t>
      </w:r>
      <w:r>
        <w:tab/>
      </w:r>
      <w:r w:rsidR="009741C4">
        <w:t xml:space="preserve">doporučeným listom či inou formou registrovaného poštového styku na adresu sídla </w:t>
      </w:r>
      <w:r w:rsidR="0062295C">
        <w:t>Z</w:t>
      </w:r>
      <w:r w:rsidR="009741C4">
        <w:t>mluvnej</w:t>
      </w:r>
      <w:r w:rsidR="008D4554">
        <w:t xml:space="preserve"> strany</w:t>
      </w:r>
      <w:r w:rsidR="00AE714C">
        <w:t xml:space="preserve"> uvedeného v záhlaví tejto </w:t>
      </w:r>
      <w:r w:rsidR="00F4274A">
        <w:t>Z</w:t>
      </w:r>
      <w:r w:rsidR="00AE714C">
        <w:t>mluvy</w:t>
      </w:r>
      <w:r w:rsidR="008D4554">
        <w:t>, ak sa nedohodnú Z</w:t>
      </w:r>
      <w:r w:rsidR="009741C4">
        <w:t xml:space="preserve">mluvné strany na inej doručovacej adrese alebo ak nenadobudla účinnosť zmena doručovacej adresy v súlade  s  </w:t>
      </w:r>
      <w:r w:rsidR="008D4554">
        <w:t>touto Zmluvou</w:t>
      </w:r>
      <w:r>
        <w:t>,</w:t>
      </w:r>
    </w:p>
    <w:p w14:paraId="58F93AE4" w14:textId="3021C7A1" w:rsidR="009741C4" w:rsidRDefault="00606BF9" w:rsidP="006A080E">
      <w:pPr>
        <w:ind w:left="851" w:hanging="284"/>
      </w:pPr>
      <w:r>
        <w:t>c)</w:t>
      </w:r>
      <w:r>
        <w:tab/>
        <w:t xml:space="preserve">elektronickými komunikačnými prostriedkami na elektronické adresy Zmluvných strán, pričom elektronická adresa Objednávateľa je </w:t>
      </w:r>
      <w:hyperlink r:id="rId8" w:history="1">
        <w:r w:rsidR="00BF13FC">
          <w:rPr>
            <w:rStyle w:val="Hypertextovprepojenie"/>
          </w:rPr>
          <w:t>xxxxxx</w:t>
        </w:r>
        <w:r w:rsidR="00BF13FC" w:rsidRPr="009F4269">
          <w:rPr>
            <w:rStyle w:val="Hypertextovprepojenie"/>
          </w:rPr>
          <w:t>@uksup.sk</w:t>
        </w:r>
      </w:hyperlink>
      <w:r>
        <w:t xml:space="preserve"> a elektronická adresa P</w:t>
      </w:r>
      <w:r w:rsidR="00CB52B9">
        <w:t>osk</w:t>
      </w:r>
      <w:r>
        <w:t xml:space="preserve">ytovateľa je ______________________. </w:t>
      </w:r>
      <w:r w:rsidR="009741C4">
        <w:t xml:space="preserve">  </w:t>
      </w:r>
    </w:p>
    <w:p w14:paraId="6C551DB5" w14:textId="77777777" w:rsidR="009741C4" w:rsidRDefault="00606BF9" w:rsidP="00A34A15">
      <w:pPr>
        <w:ind w:left="567" w:hanging="567"/>
      </w:pPr>
      <w:r>
        <w:lastRenderedPageBreak/>
        <w:t>11.2</w:t>
      </w:r>
      <w:r>
        <w:tab/>
      </w:r>
      <w:r w:rsidR="009741C4">
        <w:t>Všetky oznámenia alebo písomnosti, ktoré sa týkajú platnosti</w:t>
      </w:r>
      <w:r w:rsidR="00CB52B9">
        <w:t xml:space="preserve">, </w:t>
      </w:r>
      <w:r w:rsidR="009741C4">
        <w:t xml:space="preserve">účinnosti </w:t>
      </w:r>
      <w:r w:rsidR="00CB52B9">
        <w:t xml:space="preserve">a plnenia tejto </w:t>
      </w:r>
      <w:r w:rsidR="009741C4">
        <w:t xml:space="preserve">Zmluvy, musia byť v písomnej forme doručené druhej zmluvnej </w:t>
      </w:r>
      <w:r w:rsidR="00CB52B9">
        <w:t>podľa odseku 11.1 tohto článku tejto Zmluvy</w:t>
      </w:r>
      <w:r w:rsidR="009741C4">
        <w:t xml:space="preserve">. Toto ustanovenie sa vzťahuje </w:t>
      </w:r>
      <w:r w:rsidR="00CB52B9">
        <w:t xml:space="preserve">aj </w:t>
      </w:r>
      <w:r w:rsidR="009741C4">
        <w:t>na všetky písomnosti, ktorých obsah smeruje k zmene alebo zániku akýchkoľvek záväzkov Zmluvných strán v Zmluve upravených alebo zo Zmluvy vyplývajúcich.</w:t>
      </w:r>
    </w:p>
    <w:p w14:paraId="1861A3A4" w14:textId="77777777" w:rsidR="009741C4" w:rsidRDefault="00CB52B9" w:rsidP="00A34A15">
      <w:pPr>
        <w:ind w:left="567" w:hanging="567"/>
      </w:pPr>
      <w:r>
        <w:t>11.3</w:t>
      </w:r>
      <w:r>
        <w:tab/>
      </w:r>
      <w:r w:rsidR="009741C4">
        <w:t xml:space="preserve">Ak ukladá Zmluva doručiť </w:t>
      </w:r>
      <w:r w:rsidR="00E20DE6">
        <w:t>oznámenie</w:t>
      </w:r>
      <w:r w:rsidR="009741C4">
        <w:t xml:space="preserve"> v pí</w:t>
      </w:r>
      <w:r w:rsidR="00E20DE6">
        <w:t>somnej forme, považuje sa takéto</w:t>
      </w:r>
      <w:r w:rsidR="009741C4">
        <w:t xml:space="preserve"> </w:t>
      </w:r>
      <w:r w:rsidR="00E20DE6">
        <w:t>oznámenie</w:t>
      </w:r>
      <w:r w:rsidR="00026598">
        <w:t xml:space="preserve"> za riadne doručené</w:t>
      </w:r>
      <w:r w:rsidR="009741C4">
        <w:t xml:space="preserve">, ak bol doručený v </w:t>
      </w:r>
      <w:r w:rsidR="00026598">
        <w:t>listinnej</w:t>
      </w:r>
      <w:r w:rsidR="009741C4">
        <w:t xml:space="preserve"> forme alebo v elektronickej (digitálnej) forme ako dokument chránený pred vykonaním zmien v jeho texte, napr. vo formáte </w:t>
      </w:r>
      <w:r w:rsidR="00452079">
        <w:t>*.</w:t>
      </w:r>
      <w:r w:rsidR="009741C4">
        <w:t>pdf.</w:t>
      </w:r>
    </w:p>
    <w:p w14:paraId="74CF79DB" w14:textId="77777777" w:rsidR="009741C4" w:rsidRDefault="00026598" w:rsidP="00A34A15">
      <w:pPr>
        <w:ind w:left="567" w:hanging="567"/>
      </w:pPr>
      <w:r>
        <w:t>11.4</w:t>
      </w:r>
      <w:r>
        <w:tab/>
      </w:r>
      <w:r w:rsidR="009741C4">
        <w:t>Oznámenia alebo dokumenty sa považujú za doručené dňom vyznačeným ako deň doručenia na potvrdení o doručení. Ak nemožno preukázať deň doručenia podľa predchádzajúcej vety, považujú sa  dokumenty  za doručené:</w:t>
      </w:r>
    </w:p>
    <w:p w14:paraId="5682B800" w14:textId="77777777" w:rsidR="009741C4" w:rsidRDefault="00026598" w:rsidP="00026598">
      <w:pPr>
        <w:ind w:left="851" w:hanging="284"/>
      </w:pPr>
      <w:r>
        <w:t>a)</w:t>
      </w:r>
      <w:r w:rsidR="009741C4">
        <w:tab/>
        <w:t>na tretí (3.) pracovný deň po ich preukázateľnom odoslaní na adresu sídla Zmluvn</w:t>
      </w:r>
      <w:r>
        <w:t>ej strany, ktorej sú adresované,</w:t>
      </w:r>
    </w:p>
    <w:p w14:paraId="6FD9B223" w14:textId="77777777" w:rsidR="009741C4" w:rsidRDefault="00026598" w:rsidP="00026598">
      <w:pPr>
        <w:ind w:left="851" w:hanging="284"/>
      </w:pPr>
      <w:r>
        <w:t>b)</w:t>
      </w:r>
      <w:r w:rsidR="009741C4">
        <w:tab/>
        <w:t xml:space="preserve">dvadsaťštyri (24) hodín po ich preukázateľnom odoslaní na </w:t>
      </w:r>
      <w:r w:rsidR="006715A9">
        <w:t xml:space="preserve">elektronickú </w:t>
      </w:r>
      <w:r w:rsidR="009741C4">
        <w:t xml:space="preserve">adresu druhej Zmluvnej strany prostredníctvom </w:t>
      </w:r>
      <w:r>
        <w:t>elektronických komunikačných prostriedkov</w:t>
      </w:r>
      <w:r w:rsidR="009741C4">
        <w:t xml:space="preserve">, pričom do tejto doby sa nezahŕňa doba mimo pracovné dni a v rámci </w:t>
      </w:r>
      <w:r w:rsidR="008E1AA7">
        <w:t>bežnej prevádzky</w:t>
      </w:r>
      <w:r w:rsidR="009741C4">
        <w:t>.</w:t>
      </w:r>
    </w:p>
    <w:p w14:paraId="0D93D643" w14:textId="77777777" w:rsidR="009741C4" w:rsidRDefault="00AB59D6" w:rsidP="00A34A15">
      <w:pPr>
        <w:ind w:left="567" w:hanging="567"/>
      </w:pPr>
      <w:r>
        <w:t>11.5</w:t>
      </w:r>
      <w:r>
        <w:tab/>
      </w:r>
      <w:r w:rsidR="009741C4">
        <w:t>Za deň doručenia oznámenia alebo zásielky sa tiež považuje deň, kedy adresát prebratie zásielky preukázateľne odmietol.</w:t>
      </w:r>
    </w:p>
    <w:p w14:paraId="7B8F9164" w14:textId="77777777" w:rsidR="009741C4" w:rsidRDefault="00900CC8" w:rsidP="00A34A15">
      <w:pPr>
        <w:ind w:left="567" w:hanging="567"/>
      </w:pPr>
      <w:r>
        <w:t>11.6</w:t>
      </w:r>
      <w:r>
        <w:tab/>
      </w:r>
      <w:r w:rsidR="009741C4">
        <w:t xml:space="preserve">Zmluvné strany sa zaväzujú, že v prípade zmeny svojej doručovacej adresy budú o tejto zmene druhú Zmluvnú stranu  informovať  bez  zbytočného odkladu. Táto zmena je účinná prvým (1.) pracovným dňom nasledujúcim po dni, v ktorom bolo oznámenie o zmene doručovacej adresy doručené druhej Zmluvnej strane. </w:t>
      </w:r>
      <w:r>
        <w:t>Odo dňa účinnosti zmeny je pre Z</w:t>
      </w:r>
      <w:r w:rsidR="009741C4">
        <w:t>mluvnú stranu záväzná doru</w:t>
      </w:r>
      <w:r>
        <w:t>čovacia adresa oznámená druhou Z</w:t>
      </w:r>
      <w:r w:rsidR="009741C4">
        <w:t>mluvnou stranou v súlade s týmto ustanovením. Zmena doručovacej adresy nie je zmenou Zmluvy</w:t>
      </w:r>
      <w:r w:rsidR="00C628F4">
        <w:t xml:space="preserve"> a nie je potrebné uzatvorenie dodatku</w:t>
      </w:r>
      <w:r w:rsidR="00CE6DE0">
        <w:t xml:space="preserve"> k tejto Zmluve</w:t>
      </w:r>
      <w:r w:rsidR="009741C4">
        <w:t>.</w:t>
      </w:r>
    </w:p>
    <w:p w14:paraId="0B106BEC" w14:textId="77777777" w:rsidR="00992274" w:rsidRDefault="00082E30" w:rsidP="00082E30">
      <w:pPr>
        <w:ind w:left="567" w:hanging="567"/>
        <w:rPr>
          <w:rFonts w:cstheme="minorHAnsi"/>
        </w:rPr>
      </w:pPr>
      <w:r>
        <w:t>11.7</w:t>
      </w:r>
      <w:r>
        <w:tab/>
        <w:t>Osoba</w:t>
      </w:r>
      <w:r w:rsidR="007463F1" w:rsidRPr="007463F1">
        <w:t>, ktor</w:t>
      </w:r>
      <w:r>
        <w:t xml:space="preserve">á je </w:t>
      </w:r>
      <w:r w:rsidR="007463F1" w:rsidRPr="007463F1">
        <w:t xml:space="preserve">na strane Objednávateľa zodpovedné za komunikáciu a kontrolu </w:t>
      </w:r>
      <w:r w:rsidR="00386851">
        <w:t xml:space="preserve">a preberanie </w:t>
      </w:r>
      <w:r w:rsidR="007463F1" w:rsidRPr="007463F1">
        <w:t xml:space="preserve">plnenia tejto Zmluvy a zadávanie pokynov Poskytovateľovi v súlade s touto Zmluvou </w:t>
      </w:r>
      <w:r>
        <w:t xml:space="preserve">je </w:t>
      </w:r>
      <w:r w:rsidR="00992274">
        <w:rPr>
          <w:rFonts w:cstheme="minorHAnsi"/>
        </w:rPr>
        <w:t>_______________</w:t>
      </w:r>
      <w:r w:rsidR="00992274">
        <w:rPr>
          <w:rFonts w:cstheme="minorHAnsi"/>
        </w:rPr>
        <w:t>,</w:t>
      </w:r>
      <w:r w:rsidRPr="00992274">
        <w:rPr>
          <w:highlight w:val="yellow"/>
        </w:rPr>
        <w:t xml:space="preserve"> </w:t>
      </w:r>
      <w:r w:rsidR="00992274" w:rsidRPr="00082E30">
        <w:rPr>
          <w:rFonts w:cstheme="minorHAnsi"/>
        </w:rPr>
        <w:t>_______________@_____________.</w:t>
      </w:r>
    </w:p>
    <w:p w14:paraId="4D0C31A2" w14:textId="606B2FAA" w:rsidR="00082E30" w:rsidRDefault="00082E30" w:rsidP="00082E30">
      <w:pPr>
        <w:ind w:left="567" w:hanging="567"/>
        <w:rPr>
          <w:rFonts w:cstheme="minorHAnsi"/>
        </w:rPr>
      </w:pPr>
      <w:r>
        <w:rPr>
          <w:rFonts w:cstheme="minorHAnsi"/>
        </w:rPr>
        <w:t>11.8</w:t>
      </w:r>
      <w:r w:rsidRPr="00082E30">
        <w:rPr>
          <w:rFonts w:cstheme="minorHAnsi"/>
        </w:rPr>
        <w:tab/>
        <w:t xml:space="preserve">Osoba, ktorá je na strane Poskytovateľa zodpovedná za </w:t>
      </w:r>
      <w:r w:rsidR="00386851">
        <w:rPr>
          <w:rFonts w:cstheme="minorHAnsi"/>
        </w:rPr>
        <w:t xml:space="preserve">plnenie tejto Zmluvy, </w:t>
      </w:r>
      <w:r w:rsidRPr="00082E30">
        <w:rPr>
          <w:rFonts w:cstheme="minorHAnsi"/>
        </w:rPr>
        <w:t>komunikáciu a prijímanie pokynov od Objednávateľa</w:t>
      </w:r>
      <w:r w:rsidR="00386851">
        <w:rPr>
          <w:rFonts w:cstheme="minorHAnsi"/>
        </w:rPr>
        <w:t xml:space="preserve"> a preberanie plnenia tejto Zmluvy </w:t>
      </w:r>
      <w:r w:rsidRPr="00082E30">
        <w:rPr>
          <w:rFonts w:cstheme="minorHAnsi"/>
        </w:rPr>
        <w:t>je</w:t>
      </w:r>
      <w:r>
        <w:rPr>
          <w:rFonts w:cstheme="minorHAnsi"/>
        </w:rPr>
        <w:t>_______________</w:t>
      </w:r>
      <w:r w:rsidR="006A5324">
        <w:rPr>
          <w:rFonts w:cstheme="minorHAnsi"/>
        </w:rPr>
        <w:t>,</w:t>
      </w:r>
      <w:r w:rsidRPr="00082E30">
        <w:rPr>
          <w:rFonts w:cstheme="minorHAnsi"/>
        </w:rPr>
        <w:t xml:space="preserve"> _______________@_____________.</w:t>
      </w:r>
    </w:p>
    <w:p w14:paraId="67D8E8D1" w14:textId="4EE77FE1" w:rsidR="00003E62" w:rsidRDefault="00003E62" w:rsidP="00082E30">
      <w:pPr>
        <w:ind w:left="567" w:hanging="567"/>
        <w:rPr>
          <w:rFonts w:cstheme="minorHAnsi"/>
        </w:rPr>
      </w:pPr>
      <w:r>
        <w:rPr>
          <w:rFonts w:cstheme="minorHAnsi"/>
        </w:rPr>
        <w:t>11.9</w:t>
      </w:r>
      <w:r>
        <w:rPr>
          <w:rFonts w:cstheme="minorHAnsi"/>
        </w:rPr>
        <w:tab/>
      </w:r>
      <w:r w:rsidRPr="00BF13FC">
        <w:rPr>
          <w:rFonts w:cstheme="minorHAnsi"/>
        </w:rPr>
        <w:t xml:space="preserve">Všetky podnety Objednávateľa budú zasielané </w:t>
      </w:r>
      <w:r w:rsidR="00236DB7" w:rsidRPr="00BF13FC">
        <w:rPr>
          <w:rFonts w:cstheme="minorHAnsi"/>
        </w:rPr>
        <w:t xml:space="preserve">Poskytovateľovi </w:t>
      </w:r>
      <w:r w:rsidRPr="00BF13FC">
        <w:rPr>
          <w:rFonts w:cstheme="minorHAnsi"/>
        </w:rPr>
        <w:t>elektronickými komunikačnými prostriedkami na elektronickú adresu __________________ a </w:t>
      </w:r>
      <w:r w:rsidR="00236DB7" w:rsidRPr="00BF13FC">
        <w:rPr>
          <w:rFonts w:cstheme="minorHAnsi"/>
        </w:rPr>
        <w:t>P</w:t>
      </w:r>
      <w:r w:rsidRPr="00BF13FC">
        <w:rPr>
          <w:rFonts w:cstheme="minorHAnsi"/>
        </w:rPr>
        <w:t>oskytovateľ ich z</w:t>
      </w:r>
      <w:r w:rsidR="00171924" w:rsidRPr="00BF13FC">
        <w:rPr>
          <w:rFonts w:cstheme="minorHAnsi"/>
        </w:rPr>
        <w:t>aeviduje</w:t>
      </w:r>
      <w:r w:rsidRPr="00BF13FC">
        <w:rPr>
          <w:rFonts w:cstheme="minorHAnsi"/>
        </w:rPr>
        <w:t xml:space="preserve"> v ServiceDesk. Podanie podnetu môžu vykonávať len určení zamestnanci Objednávateľa</w:t>
      </w:r>
      <w:r w:rsidR="005F6095" w:rsidRPr="00BF13FC">
        <w:rPr>
          <w:rFonts w:cstheme="minorHAnsi"/>
        </w:rPr>
        <w:t>, ktorých Objednávateľ oznámi Poskytovateľovi v súlade s týmto článkom</w:t>
      </w:r>
      <w:r w:rsidRPr="00BF13FC">
        <w:rPr>
          <w:rFonts w:cstheme="minorHAnsi"/>
        </w:rPr>
        <w:t>.</w:t>
      </w:r>
    </w:p>
    <w:p w14:paraId="07689962" w14:textId="77777777" w:rsidR="005F0B1F" w:rsidRDefault="005F0B1F" w:rsidP="00082E30">
      <w:pPr>
        <w:ind w:left="567" w:hanging="567"/>
        <w:rPr>
          <w:rFonts w:cstheme="minorHAnsi"/>
        </w:rPr>
      </w:pPr>
      <w:r>
        <w:rPr>
          <w:rFonts w:cstheme="minorHAnsi"/>
        </w:rPr>
        <w:t>11.</w:t>
      </w:r>
      <w:r w:rsidR="00003E62">
        <w:rPr>
          <w:rFonts w:cstheme="minorHAnsi"/>
        </w:rPr>
        <w:t>10</w:t>
      </w:r>
      <w:r>
        <w:rPr>
          <w:rFonts w:cstheme="minorHAnsi"/>
        </w:rPr>
        <w:tab/>
      </w:r>
      <w:r w:rsidR="00F130F2" w:rsidRPr="00F130F2">
        <w:rPr>
          <w:rFonts w:cstheme="minorHAnsi"/>
        </w:rPr>
        <w:t>Komunikácia Zmluvných strán pri poskytovaní služieb, ktoré sú predmetom tejto Zmluvy bude prebiehať v slovenskom jazyku</w:t>
      </w:r>
      <w:r w:rsidR="00214EE4">
        <w:rPr>
          <w:rFonts w:cstheme="minorHAnsi"/>
        </w:rPr>
        <w:t>.</w:t>
      </w:r>
    </w:p>
    <w:p w14:paraId="52D0F6F4" w14:textId="77777777" w:rsidR="00FB4244" w:rsidRDefault="00FB4244" w:rsidP="00A7482E">
      <w:pPr>
        <w:pStyle w:val="Nadpisl"/>
        <w:numPr>
          <w:ilvl w:val="0"/>
          <w:numId w:val="0"/>
        </w:numPr>
        <w:spacing w:before="0" w:after="0"/>
        <w:ind w:left="425" w:hanging="425"/>
        <w:rPr>
          <w:rFonts w:asciiTheme="minorHAnsi" w:hAnsiTheme="minorHAnsi" w:cstheme="minorHAnsi"/>
          <w:caps w:val="0"/>
          <w:noProof w:val="0"/>
          <w:sz w:val="22"/>
          <w:lang w:val="sk-SK"/>
        </w:rPr>
      </w:pPr>
    </w:p>
    <w:p w14:paraId="359ECAE1" w14:textId="77777777" w:rsidR="00A7482E" w:rsidRPr="008E75CE" w:rsidRDefault="00A7482E" w:rsidP="00A7482E">
      <w:pPr>
        <w:pStyle w:val="Nadpisl"/>
        <w:numPr>
          <w:ilvl w:val="0"/>
          <w:numId w:val="0"/>
        </w:numPr>
        <w:spacing w:before="0" w:after="0"/>
        <w:ind w:left="425" w:hanging="425"/>
        <w:rPr>
          <w:rFonts w:asciiTheme="minorHAnsi" w:hAnsiTheme="minorHAnsi" w:cstheme="minorHAnsi"/>
          <w:caps w:val="0"/>
          <w:noProof w:val="0"/>
          <w:sz w:val="22"/>
          <w:lang w:val="sk-SK"/>
        </w:rPr>
      </w:pPr>
      <w:r w:rsidRPr="008E75CE">
        <w:rPr>
          <w:rFonts w:asciiTheme="minorHAnsi" w:hAnsiTheme="minorHAnsi" w:cstheme="minorHAnsi"/>
          <w:caps w:val="0"/>
          <w:noProof w:val="0"/>
          <w:sz w:val="22"/>
          <w:lang w:val="sk-SK"/>
        </w:rPr>
        <w:t>Č</w:t>
      </w:r>
      <w:r w:rsidR="008E75CE" w:rsidRPr="008E75CE">
        <w:rPr>
          <w:rFonts w:asciiTheme="minorHAnsi" w:hAnsiTheme="minorHAnsi" w:cstheme="minorHAnsi"/>
          <w:caps w:val="0"/>
          <w:noProof w:val="0"/>
          <w:sz w:val="22"/>
          <w:lang w:val="sk-SK"/>
        </w:rPr>
        <w:t>lánok</w:t>
      </w:r>
      <w:r w:rsidRPr="008E75CE">
        <w:rPr>
          <w:rFonts w:asciiTheme="minorHAnsi" w:hAnsiTheme="minorHAnsi" w:cstheme="minorHAnsi"/>
          <w:caps w:val="0"/>
          <w:noProof w:val="0"/>
          <w:sz w:val="22"/>
          <w:lang w:val="sk-SK"/>
        </w:rPr>
        <w:t xml:space="preserve"> 12 - </w:t>
      </w:r>
      <w:r w:rsidR="008E75CE">
        <w:rPr>
          <w:rFonts w:asciiTheme="minorHAnsi" w:hAnsiTheme="minorHAnsi" w:cstheme="minorHAnsi"/>
          <w:caps w:val="0"/>
          <w:noProof w:val="0"/>
          <w:sz w:val="22"/>
          <w:lang w:val="sk-SK"/>
        </w:rPr>
        <w:t>SUBDODÁVKY</w:t>
      </w:r>
    </w:p>
    <w:p w14:paraId="27D9E438" w14:textId="77777777" w:rsidR="00CE4181" w:rsidRPr="00DA0908" w:rsidRDefault="00CE4181" w:rsidP="00CE4181">
      <w:pPr>
        <w:rPr>
          <w:rFonts w:cstheme="minorHAnsi"/>
        </w:rPr>
      </w:pPr>
    </w:p>
    <w:p w14:paraId="6D1500F2" w14:textId="77777777" w:rsidR="00CE4181" w:rsidRPr="00DA0908" w:rsidRDefault="009551A4" w:rsidP="00CE4181">
      <w:pPr>
        <w:ind w:left="567" w:hanging="567"/>
        <w:rPr>
          <w:rFonts w:cstheme="minorHAnsi"/>
          <w:bCs/>
        </w:rPr>
      </w:pPr>
      <w:r>
        <w:rPr>
          <w:rFonts w:cstheme="minorHAnsi"/>
          <w:bCs/>
        </w:rPr>
        <w:t>12</w:t>
      </w:r>
      <w:r w:rsidR="00CE4181" w:rsidRPr="00DA0908">
        <w:rPr>
          <w:rFonts w:cstheme="minorHAnsi"/>
          <w:bCs/>
        </w:rPr>
        <w:t>.1</w:t>
      </w:r>
      <w:r w:rsidR="00CE4181" w:rsidRPr="00DA0908">
        <w:rPr>
          <w:rFonts w:cstheme="minorHAnsi"/>
          <w:bCs/>
        </w:rPr>
        <w:tab/>
      </w:r>
      <w:r>
        <w:rPr>
          <w:rFonts w:cstheme="minorHAnsi"/>
          <w:bCs/>
        </w:rPr>
        <w:t>Poskytova</w:t>
      </w:r>
      <w:r w:rsidR="00CE4181" w:rsidRPr="00DA0908">
        <w:rPr>
          <w:rFonts w:cstheme="minorHAnsi"/>
          <w:bCs/>
        </w:rPr>
        <w:t xml:space="preserve">teľ  je oprávnený zadať vykonanie časti predmetu Zmluvy </w:t>
      </w:r>
      <w:r w:rsidR="00CE4181" w:rsidRPr="00DA0908">
        <w:rPr>
          <w:rFonts w:cstheme="minorHAnsi"/>
        </w:rPr>
        <w:t xml:space="preserve">(t. j. nie celého plnenia) </w:t>
      </w:r>
      <w:r w:rsidR="00CE4181" w:rsidRPr="00DA0908">
        <w:rPr>
          <w:rFonts w:cstheme="minorHAnsi"/>
          <w:bCs/>
        </w:rPr>
        <w:t xml:space="preserve">ďalším čiastkovým </w:t>
      </w:r>
      <w:r>
        <w:rPr>
          <w:rFonts w:cstheme="minorHAnsi"/>
          <w:bCs/>
        </w:rPr>
        <w:t>Poskytova</w:t>
      </w:r>
      <w:r w:rsidR="00CE4181" w:rsidRPr="00DA0908">
        <w:rPr>
          <w:rFonts w:cstheme="minorHAnsi"/>
          <w:bCs/>
        </w:rPr>
        <w:t xml:space="preserve">teľom (ďalej len „subdodávateľ“). </w:t>
      </w:r>
    </w:p>
    <w:p w14:paraId="59D2447D" w14:textId="77777777" w:rsidR="00CE4181" w:rsidRPr="00DA0908" w:rsidRDefault="00452079" w:rsidP="00CE4181">
      <w:pPr>
        <w:ind w:left="567" w:hanging="567"/>
        <w:rPr>
          <w:rFonts w:cstheme="minorHAnsi"/>
          <w:bCs/>
        </w:rPr>
      </w:pPr>
      <w:r>
        <w:rPr>
          <w:rFonts w:cstheme="minorHAnsi"/>
          <w:bCs/>
        </w:rPr>
        <w:t>12</w:t>
      </w:r>
      <w:r w:rsidR="00CE4181" w:rsidRPr="00DA0908">
        <w:rPr>
          <w:rFonts w:cstheme="minorHAnsi"/>
          <w:bCs/>
        </w:rPr>
        <w:t>.2</w:t>
      </w:r>
      <w:r w:rsidR="00CE4181" w:rsidRPr="00DA0908">
        <w:rPr>
          <w:rFonts w:cstheme="minorHAnsi"/>
          <w:bCs/>
        </w:rPr>
        <w:tab/>
      </w:r>
      <w:r w:rsidR="009551A4">
        <w:rPr>
          <w:rFonts w:cstheme="minorHAnsi"/>
          <w:bCs/>
        </w:rPr>
        <w:t>Poskytova</w:t>
      </w:r>
      <w:r w:rsidR="00CE4181" w:rsidRPr="00DA0908">
        <w:rPr>
          <w:rFonts w:cstheme="minorHAnsi"/>
          <w:bCs/>
        </w:rPr>
        <w:t>teľ v plnej miere zodpovedá za odbornú starostlivosť pri výbere subdodávateľa,  predovšetkým za to, že subdodávateľ spĺňa všetky potrebné kvalifikačné a odborné predpoklady na riadne plnenie zadanej časti predmetu tejto Zmluvy, vykonaného na základe zmluvy o subdodávke.</w:t>
      </w:r>
    </w:p>
    <w:p w14:paraId="729A63EC" w14:textId="77777777" w:rsidR="00CE4181" w:rsidRDefault="00452079" w:rsidP="00CE4181">
      <w:pPr>
        <w:ind w:left="567" w:hanging="567"/>
        <w:rPr>
          <w:rFonts w:cstheme="minorHAnsi"/>
        </w:rPr>
      </w:pPr>
      <w:r>
        <w:rPr>
          <w:rFonts w:cstheme="minorHAnsi"/>
          <w:bCs/>
        </w:rPr>
        <w:t>12</w:t>
      </w:r>
      <w:r w:rsidR="00CE4181" w:rsidRPr="00DA0908">
        <w:rPr>
          <w:rFonts w:cstheme="minorHAnsi"/>
          <w:bCs/>
        </w:rPr>
        <w:t>.3</w:t>
      </w:r>
      <w:r w:rsidR="00CE4181" w:rsidRPr="00DA0908">
        <w:rPr>
          <w:rFonts w:cstheme="minorHAnsi"/>
          <w:bCs/>
        </w:rPr>
        <w:tab/>
      </w:r>
      <w:r w:rsidR="009551A4">
        <w:rPr>
          <w:rFonts w:cstheme="minorHAnsi"/>
          <w:bCs/>
        </w:rPr>
        <w:t>Poskytova</w:t>
      </w:r>
      <w:r w:rsidR="00CE4181" w:rsidRPr="00DA0908">
        <w:rPr>
          <w:rFonts w:cstheme="minorHAnsi"/>
          <w:bCs/>
        </w:rPr>
        <w:t>teľ v plnej miere zodpovedá za plnenie zadanej časti plnenia subdodávateľovi rovnako, akoby Zmluvu plnil sám.</w:t>
      </w:r>
      <w:r w:rsidR="00CE4181" w:rsidRPr="00DA0908">
        <w:rPr>
          <w:rFonts w:cstheme="minorHAnsi"/>
        </w:rPr>
        <w:t xml:space="preserve"> </w:t>
      </w:r>
      <w:r w:rsidR="009551A4">
        <w:rPr>
          <w:rFonts w:cstheme="minorHAnsi"/>
        </w:rPr>
        <w:t>Poskytova</w:t>
      </w:r>
      <w:r w:rsidR="00CE4181" w:rsidRPr="00DA0908">
        <w:rPr>
          <w:rFonts w:cstheme="minorHAnsi"/>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sidR="009551A4">
        <w:rPr>
          <w:rFonts w:cstheme="minorHAnsi"/>
        </w:rPr>
        <w:t>Poskytova</w:t>
      </w:r>
      <w:r w:rsidR="00CE4181" w:rsidRPr="00DA0908">
        <w:rPr>
          <w:rFonts w:cstheme="minorHAnsi"/>
        </w:rPr>
        <w:t>teľa.</w:t>
      </w:r>
    </w:p>
    <w:p w14:paraId="27F83FE2" w14:textId="21C5647A" w:rsidR="00452079" w:rsidRPr="00DA0908" w:rsidRDefault="00452079" w:rsidP="003B6BC1">
      <w:pPr>
        <w:ind w:left="567" w:hanging="567"/>
        <w:rPr>
          <w:rFonts w:cstheme="minorHAnsi"/>
          <w:bCs/>
        </w:rPr>
      </w:pPr>
      <w:r>
        <w:rPr>
          <w:rFonts w:cstheme="minorHAnsi"/>
          <w:bCs/>
        </w:rPr>
        <w:t>12.4</w:t>
      </w:r>
      <w:r>
        <w:rPr>
          <w:rFonts w:cstheme="minorHAnsi"/>
          <w:bCs/>
        </w:rPr>
        <w:tab/>
      </w:r>
      <w:r w:rsidRPr="0077010E">
        <w:rPr>
          <w:rFonts w:cstheme="minorHAnsi"/>
        </w:rPr>
        <w:t>Poskytovateľ je povinný písomn</w:t>
      </w:r>
      <w:r w:rsidR="00AE714C">
        <w:rPr>
          <w:rFonts w:cstheme="minorHAnsi"/>
        </w:rPr>
        <w:t>e</w:t>
      </w:r>
      <w:r w:rsidRPr="0077010E">
        <w:rPr>
          <w:rFonts w:cstheme="minorHAnsi"/>
        </w:rPr>
        <w:t xml:space="preserve"> oznámiť akúkoľvek zmenu úda</w:t>
      </w:r>
      <w:r w:rsidR="00E463F5">
        <w:rPr>
          <w:rFonts w:cstheme="minorHAnsi"/>
        </w:rPr>
        <w:t>jov o</w:t>
      </w:r>
      <w:r w:rsidRPr="0077010E">
        <w:rPr>
          <w:rFonts w:cstheme="minorHAnsi"/>
        </w:rPr>
        <w:t xml:space="preserve"> subdodávateľovi </w:t>
      </w:r>
      <w:r w:rsidR="00B30182">
        <w:rPr>
          <w:rFonts w:cstheme="minorHAnsi"/>
        </w:rPr>
        <w:t>v súlade s článkom 11</w:t>
      </w:r>
      <w:r w:rsidRPr="0077010E">
        <w:rPr>
          <w:rFonts w:cstheme="minorHAnsi"/>
        </w:rPr>
        <w:t xml:space="preserve"> tejto Zmluvy, a to do </w:t>
      </w:r>
      <w:r w:rsidR="00E463F5">
        <w:rPr>
          <w:rFonts w:cstheme="minorHAnsi"/>
        </w:rPr>
        <w:t>3</w:t>
      </w:r>
      <w:r w:rsidRPr="0077010E">
        <w:rPr>
          <w:rFonts w:cstheme="minorHAnsi"/>
        </w:rPr>
        <w:t xml:space="preserve"> pracovných dní odo dňa</w:t>
      </w:r>
      <w:r w:rsidR="00992274">
        <w:rPr>
          <w:rFonts w:cstheme="minorHAnsi"/>
        </w:rPr>
        <w:t xml:space="preserve"> </w:t>
      </w:r>
      <w:r w:rsidR="00AE714C">
        <w:rPr>
          <w:rFonts w:cstheme="minorHAnsi"/>
        </w:rPr>
        <w:t>vzniku zmeny</w:t>
      </w:r>
      <w:r w:rsidRPr="0077010E">
        <w:rPr>
          <w:rFonts w:cstheme="minorHAnsi"/>
        </w:rPr>
        <w:t>.</w:t>
      </w:r>
    </w:p>
    <w:p w14:paraId="79B79159" w14:textId="77777777" w:rsidR="00CE4181" w:rsidRPr="00DA0908" w:rsidRDefault="00452079" w:rsidP="003B6BC1">
      <w:pPr>
        <w:ind w:left="567" w:hanging="567"/>
        <w:rPr>
          <w:rFonts w:cstheme="minorHAnsi"/>
          <w:bCs/>
        </w:rPr>
      </w:pPr>
      <w:r>
        <w:rPr>
          <w:rFonts w:cstheme="minorHAnsi"/>
          <w:bCs/>
        </w:rPr>
        <w:t>12</w:t>
      </w:r>
      <w:r w:rsidR="00B30182">
        <w:rPr>
          <w:rFonts w:cstheme="minorHAnsi"/>
          <w:bCs/>
        </w:rPr>
        <w:t>.5</w:t>
      </w:r>
      <w:r w:rsidR="00CE4181" w:rsidRPr="00DA0908">
        <w:rPr>
          <w:rFonts w:cstheme="minorHAnsi"/>
          <w:bCs/>
        </w:rPr>
        <w:tab/>
        <w:t xml:space="preserve">Zoznam subdodávateľov </w:t>
      </w:r>
      <w:r w:rsidR="009551A4">
        <w:rPr>
          <w:rFonts w:cstheme="minorHAnsi"/>
          <w:bCs/>
        </w:rPr>
        <w:t>Poskytova</w:t>
      </w:r>
      <w:r w:rsidR="00CE4181" w:rsidRPr="00DA0908">
        <w:rPr>
          <w:rFonts w:cstheme="minorHAnsi"/>
          <w:bCs/>
        </w:rPr>
        <w:t xml:space="preserve">teľa, ktorí sú známi v čase uzatvorenia tejto Zmluvy tvorí prílohu č. </w:t>
      </w:r>
      <w:r w:rsidR="00E463F5">
        <w:rPr>
          <w:rFonts w:cstheme="minorHAnsi"/>
          <w:bCs/>
        </w:rPr>
        <w:t>6</w:t>
      </w:r>
      <w:r w:rsidR="00CE4181" w:rsidRPr="00DA0908">
        <w:rPr>
          <w:rFonts w:cstheme="minorHAnsi"/>
          <w:bCs/>
        </w:rPr>
        <w:t xml:space="preserve"> tejto Zmluvy. </w:t>
      </w:r>
    </w:p>
    <w:p w14:paraId="124FF1C8" w14:textId="658597DA" w:rsidR="00CE4181" w:rsidRPr="00DA0908" w:rsidRDefault="003B6BC1" w:rsidP="003B6BC1">
      <w:pPr>
        <w:ind w:left="567" w:hanging="567"/>
        <w:rPr>
          <w:rFonts w:cstheme="minorHAnsi"/>
        </w:rPr>
      </w:pPr>
      <w:r>
        <w:rPr>
          <w:rFonts w:cstheme="minorHAnsi"/>
          <w:bCs/>
        </w:rPr>
        <w:lastRenderedPageBreak/>
        <w:t>12.6</w:t>
      </w:r>
      <w:r w:rsidR="00CE4181" w:rsidRPr="00DA0908">
        <w:rPr>
          <w:rFonts w:cstheme="minorHAnsi"/>
          <w:bCs/>
        </w:rPr>
        <w:tab/>
      </w:r>
      <w:r w:rsidR="009551A4">
        <w:rPr>
          <w:rFonts w:cstheme="minorHAnsi"/>
          <w:bCs/>
        </w:rPr>
        <w:t>Poskytova</w:t>
      </w:r>
      <w:r w:rsidR="00CE4181" w:rsidRPr="00DA0908">
        <w:rPr>
          <w:rFonts w:cstheme="minorHAnsi"/>
          <w:bCs/>
        </w:rPr>
        <w:t>teľ je oprávnený zmeniť a/alebo doplniť subdodávateľa počas trvania Zmluvy, pričom je povinný takúto zmenu a/alebo doplnenie písomne oznámiť Objednávateľovi najneskôr 10 dní pred začatím plánovanej subdodávky. Písomné oznámenie o zmene a/alebo doplnení subdodávateľa</w:t>
      </w:r>
      <w:r w:rsidR="00CE4181" w:rsidRPr="00DA0908">
        <w:rPr>
          <w:rFonts w:cstheme="minorHAnsi"/>
        </w:rPr>
        <w:t xml:space="preserve"> bude obsahovať údaje o navrhovanom subdodávateľovi v rozsahu podľa prílohy č. </w:t>
      </w:r>
      <w:r w:rsidR="00224124">
        <w:rPr>
          <w:rFonts w:cstheme="minorHAnsi"/>
        </w:rPr>
        <w:t>6</w:t>
      </w:r>
      <w:r w:rsidR="00CE4181" w:rsidRPr="00DA0908">
        <w:rPr>
          <w:rFonts w:cstheme="minorHAnsi"/>
        </w:rPr>
        <w:t xml:space="preserve"> tejto Zmluvy</w:t>
      </w:r>
      <w:r w:rsidR="00CE4181" w:rsidRPr="00DA0908">
        <w:rPr>
          <w:rFonts w:cstheme="minorHAnsi"/>
          <w:bCs/>
        </w:rPr>
        <w:t xml:space="preserve">. </w:t>
      </w:r>
    </w:p>
    <w:p w14:paraId="1FFB2F3E" w14:textId="77777777" w:rsidR="00CE4181" w:rsidRDefault="003B6BC1" w:rsidP="002F122F">
      <w:pPr>
        <w:pStyle w:val="Zarkazkladnhotextu3"/>
        <w:spacing w:after="0"/>
        <w:ind w:left="567" w:hanging="567"/>
        <w:jc w:val="both"/>
        <w:rPr>
          <w:rFonts w:asciiTheme="minorHAnsi" w:hAnsiTheme="minorHAnsi" w:cstheme="minorHAnsi"/>
          <w:sz w:val="22"/>
          <w:szCs w:val="22"/>
        </w:rPr>
      </w:pPr>
      <w:r>
        <w:rPr>
          <w:rFonts w:asciiTheme="minorHAnsi" w:hAnsiTheme="minorHAnsi" w:cstheme="minorHAnsi"/>
          <w:sz w:val="22"/>
          <w:szCs w:val="22"/>
        </w:rPr>
        <w:t>12.7</w:t>
      </w:r>
      <w:r w:rsidR="00CE4181" w:rsidRPr="00DA0908">
        <w:rPr>
          <w:rFonts w:asciiTheme="minorHAnsi" w:hAnsiTheme="minorHAnsi" w:cstheme="minorHAnsi"/>
          <w:sz w:val="22"/>
          <w:szCs w:val="22"/>
        </w:rPr>
        <w:tab/>
        <w:t xml:space="preserve">Ak sa na </w:t>
      </w:r>
      <w:r w:rsidR="009551A4">
        <w:rPr>
          <w:rFonts w:asciiTheme="minorHAnsi" w:hAnsiTheme="minorHAnsi" w:cstheme="minorHAnsi"/>
          <w:sz w:val="22"/>
          <w:szCs w:val="22"/>
        </w:rPr>
        <w:t>Poskytova</w:t>
      </w:r>
      <w:r w:rsidR="00CE4181" w:rsidRPr="00DA0908">
        <w:rPr>
          <w:rFonts w:asciiTheme="minorHAnsi" w:hAnsiTheme="minorHAnsi" w:cstheme="minorHAnsi"/>
          <w:sz w:val="22"/>
          <w:szCs w:val="22"/>
        </w:rPr>
        <w:t>teľa jeho subdodávateľov vzťahuje povinnosť zapi</w:t>
      </w:r>
      <w:r w:rsidR="002F122F">
        <w:rPr>
          <w:rFonts w:asciiTheme="minorHAnsi" w:hAnsiTheme="minorHAnsi" w:cstheme="minorHAnsi"/>
          <w:sz w:val="22"/>
          <w:szCs w:val="22"/>
        </w:rPr>
        <w:t xml:space="preserve">sovať sa do registra partnerov </w:t>
      </w:r>
      <w:r w:rsidR="00CE4181" w:rsidRPr="00DA0908">
        <w:rPr>
          <w:rFonts w:asciiTheme="minorHAnsi" w:hAnsiTheme="minorHAnsi" w:cstheme="minorHAnsi"/>
          <w:sz w:val="22"/>
          <w:szCs w:val="22"/>
        </w:rPr>
        <w:t>verejného sektora podľa zákona č. 315/2016 Z. z. o registri partner</w:t>
      </w:r>
      <w:r w:rsidR="002F122F">
        <w:rPr>
          <w:rFonts w:asciiTheme="minorHAnsi" w:hAnsiTheme="minorHAnsi" w:cstheme="minorHAnsi"/>
          <w:sz w:val="22"/>
          <w:szCs w:val="22"/>
        </w:rPr>
        <w:t xml:space="preserve">ov verejného sektora a o zmene </w:t>
      </w:r>
      <w:r w:rsidR="00CE4181" w:rsidRPr="00DA0908">
        <w:rPr>
          <w:rFonts w:asciiTheme="minorHAnsi" w:hAnsiTheme="minorHAnsi" w:cstheme="minorHAnsi"/>
          <w:sz w:val="22"/>
          <w:szCs w:val="22"/>
        </w:rPr>
        <w:t xml:space="preserve">a doplnení niektorých zákonov potom je </w:t>
      </w:r>
      <w:r w:rsidR="009551A4">
        <w:rPr>
          <w:rFonts w:asciiTheme="minorHAnsi" w:hAnsiTheme="minorHAnsi" w:cstheme="minorHAnsi"/>
          <w:sz w:val="22"/>
          <w:szCs w:val="22"/>
        </w:rPr>
        <w:t>Poskytova</w:t>
      </w:r>
      <w:r w:rsidR="00CE4181" w:rsidRPr="00DA0908">
        <w:rPr>
          <w:rFonts w:asciiTheme="minorHAnsi" w:hAnsiTheme="minorHAnsi" w:cstheme="minorHAnsi"/>
          <w:sz w:val="22"/>
          <w:szCs w:val="22"/>
        </w:rPr>
        <w:t>teľ, ako aj jeho s</w:t>
      </w:r>
      <w:r w:rsidR="002F122F">
        <w:rPr>
          <w:rFonts w:asciiTheme="minorHAnsi" w:hAnsiTheme="minorHAnsi" w:cstheme="minorHAnsi"/>
          <w:sz w:val="22"/>
          <w:szCs w:val="22"/>
        </w:rPr>
        <w:t xml:space="preserve">ubdodávatelia, povinný dodržať </w:t>
      </w:r>
      <w:r w:rsidR="00CE4181" w:rsidRPr="00DA0908">
        <w:rPr>
          <w:rFonts w:asciiTheme="minorHAnsi" w:hAnsiTheme="minorHAnsi" w:cstheme="minorHAnsi"/>
          <w:sz w:val="22"/>
          <w:szCs w:val="22"/>
        </w:rPr>
        <w:t xml:space="preserve">túto povinnosť po celú dobu trvania tejto dohody, pričom </w:t>
      </w:r>
      <w:r w:rsidR="009551A4">
        <w:rPr>
          <w:rFonts w:asciiTheme="minorHAnsi" w:hAnsiTheme="minorHAnsi" w:cstheme="minorHAnsi"/>
          <w:sz w:val="22"/>
          <w:szCs w:val="22"/>
        </w:rPr>
        <w:t>Poskytova</w:t>
      </w:r>
      <w:r w:rsidR="00CE4181" w:rsidRPr="00DA0908">
        <w:rPr>
          <w:rFonts w:asciiTheme="minorHAnsi" w:hAnsiTheme="minorHAnsi" w:cstheme="minorHAnsi"/>
          <w:sz w:val="22"/>
          <w:szCs w:val="22"/>
        </w:rPr>
        <w:t>t</w:t>
      </w:r>
      <w:r w:rsidR="002F122F">
        <w:rPr>
          <w:rFonts w:asciiTheme="minorHAnsi" w:hAnsiTheme="minorHAnsi" w:cstheme="minorHAnsi"/>
          <w:sz w:val="22"/>
          <w:szCs w:val="22"/>
        </w:rPr>
        <w:t xml:space="preserve">eľ sa zaväzuje zabezpečiť </w:t>
      </w:r>
      <w:r w:rsidR="00CE4181" w:rsidRPr="00DA0908">
        <w:rPr>
          <w:rFonts w:asciiTheme="minorHAnsi" w:hAnsiTheme="minorHAnsi" w:cstheme="minorHAnsi"/>
          <w:sz w:val="22"/>
          <w:szCs w:val="22"/>
        </w:rPr>
        <w:t>splnenie tejto povinnosti aj zo strany jeho subdodávateľov.</w:t>
      </w:r>
    </w:p>
    <w:p w14:paraId="02503019" w14:textId="77777777" w:rsidR="00D16445" w:rsidRDefault="00D16445" w:rsidP="002F122F">
      <w:pPr>
        <w:pStyle w:val="Zarkazkladnhotextu3"/>
        <w:spacing w:after="0"/>
        <w:ind w:left="567" w:hanging="567"/>
        <w:jc w:val="both"/>
        <w:rPr>
          <w:rFonts w:asciiTheme="minorHAnsi" w:hAnsiTheme="minorHAnsi" w:cstheme="minorHAnsi"/>
          <w:sz w:val="22"/>
          <w:szCs w:val="22"/>
        </w:rPr>
      </w:pPr>
    </w:p>
    <w:p w14:paraId="5951E900" w14:textId="77777777" w:rsidR="00D16445" w:rsidRPr="00600272" w:rsidRDefault="00D16445" w:rsidP="00D16445">
      <w:pPr>
        <w:jc w:val="center"/>
        <w:rPr>
          <w:rFonts w:eastAsia="Calibri" w:cstheme="minorHAnsi"/>
          <w:b/>
        </w:rPr>
      </w:pPr>
      <w:r w:rsidRPr="000C5878">
        <w:rPr>
          <w:rFonts w:eastAsia="Calibri" w:cstheme="minorHAnsi"/>
          <w:b/>
        </w:rPr>
        <w:t xml:space="preserve">Článok 13 – </w:t>
      </w:r>
      <w:r w:rsidR="00744679" w:rsidRPr="000C5878">
        <w:rPr>
          <w:rFonts w:cstheme="minorHAnsi"/>
          <w:b/>
        </w:rPr>
        <w:t>ZODPOVEDNOSŤ</w:t>
      </w:r>
      <w:r w:rsidR="00744679" w:rsidRPr="000C5878">
        <w:rPr>
          <w:rFonts w:eastAsia="Calibri" w:cstheme="minorHAnsi"/>
          <w:b/>
        </w:rPr>
        <w:t xml:space="preserve"> </w:t>
      </w:r>
      <w:r w:rsidR="008968AF" w:rsidRPr="000C5878">
        <w:rPr>
          <w:rFonts w:eastAsia="Calibri" w:cstheme="minorHAnsi"/>
          <w:b/>
        </w:rPr>
        <w:t xml:space="preserve">ZA </w:t>
      </w:r>
      <w:r w:rsidRPr="000C5878">
        <w:rPr>
          <w:rFonts w:eastAsia="Calibri" w:cstheme="minorHAnsi"/>
          <w:b/>
        </w:rPr>
        <w:t>VADY A ZÁRUKA</w:t>
      </w:r>
    </w:p>
    <w:p w14:paraId="36648E81" w14:textId="77777777" w:rsidR="00D16445" w:rsidRPr="00600272" w:rsidRDefault="00D16445" w:rsidP="00D16445">
      <w:pPr>
        <w:rPr>
          <w:rFonts w:eastAsia="Calibri" w:cstheme="minorHAnsi"/>
          <w:b/>
        </w:rPr>
      </w:pPr>
    </w:p>
    <w:p w14:paraId="4ABBABC0" w14:textId="77777777" w:rsidR="00D16445" w:rsidRDefault="0096273D" w:rsidP="0096273D">
      <w:pPr>
        <w:tabs>
          <w:tab w:val="left" w:pos="2160"/>
          <w:tab w:val="left" w:pos="2880"/>
          <w:tab w:val="left" w:pos="4500"/>
        </w:tabs>
        <w:ind w:left="567" w:hanging="567"/>
        <w:rPr>
          <w:rFonts w:eastAsia="Calibri" w:cstheme="minorHAnsi"/>
        </w:rPr>
      </w:pPr>
      <w:r>
        <w:rPr>
          <w:rFonts w:eastAsia="Calibri" w:cstheme="minorHAnsi"/>
        </w:rPr>
        <w:t>13.1</w:t>
      </w:r>
      <w:r>
        <w:rPr>
          <w:rFonts w:eastAsia="Calibri" w:cstheme="minorHAnsi"/>
        </w:rPr>
        <w:tab/>
      </w:r>
      <w:r w:rsidR="00D16445" w:rsidRPr="0096273D">
        <w:rPr>
          <w:rFonts w:eastAsia="Calibri" w:cstheme="minorHAnsi"/>
        </w:rPr>
        <w:t>Poskytovateľ sa zaväzuje, že bude riadne, včas a v dohodnutej kvalite poskytovať plnenie predmetu tejto Zmluvy a jej pr</w:t>
      </w:r>
      <w:r w:rsidR="006A6B7B">
        <w:rPr>
          <w:rFonts w:eastAsia="Calibri" w:cstheme="minorHAnsi"/>
        </w:rPr>
        <w:t>íloh, ako aj podľa príslušných o</w:t>
      </w:r>
      <w:r w:rsidR="00D16445" w:rsidRPr="0096273D">
        <w:rPr>
          <w:rFonts w:eastAsia="Calibri" w:cstheme="minorHAnsi"/>
        </w:rPr>
        <w:t xml:space="preserve">bjednávok. Poskytovateľ sa zaväzuje, že služby </w:t>
      </w:r>
      <w:r w:rsidR="009948C0" w:rsidRPr="0096273D">
        <w:rPr>
          <w:rFonts w:eastAsia="Calibri" w:cstheme="minorHAnsi"/>
        </w:rPr>
        <w:t>bude poskytovať</w:t>
      </w:r>
      <w:r w:rsidR="00D16445" w:rsidRPr="0096273D">
        <w:rPr>
          <w:rFonts w:eastAsia="Calibri" w:cstheme="minorHAnsi"/>
        </w:rPr>
        <w:t xml:space="preserve"> s odbornou starostlivosťou</w:t>
      </w:r>
      <w:r w:rsidR="008968AF">
        <w:rPr>
          <w:rFonts w:eastAsia="Calibri" w:cstheme="minorHAnsi"/>
        </w:rPr>
        <w:t>,</w:t>
      </w:r>
      <w:r w:rsidR="00D16445" w:rsidRPr="0096273D">
        <w:rPr>
          <w:rFonts w:eastAsia="Calibri" w:cstheme="minorHAnsi"/>
        </w:rPr>
        <w:t xml:space="preserve"> a že zabezpečí všetko primerané úsilie na to, aby za podmienok stanovených v tejto Zmluve, každé plnenie na základe tejto Zmluvy nemalo žiadne </w:t>
      </w:r>
      <w:r w:rsidR="007A517A">
        <w:rPr>
          <w:rFonts w:eastAsia="Calibri" w:cstheme="minorHAnsi"/>
        </w:rPr>
        <w:t xml:space="preserve">vady </w:t>
      </w:r>
      <w:r w:rsidR="00D16445" w:rsidRPr="0096273D">
        <w:rPr>
          <w:rFonts w:eastAsia="Calibri" w:cstheme="minorHAnsi"/>
        </w:rPr>
        <w:t>a ani žiadne právne vady a bolo plne funkčné a spôsobilé pre jeho využitie na dosiahnutie cieľu, za účelom ktorého bolo poskytnuté/vytvorené/dodané.</w:t>
      </w:r>
    </w:p>
    <w:p w14:paraId="1CB8CA21" w14:textId="77777777" w:rsidR="001C587F" w:rsidRDefault="001C587F" w:rsidP="0096273D">
      <w:pPr>
        <w:tabs>
          <w:tab w:val="left" w:pos="2160"/>
          <w:tab w:val="left" w:pos="2880"/>
          <w:tab w:val="left" w:pos="4500"/>
        </w:tabs>
        <w:ind w:left="567" w:hanging="567"/>
        <w:rPr>
          <w:rFonts w:eastAsia="Calibri" w:cstheme="minorHAnsi"/>
        </w:rPr>
      </w:pPr>
      <w:r>
        <w:rPr>
          <w:rFonts w:eastAsia="Calibri" w:cstheme="minorHAnsi"/>
        </w:rPr>
        <w:t>13.2</w:t>
      </w:r>
      <w:r>
        <w:rPr>
          <w:rFonts w:eastAsia="Calibri" w:cstheme="minorHAnsi"/>
        </w:rPr>
        <w:tab/>
      </w:r>
      <w:r w:rsidRPr="001C587F">
        <w:rPr>
          <w:rFonts w:eastAsia="Calibri" w:cstheme="minorHAnsi"/>
        </w:rPr>
        <w:t>Za vady plnenia predmetu tejto Zmluvy sa považuje najmä oneskorené, neúplné, nedostatočné, rozporné, nekvalitné vykonanie a poskytnutie služieb v rozpore s touto Zmluvou</w:t>
      </w:r>
      <w:r w:rsidR="00AB3E0C">
        <w:rPr>
          <w:rFonts w:eastAsia="Calibri" w:cstheme="minorHAnsi"/>
        </w:rPr>
        <w:t>, objednávkami</w:t>
      </w:r>
      <w:r w:rsidRPr="001C587F">
        <w:rPr>
          <w:rFonts w:eastAsia="Calibri" w:cstheme="minorHAnsi"/>
        </w:rPr>
        <w:t xml:space="preserve"> a pokynmi Objednávateľa</w:t>
      </w:r>
      <w:r w:rsidR="0073113C">
        <w:rPr>
          <w:rFonts w:eastAsia="Calibri" w:cstheme="minorHAnsi"/>
        </w:rPr>
        <w:t>.</w:t>
      </w:r>
      <w:r w:rsidR="008968AF">
        <w:rPr>
          <w:rFonts w:eastAsia="Calibri" w:cstheme="minorHAnsi"/>
        </w:rPr>
        <w:t xml:space="preserve"> </w:t>
      </w:r>
    </w:p>
    <w:p w14:paraId="782F249C" w14:textId="77777777" w:rsidR="001C587F" w:rsidRPr="0096273D" w:rsidRDefault="0097657D" w:rsidP="0096273D">
      <w:pPr>
        <w:tabs>
          <w:tab w:val="left" w:pos="2160"/>
          <w:tab w:val="left" w:pos="2880"/>
          <w:tab w:val="left" w:pos="4500"/>
        </w:tabs>
        <w:ind w:left="567" w:hanging="567"/>
        <w:rPr>
          <w:rFonts w:eastAsia="Calibri" w:cstheme="minorHAnsi"/>
        </w:rPr>
      </w:pPr>
      <w:r>
        <w:rPr>
          <w:rFonts w:eastAsia="Calibri" w:cstheme="minorHAnsi"/>
        </w:rPr>
        <w:t>13.3</w:t>
      </w:r>
      <w:r>
        <w:rPr>
          <w:rFonts w:eastAsia="Calibri" w:cstheme="minorHAnsi"/>
        </w:rPr>
        <w:tab/>
      </w:r>
      <w:r w:rsidRPr="00A63346">
        <w:rPr>
          <w:rFonts w:eastAsia="Calibri" w:cstheme="minorHAnsi"/>
        </w:rPr>
        <w:t>Poskytovateľ</w:t>
      </w:r>
      <w:r>
        <w:rPr>
          <w:rFonts w:eastAsia="Calibri" w:cstheme="minorHAnsi"/>
        </w:rPr>
        <w:t xml:space="preserve"> bude poskytovať O</w:t>
      </w:r>
      <w:r w:rsidRPr="00A63346">
        <w:rPr>
          <w:rFonts w:eastAsia="Calibri" w:cstheme="minorHAnsi"/>
        </w:rPr>
        <w:t>bjednávateľovi záručný servis</w:t>
      </w:r>
      <w:r w:rsidR="00C447EC">
        <w:rPr>
          <w:rFonts w:eastAsia="Calibri" w:cstheme="minorHAnsi"/>
        </w:rPr>
        <w:t>/záruku</w:t>
      </w:r>
      <w:r w:rsidRPr="00A63346">
        <w:rPr>
          <w:rFonts w:eastAsia="Calibri" w:cstheme="minorHAnsi"/>
        </w:rPr>
        <w:t xml:space="preserve"> </w:t>
      </w:r>
      <w:r w:rsidR="00C447EC">
        <w:rPr>
          <w:rFonts w:eastAsia="Calibri" w:cstheme="minorHAnsi"/>
        </w:rPr>
        <w:t xml:space="preserve">na </w:t>
      </w:r>
      <w:r w:rsidR="00C447EC" w:rsidRPr="0096273D">
        <w:rPr>
          <w:rFonts w:eastAsia="Calibri" w:cstheme="minorHAnsi"/>
        </w:rPr>
        <w:t>poskytnuté/vytvorené/dodané</w:t>
      </w:r>
      <w:r w:rsidR="00C447EC" w:rsidRPr="00A63346">
        <w:rPr>
          <w:rFonts w:eastAsia="Calibri" w:cstheme="minorHAnsi"/>
        </w:rPr>
        <w:t xml:space="preserve"> </w:t>
      </w:r>
      <w:r w:rsidR="00C447EC">
        <w:rPr>
          <w:rFonts w:eastAsia="Calibri" w:cstheme="minorHAnsi"/>
        </w:rPr>
        <w:t xml:space="preserve">plnenie tejto Zmluvy </w:t>
      </w:r>
      <w:r w:rsidRPr="00A63346">
        <w:rPr>
          <w:rFonts w:eastAsia="Calibri" w:cstheme="minorHAnsi"/>
        </w:rPr>
        <w:t xml:space="preserve">na </w:t>
      </w:r>
      <w:r w:rsidR="00C447EC">
        <w:rPr>
          <w:rFonts w:eastAsia="Calibri" w:cstheme="minorHAnsi"/>
        </w:rPr>
        <w:t>základe poskytnutých</w:t>
      </w:r>
      <w:r>
        <w:rPr>
          <w:rFonts w:eastAsia="Calibri" w:cstheme="minorHAnsi"/>
        </w:rPr>
        <w:t xml:space="preserve"> služieb vykonaných na základe objednávok</w:t>
      </w:r>
      <w:r w:rsidR="00C447EC">
        <w:rPr>
          <w:rFonts w:eastAsia="Calibri" w:cstheme="minorHAnsi"/>
        </w:rPr>
        <w:t xml:space="preserve">. Záruka je </w:t>
      </w:r>
      <w:r w:rsidRPr="00A63346">
        <w:rPr>
          <w:rFonts w:eastAsia="Calibri" w:cstheme="minorHAnsi"/>
        </w:rPr>
        <w:t>12 mesiacov</w:t>
      </w:r>
      <w:r w:rsidR="00C447EC">
        <w:rPr>
          <w:rFonts w:eastAsia="Calibri" w:cstheme="minorHAnsi"/>
        </w:rPr>
        <w:t xml:space="preserve"> a záručná doba začína plynúť od podpísania Akceptačného protokolu podľa článku 7, odsek 7.8 tejto Zmluvy.</w:t>
      </w:r>
    </w:p>
    <w:p w14:paraId="439C5F98" w14:textId="77777777" w:rsidR="00D16445" w:rsidRPr="00AB3E0C" w:rsidRDefault="0022201D" w:rsidP="00AB3E0C">
      <w:pPr>
        <w:ind w:left="567" w:hanging="567"/>
        <w:rPr>
          <w:rFonts w:eastAsia="Calibri" w:cstheme="minorHAnsi"/>
        </w:rPr>
      </w:pPr>
      <w:r>
        <w:rPr>
          <w:rFonts w:eastAsia="Calibri" w:cstheme="minorHAnsi"/>
        </w:rPr>
        <w:t>13.4</w:t>
      </w:r>
      <w:r w:rsidR="00AB3E0C">
        <w:rPr>
          <w:rFonts w:eastAsia="Calibri" w:cstheme="minorHAnsi"/>
        </w:rPr>
        <w:tab/>
      </w:r>
      <w:r w:rsidR="00D16445" w:rsidRPr="00AB3E0C">
        <w:rPr>
          <w:rFonts w:eastAsia="Calibri" w:cstheme="minorHAnsi"/>
        </w:rPr>
        <w:t xml:space="preserve">Ak sa počas používania IS zistí, že vyriešený a implementovaný podnet vykazuje vady (skryté defekty) Poskytovateľ je povinný ich odstrániť na svoje náklady v primeraných lehotách v závislosti od povahy vady, </w:t>
      </w:r>
      <w:r w:rsidR="005C2F47">
        <w:rPr>
          <w:rFonts w:eastAsia="Calibri" w:cstheme="minorHAnsi"/>
        </w:rPr>
        <w:t xml:space="preserve">štandardne do </w:t>
      </w:r>
      <w:r w:rsidR="005C2F47" w:rsidRPr="00992274">
        <w:rPr>
          <w:rFonts w:eastAsia="Calibri" w:cstheme="minorHAnsi"/>
        </w:rPr>
        <w:t>10 dní,</w:t>
      </w:r>
      <w:r w:rsidR="005C2F47">
        <w:rPr>
          <w:rFonts w:eastAsia="Calibri" w:cstheme="minorHAnsi"/>
        </w:rPr>
        <w:t xml:space="preserve"> </w:t>
      </w:r>
      <w:r w:rsidR="00D16445" w:rsidRPr="00AB3E0C">
        <w:rPr>
          <w:rFonts w:eastAsia="Calibri" w:cstheme="minorHAnsi"/>
        </w:rPr>
        <w:t xml:space="preserve">najneskôr však </w:t>
      </w:r>
      <w:r w:rsidR="00D16445" w:rsidRPr="00992274">
        <w:rPr>
          <w:rFonts w:eastAsia="Calibri" w:cstheme="minorHAnsi"/>
        </w:rPr>
        <w:t>do 30 dní</w:t>
      </w:r>
      <w:r w:rsidR="00D16445" w:rsidRPr="00AB3E0C">
        <w:rPr>
          <w:rFonts w:eastAsia="Calibri" w:cstheme="minorHAnsi"/>
        </w:rPr>
        <w:t xml:space="preserve"> od ich oznámenia (nahlásenia) Objednávateľom, ak sa Zmluvné strany nedohodnú v jednotlivých prípadoch inak. </w:t>
      </w:r>
    </w:p>
    <w:p w14:paraId="610C2BD9" w14:textId="77777777" w:rsidR="00D16445" w:rsidRPr="00F270BD" w:rsidRDefault="00F270BD" w:rsidP="00F270BD">
      <w:pPr>
        <w:ind w:left="567" w:hanging="567"/>
        <w:rPr>
          <w:rFonts w:eastAsia="Calibri" w:cstheme="minorHAnsi"/>
        </w:rPr>
      </w:pPr>
      <w:r>
        <w:rPr>
          <w:rFonts w:eastAsia="Calibri" w:cstheme="minorHAnsi"/>
        </w:rPr>
        <w:t>13.5</w:t>
      </w:r>
      <w:r>
        <w:rPr>
          <w:rFonts w:eastAsia="Calibri" w:cstheme="minorHAnsi"/>
        </w:rPr>
        <w:tab/>
      </w:r>
      <w:r w:rsidR="00D16445" w:rsidRPr="00F270BD">
        <w:rPr>
          <w:rFonts w:eastAsia="Calibri" w:cstheme="minorHAnsi"/>
        </w:rPr>
        <w:t>Objednávateľ je povinný bezodkladne po zistení takejto vady toto písomne oznámiť</w:t>
      </w:r>
      <w:r w:rsidR="004A35C7" w:rsidRPr="00F270BD">
        <w:rPr>
          <w:rFonts w:eastAsia="Calibri" w:cstheme="minorHAnsi"/>
        </w:rPr>
        <w:t xml:space="preserve"> Poskytovateľovi podľa článku 11</w:t>
      </w:r>
      <w:r w:rsidR="00445BC7" w:rsidRPr="00F270BD">
        <w:rPr>
          <w:rFonts w:eastAsia="Calibri" w:cstheme="minorHAnsi"/>
        </w:rPr>
        <w:t>, odsek 11.9</w:t>
      </w:r>
      <w:r w:rsidR="00926D89" w:rsidRPr="00F270BD">
        <w:rPr>
          <w:rFonts w:eastAsia="Calibri" w:cstheme="minorHAnsi"/>
        </w:rPr>
        <w:t xml:space="preserve"> tejto Zmluvy</w:t>
      </w:r>
      <w:r w:rsidR="00D16445" w:rsidRPr="00F270BD">
        <w:rPr>
          <w:rFonts w:eastAsia="Calibri" w:cstheme="minorHAnsi"/>
        </w:rPr>
        <w:t>.</w:t>
      </w:r>
    </w:p>
    <w:p w14:paraId="2AFB17AC" w14:textId="77777777" w:rsidR="00D16445" w:rsidRPr="00F270BD" w:rsidRDefault="00F270BD" w:rsidP="00F270BD">
      <w:pPr>
        <w:ind w:left="567" w:hanging="567"/>
        <w:rPr>
          <w:rFonts w:eastAsia="Calibri" w:cstheme="minorHAnsi"/>
        </w:rPr>
      </w:pPr>
      <w:r>
        <w:rPr>
          <w:rFonts w:eastAsia="Calibri" w:cstheme="minorHAnsi"/>
        </w:rPr>
        <w:t>13.6</w:t>
      </w:r>
      <w:r>
        <w:rPr>
          <w:rFonts w:eastAsia="Calibri" w:cstheme="minorHAnsi"/>
        </w:rPr>
        <w:tab/>
      </w:r>
      <w:r w:rsidR="00D16445" w:rsidRPr="00F270BD">
        <w:rPr>
          <w:rFonts w:eastAsia="Calibri" w:cstheme="minorHAnsi"/>
        </w:rPr>
        <w:t xml:space="preserve">Reklamácia </w:t>
      </w:r>
      <w:r w:rsidR="005B7E36">
        <w:rPr>
          <w:rFonts w:eastAsia="Calibri" w:cstheme="minorHAnsi"/>
        </w:rPr>
        <w:t>poskytnutého plnenia</w:t>
      </w:r>
      <w:r w:rsidR="00D16445" w:rsidRPr="00F270BD">
        <w:rPr>
          <w:rFonts w:eastAsia="Calibri" w:cstheme="minorHAnsi"/>
        </w:rPr>
        <w:t xml:space="preserve"> musí obsahovať:</w:t>
      </w:r>
    </w:p>
    <w:p w14:paraId="7DC7F447" w14:textId="77777777" w:rsidR="00D16445" w:rsidRPr="00D0448F" w:rsidRDefault="00F270BD" w:rsidP="00926D89">
      <w:pPr>
        <w:tabs>
          <w:tab w:val="left" w:pos="2160"/>
          <w:tab w:val="left" w:pos="2880"/>
          <w:tab w:val="left" w:pos="4500"/>
        </w:tabs>
        <w:ind w:left="851" w:hanging="284"/>
        <w:rPr>
          <w:rFonts w:eastAsia="Calibri" w:cstheme="minorHAnsi"/>
        </w:rPr>
      </w:pPr>
      <w:r>
        <w:rPr>
          <w:rFonts w:eastAsia="Calibri" w:cstheme="minorHAnsi"/>
        </w:rPr>
        <w:t>a)</w:t>
      </w:r>
      <w:r>
        <w:rPr>
          <w:rFonts w:eastAsia="Calibri" w:cstheme="minorHAnsi"/>
        </w:rPr>
        <w:tab/>
        <w:t>č</w:t>
      </w:r>
      <w:r w:rsidR="00D16445" w:rsidRPr="00D0448F">
        <w:rPr>
          <w:rFonts w:eastAsia="Calibri" w:cstheme="minorHAnsi"/>
        </w:rPr>
        <w:t xml:space="preserve">íslo </w:t>
      </w:r>
      <w:r>
        <w:rPr>
          <w:rFonts w:eastAsia="Calibri" w:cstheme="minorHAnsi"/>
        </w:rPr>
        <w:t>tejto Zmluvy</w:t>
      </w:r>
      <w:r w:rsidR="00D16445">
        <w:rPr>
          <w:rFonts w:eastAsia="Calibri" w:cstheme="minorHAnsi"/>
        </w:rPr>
        <w:t>,</w:t>
      </w:r>
    </w:p>
    <w:p w14:paraId="7AF33CFA" w14:textId="77777777" w:rsidR="00D16445" w:rsidRPr="00D0448F" w:rsidRDefault="00F270BD" w:rsidP="00926D89">
      <w:pPr>
        <w:tabs>
          <w:tab w:val="left" w:pos="2160"/>
          <w:tab w:val="left" w:pos="2880"/>
          <w:tab w:val="left" w:pos="4500"/>
        </w:tabs>
        <w:ind w:left="851" w:hanging="284"/>
        <w:rPr>
          <w:rFonts w:eastAsia="Calibri" w:cstheme="minorHAnsi"/>
        </w:rPr>
      </w:pPr>
      <w:r>
        <w:rPr>
          <w:rFonts w:eastAsia="Calibri" w:cstheme="minorHAnsi"/>
        </w:rPr>
        <w:t>b)</w:t>
      </w:r>
      <w:r>
        <w:rPr>
          <w:rFonts w:eastAsia="Calibri" w:cstheme="minorHAnsi"/>
        </w:rPr>
        <w:tab/>
        <w:t>o</w:t>
      </w:r>
      <w:r w:rsidR="00D16445" w:rsidRPr="00D0448F">
        <w:rPr>
          <w:rFonts w:eastAsia="Calibri" w:cstheme="minorHAnsi"/>
        </w:rPr>
        <w:t>dkedy sa vada prejavuje</w:t>
      </w:r>
      <w:r w:rsidR="00D16445">
        <w:rPr>
          <w:rFonts w:eastAsia="Calibri" w:cstheme="minorHAnsi"/>
        </w:rPr>
        <w:t>,</w:t>
      </w:r>
    </w:p>
    <w:p w14:paraId="60774651" w14:textId="77777777" w:rsidR="00D16445" w:rsidRDefault="00F270BD" w:rsidP="00926D89">
      <w:pPr>
        <w:tabs>
          <w:tab w:val="left" w:pos="2160"/>
          <w:tab w:val="left" w:pos="2880"/>
          <w:tab w:val="left" w:pos="4500"/>
        </w:tabs>
        <w:ind w:left="851" w:hanging="284"/>
        <w:rPr>
          <w:rFonts w:eastAsia="Calibri" w:cstheme="minorHAnsi"/>
        </w:rPr>
      </w:pPr>
      <w:r>
        <w:rPr>
          <w:rFonts w:eastAsia="Calibri" w:cstheme="minorHAnsi"/>
        </w:rPr>
        <w:t>c)</w:t>
      </w:r>
      <w:r>
        <w:rPr>
          <w:rFonts w:eastAsia="Calibri" w:cstheme="minorHAnsi"/>
        </w:rPr>
        <w:tab/>
        <w:t>p</w:t>
      </w:r>
      <w:r w:rsidR="00D16445" w:rsidRPr="00D0448F">
        <w:rPr>
          <w:rFonts w:eastAsia="Calibri" w:cstheme="minorHAnsi"/>
        </w:rPr>
        <w:t>opis, ako sa vada prejavuje</w:t>
      </w:r>
      <w:r w:rsidR="00D16445">
        <w:rPr>
          <w:rFonts w:eastAsia="Calibri" w:cstheme="minorHAnsi"/>
        </w:rPr>
        <w:t>,</w:t>
      </w:r>
    </w:p>
    <w:p w14:paraId="5AD1893C" w14:textId="77777777" w:rsidR="00D16445" w:rsidRPr="00D0448F" w:rsidRDefault="00D16445" w:rsidP="00926D89">
      <w:pPr>
        <w:tabs>
          <w:tab w:val="left" w:pos="2160"/>
          <w:tab w:val="left" w:pos="2880"/>
          <w:tab w:val="left" w:pos="4500"/>
        </w:tabs>
        <w:ind w:left="851" w:hanging="284"/>
        <w:rPr>
          <w:rFonts w:eastAsia="Calibri" w:cstheme="minorHAnsi"/>
        </w:rPr>
      </w:pPr>
      <w:r>
        <w:rPr>
          <w:rFonts w:eastAsia="Calibri" w:cstheme="minorHAnsi"/>
        </w:rPr>
        <w:t>d)</w:t>
      </w:r>
      <w:r>
        <w:rPr>
          <w:rFonts w:eastAsia="Calibri" w:cstheme="minorHAnsi"/>
        </w:rPr>
        <w:tab/>
        <w:t xml:space="preserve">kontaktné údaje osoby oprávnenej konať vo veciach plnenia </w:t>
      </w:r>
      <w:r w:rsidR="00F270BD">
        <w:rPr>
          <w:rFonts w:eastAsia="Calibri" w:cstheme="minorHAnsi"/>
        </w:rPr>
        <w:t xml:space="preserve">príslušnej </w:t>
      </w:r>
      <w:r>
        <w:rPr>
          <w:rFonts w:eastAsia="Calibri" w:cstheme="minorHAnsi"/>
        </w:rPr>
        <w:t>reklamácie.</w:t>
      </w:r>
    </w:p>
    <w:p w14:paraId="338AADA5" w14:textId="77777777" w:rsidR="00D16445" w:rsidRPr="007D2316" w:rsidRDefault="007D2316" w:rsidP="007D2316">
      <w:pPr>
        <w:ind w:left="567" w:hanging="567"/>
        <w:rPr>
          <w:rFonts w:eastAsia="Calibri" w:cstheme="minorHAnsi"/>
        </w:rPr>
      </w:pPr>
      <w:r>
        <w:rPr>
          <w:rFonts w:eastAsia="Calibri" w:cstheme="minorHAnsi"/>
        </w:rPr>
        <w:t>13.7</w:t>
      </w:r>
      <w:r>
        <w:rPr>
          <w:rFonts w:eastAsia="Calibri" w:cstheme="minorHAnsi"/>
        </w:rPr>
        <w:tab/>
      </w:r>
      <w:r w:rsidR="00D16445" w:rsidRPr="007D2316">
        <w:rPr>
          <w:rFonts w:eastAsia="Calibri" w:cstheme="minorHAnsi"/>
        </w:rPr>
        <w:t xml:space="preserve">Ak reklamácia </w:t>
      </w:r>
      <w:r w:rsidR="005B7E36" w:rsidRPr="007D2316">
        <w:rPr>
          <w:rFonts w:eastAsia="Calibri" w:cstheme="minorHAnsi"/>
        </w:rPr>
        <w:t>poskytnutého plnenia</w:t>
      </w:r>
      <w:r w:rsidR="00D16445" w:rsidRPr="007D2316">
        <w:rPr>
          <w:rFonts w:eastAsia="Calibri" w:cstheme="minorHAnsi"/>
        </w:rPr>
        <w:t xml:space="preserve"> spôsobila prerušenie alebo </w:t>
      </w:r>
      <w:r w:rsidR="001079CF" w:rsidRPr="007D2316">
        <w:rPr>
          <w:rFonts w:eastAsia="Calibri" w:cstheme="minorHAnsi"/>
        </w:rPr>
        <w:t>obmedzenie</w:t>
      </w:r>
      <w:r w:rsidR="00D16445" w:rsidRPr="007D2316">
        <w:rPr>
          <w:rFonts w:eastAsia="Calibri" w:cstheme="minorHAnsi"/>
        </w:rPr>
        <w:t xml:space="preserve"> funkčnosti IS, je Poskytovateľ povinný riešiť  takúto reklamáciu </w:t>
      </w:r>
      <w:r w:rsidR="001079CF" w:rsidRPr="007D2316">
        <w:rPr>
          <w:rFonts w:eastAsia="Calibri" w:cstheme="minorHAnsi"/>
        </w:rPr>
        <w:t>bezodkladne</w:t>
      </w:r>
      <w:r w:rsidR="00D16445" w:rsidRPr="007D2316">
        <w:rPr>
          <w:rFonts w:eastAsia="Calibri" w:cstheme="minorHAnsi"/>
        </w:rPr>
        <w:t>.</w:t>
      </w:r>
    </w:p>
    <w:p w14:paraId="6A346D87" w14:textId="77777777" w:rsidR="00CB3807" w:rsidRPr="007D2316" w:rsidRDefault="007D2316" w:rsidP="007D2316">
      <w:pPr>
        <w:ind w:left="567" w:hanging="567"/>
        <w:rPr>
          <w:rFonts w:cstheme="minorHAnsi"/>
        </w:rPr>
      </w:pPr>
      <w:r>
        <w:rPr>
          <w:rFonts w:eastAsia="Calibri" w:cstheme="minorHAnsi"/>
        </w:rPr>
        <w:t>13.8</w:t>
      </w:r>
      <w:r>
        <w:rPr>
          <w:rFonts w:eastAsia="Calibri" w:cstheme="minorHAnsi"/>
        </w:rPr>
        <w:tab/>
      </w:r>
      <w:r w:rsidR="00D16445" w:rsidRPr="007D2316">
        <w:rPr>
          <w:rFonts w:eastAsia="Calibri" w:cstheme="minorHAnsi"/>
        </w:rPr>
        <w:t xml:space="preserve">Poskytovateľ nezodpovedá za vady vzniknuté v dôsledku dodatočne inštalovaného programového </w:t>
      </w:r>
      <w:r w:rsidR="000916DE" w:rsidRPr="007D2316">
        <w:rPr>
          <w:rFonts w:eastAsia="Calibri" w:cstheme="minorHAnsi"/>
        </w:rPr>
        <w:t>prostriedku</w:t>
      </w:r>
      <w:r w:rsidR="00D16445" w:rsidRPr="007D2316">
        <w:rPr>
          <w:rFonts w:eastAsia="Calibri" w:cstheme="minorHAnsi"/>
        </w:rPr>
        <w:t xml:space="preserve">, resp. zmien v </w:t>
      </w:r>
      <w:r w:rsidR="000916DE" w:rsidRPr="007D2316">
        <w:rPr>
          <w:rFonts w:eastAsia="Calibri" w:cstheme="minorHAnsi"/>
        </w:rPr>
        <w:t>existujúcom</w:t>
      </w:r>
      <w:r w:rsidR="00D16445" w:rsidRPr="007D2316">
        <w:rPr>
          <w:rFonts w:eastAsia="Calibri" w:cstheme="minorHAnsi"/>
        </w:rPr>
        <w:t xml:space="preserve"> IS</w:t>
      </w:r>
      <w:r w:rsidR="000916DE" w:rsidRPr="007D2316">
        <w:rPr>
          <w:rFonts w:eastAsia="Calibri" w:cstheme="minorHAnsi"/>
        </w:rPr>
        <w:t xml:space="preserve"> </w:t>
      </w:r>
      <w:r w:rsidR="00D16445" w:rsidRPr="007D2316">
        <w:rPr>
          <w:rFonts w:eastAsia="Calibri" w:cstheme="minorHAnsi"/>
        </w:rPr>
        <w:t xml:space="preserve">spôsobené neodborným zásahom Objednávateľa alebo tretích strán. </w:t>
      </w:r>
    </w:p>
    <w:p w14:paraId="785AC508" w14:textId="77777777" w:rsidR="00CB3807" w:rsidRPr="0077010E" w:rsidRDefault="00CB3807" w:rsidP="00A71974">
      <w:pPr>
        <w:pStyle w:val="Nadpisl"/>
        <w:numPr>
          <w:ilvl w:val="0"/>
          <w:numId w:val="0"/>
        </w:numPr>
        <w:spacing w:before="0" w:after="0"/>
        <w:rPr>
          <w:rFonts w:asciiTheme="minorHAnsi" w:hAnsiTheme="minorHAnsi" w:cstheme="minorHAnsi"/>
          <w:noProof w:val="0"/>
          <w:sz w:val="22"/>
          <w:lang w:val="sk-SK"/>
        </w:rPr>
      </w:pPr>
      <w:r w:rsidRPr="00CB3807">
        <w:rPr>
          <w:rFonts w:asciiTheme="minorHAnsi" w:hAnsiTheme="minorHAnsi" w:cstheme="minorHAnsi"/>
          <w:caps w:val="0"/>
          <w:noProof w:val="0"/>
          <w:sz w:val="22"/>
          <w:lang w:val="sk-SK"/>
        </w:rPr>
        <w:t xml:space="preserve">Článok </w:t>
      </w:r>
      <w:r w:rsidR="00352229">
        <w:rPr>
          <w:rFonts w:asciiTheme="minorHAnsi" w:hAnsiTheme="minorHAnsi" w:cstheme="minorHAnsi"/>
          <w:caps w:val="0"/>
          <w:noProof w:val="0"/>
          <w:sz w:val="22"/>
          <w:lang w:val="sk-SK"/>
        </w:rPr>
        <w:t>14</w:t>
      </w:r>
      <w:r>
        <w:rPr>
          <w:rFonts w:asciiTheme="minorHAnsi" w:hAnsiTheme="minorHAnsi" w:cstheme="minorHAnsi"/>
          <w:noProof w:val="0"/>
          <w:sz w:val="22"/>
          <w:lang w:val="sk-SK"/>
        </w:rPr>
        <w:t xml:space="preserve"> - </w:t>
      </w:r>
      <w:r w:rsidRPr="0077010E">
        <w:rPr>
          <w:rFonts w:asciiTheme="minorHAnsi" w:hAnsiTheme="minorHAnsi" w:cstheme="minorHAnsi"/>
          <w:noProof w:val="0"/>
          <w:sz w:val="22"/>
          <w:lang w:val="sk-SK"/>
        </w:rPr>
        <w:t>náhrada škody a Zmluvné Pokuty</w:t>
      </w:r>
    </w:p>
    <w:p w14:paraId="4D45C0D0" w14:textId="77777777" w:rsidR="00CB3807" w:rsidRPr="0077010E" w:rsidRDefault="00CB3807" w:rsidP="00A71974">
      <w:pPr>
        <w:ind w:hanging="567"/>
      </w:pPr>
    </w:p>
    <w:p w14:paraId="0802BD9D" w14:textId="77777777" w:rsidR="00CB3807" w:rsidRPr="00827D00" w:rsidRDefault="00BA13F4" w:rsidP="00827D00">
      <w:pPr>
        <w:snapToGrid w:val="0"/>
        <w:ind w:left="567" w:hanging="567"/>
        <w:rPr>
          <w:rFonts w:cstheme="minorHAnsi"/>
        </w:rPr>
      </w:pPr>
      <w:r>
        <w:rPr>
          <w:rFonts w:cstheme="minorHAnsi"/>
        </w:rPr>
        <w:t>14</w:t>
      </w:r>
      <w:r w:rsidR="00827D00">
        <w:rPr>
          <w:rFonts w:cstheme="minorHAnsi"/>
        </w:rPr>
        <w:t>.1</w:t>
      </w:r>
      <w:r w:rsidR="00827D00">
        <w:rPr>
          <w:rFonts w:cstheme="minorHAnsi"/>
        </w:rPr>
        <w:tab/>
      </w:r>
      <w:r w:rsidR="00CB3807" w:rsidRPr="00352229">
        <w:rPr>
          <w:rFonts w:cstheme="minorHAnsi"/>
        </w:rPr>
        <w:t xml:space="preserve">V prípade, ak sa Poskytovateľ dostane do omeškania s odovzdaním jednotlivých </w:t>
      </w:r>
      <w:r w:rsidR="00A258B5" w:rsidRPr="00352229">
        <w:rPr>
          <w:rFonts w:cstheme="minorHAnsi"/>
        </w:rPr>
        <w:t xml:space="preserve">plnení na základe doručených objednávok </w:t>
      </w:r>
      <w:r w:rsidR="00CB3807" w:rsidRPr="00352229">
        <w:rPr>
          <w:rFonts w:cstheme="minorHAnsi"/>
        </w:rPr>
        <w:t xml:space="preserve">v termínoch uvedených </w:t>
      </w:r>
      <w:r w:rsidR="00A258B5" w:rsidRPr="00352229">
        <w:rPr>
          <w:rFonts w:cstheme="minorHAnsi"/>
        </w:rPr>
        <w:t>na príslušných objednávkach</w:t>
      </w:r>
      <w:r w:rsidR="007D7C79" w:rsidRPr="00352229">
        <w:rPr>
          <w:rFonts w:cstheme="minorHAnsi"/>
        </w:rPr>
        <w:t xml:space="preserve"> alebo </w:t>
      </w:r>
      <w:r w:rsidR="001F53CE" w:rsidRPr="00352229">
        <w:rPr>
          <w:rFonts w:cstheme="minorHAnsi"/>
        </w:rPr>
        <w:t>v p</w:t>
      </w:r>
      <w:r w:rsidR="001F53CE" w:rsidRPr="00352229">
        <w:t>racovných listoch podnetov</w:t>
      </w:r>
      <w:r w:rsidR="00A258B5" w:rsidRPr="00352229">
        <w:rPr>
          <w:rFonts w:cstheme="minorHAnsi"/>
        </w:rPr>
        <w:t>,</w:t>
      </w:r>
      <w:r w:rsidR="00CB3807" w:rsidRPr="00352229">
        <w:rPr>
          <w:rFonts w:cstheme="minorHAnsi"/>
        </w:rPr>
        <w:t xml:space="preserve"> Objednávateľ má právo udeliť Poskytovateľovi zmluvnú pokutu vo </w:t>
      </w:r>
      <w:r w:rsidR="00CB3807" w:rsidRPr="00BF13FC">
        <w:rPr>
          <w:rFonts w:cstheme="minorHAnsi"/>
        </w:rPr>
        <w:t>výške 100 Eur za</w:t>
      </w:r>
      <w:r w:rsidR="00CB3807" w:rsidRPr="00352229">
        <w:rPr>
          <w:rFonts w:cstheme="minorHAnsi"/>
        </w:rPr>
        <w:t xml:space="preserve"> každý, aj začatý deň omeškania s odovzdaním jednotlivého </w:t>
      </w:r>
      <w:r w:rsidR="00A258B5" w:rsidRPr="00352229">
        <w:rPr>
          <w:rFonts w:cstheme="minorHAnsi"/>
        </w:rPr>
        <w:t>plnenia</w:t>
      </w:r>
      <w:r w:rsidR="001F53CE" w:rsidRPr="00352229">
        <w:rPr>
          <w:rFonts w:cstheme="minorHAnsi"/>
        </w:rPr>
        <w:t>.</w:t>
      </w:r>
    </w:p>
    <w:p w14:paraId="6C30DF8A" w14:textId="46BABFD9" w:rsidR="00CB3807" w:rsidRDefault="00EC10B0" w:rsidP="00223236">
      <w:pPr>
        <w:snapToGrid w:val="0"/>
        <w:ind w:left="567" w:hanging="567"/>
        <w:rPr>
          <w:rFonts w:cstheme="minorHAnsi"/>
        </w:rPr>
      </w:pPr>
      <w:r>
        <w:rPr>
          <w:rFonts w:cstheme="minorHAnsi"/>
        </w:rPr>
        <w:t>1</w:t>
      </w:r>
      <w:r w:rsidR="00BA13F4">
        <w:rPr>
          <w:rFonts w:cstheme="minorHAnsi"/>
        </w:rPr>
        <w:t>4</w:t>
      </w:r>
      <w:r>
        <w:rPr>
          <w:rFonts w:cstheme="minorHAnsi"/>
        </w:rPr>
        <w:t>.2</w:t>
      </w:r>
      <w:r w:rsidR="00827D00">
        <w:rPr>
          <w:rFonts w:cstheme="minorHAnsi"/>
        </w:rPr>
        <w:tab/>
      </w:r>
      <w:r w:rsidR="00CB3807" w:rsidRPr="00827D00">
        <w:rPr>
          <w:rFonts w:cstheme="minorHAnsi"/>
        </w:rPr>
        <w:t>V prípade, ak sa Objednávateľ dostane do omeškania s plnením povinnosti uvedenej v</w:t>
      </w:r>
      <w:r w:rsidR="002A602B">
        <w:rPr>
          <w:rFonts w:cstheme="minorHAnsi"/>
        </w:rPr>
        <w:t> </w:t>
      </w:r>
      <w:r w:rsidR="00CB3807" w:rsidRPr="00827D00">
        <w:rPr>
          <w:rFonts w:cstheme="minorHAnsi"/>
        </w:rPr>
        <w:t>čl</w:t>
      </w:r>
      <w:r w:rsidR="002A602B">
        <w:rPr>
          <w:rFonts w:cstheme="minorHAnsi"/>
        </w:rPr>
        <w:t xml:space="preserve">ánku 5, odseku 5.14 </w:t>
      </w:r>
      <w:r w:rsidR="00CB3807" w:rsidRPr="00827D00">
        <w:rPr>
          <w:rFonts w:cstheme="minorHAnsi"/>
        </w:rPr>
        <w:t>te</w:t>
      </w:r>
      <w:r w:rsidR="00BA13F4">
        <w:rPr>
          <w:rFonts w:cstheme="minorHAnsi"/>
        </w:rPr>
        <w:t xml:space="preserve">jto Zmluvy viac ako o </w:t>
      </w:r>
      <w:r w:rsidR="001D54A6">
        <w:rPr>
          <w:rFonts w:cstheme="minorHAnsi"/>
        </w:rPr>
        <w:t>trid</w:t>
      </w:r>
      <w:r w:rsidR="00BA13F4">
        <w:rPr>
          <w:rFonts w:cstheme="minorHAnsi"/>
        </w:rPr>
        <w:t>sať</w:t>
      </w:r>
      <w:r w:rsidR="001D54A6">
        <w:rPr>
          <w:rFonts w:cstheme="minorHAnsi"/>
        </w:rPr>
        <w:t xml:space="preserve"> (3</w:t>
      </w:r>
      <w:r w:rsidR="00CB3807" w:rsidRPr="00827D00">
        <w:rPr>
          <w:rFonts w:cstheme="minorHAnsi"/>
        </w:rPr>
        <w:t>0) dní po termíne splatnosti faktúry, v prípade, ak sa nejedná o situáciu uvedenú v</w:t>
      </w:r>
      <w:r w:rsidR="002A602B">
        <w:rPr>
          <w:rFonts w:cstheme="minorHAnsi"/>
        </w:rPr>
        <w:t> </w:t>
      </w:r>
      <w:r w:rsidR="00CB3807" w:rsidRPr="00827D00">
        <w:rPr>
          <w:rFonts w:cstheme="minorHAnsi"/>
        </w:rPr>
        <w:t>čl</w:t>
      </w:r>
      <w:r w:rsidR="002A602B">
        <w:rPr>
          <w:rFonts w:cstheme="minorHAnsi"/>
        </w:rPr>
        <w:t>ánku 5, odsek 5.16</w:t>
      </w:r>
      <w:r w:rsidR="00CB3807" w:rsidRPr="00827D00">
        <w:rPr>
          <w:rFonts w:cstheme="minorHAnsi"/>
        </w:rPr>
        <w:t xml:space="preserve"> tejto Zmluvy, Poskytovateľ má právo na zaplatenie úroku z omeškania vo výške 0,05 % z ceny Poskytovateľom zaslanej faktúry, a to za každý, aj začatý deň omeškania.</w:t>
      </w:r>
    </w:p>
    <w:p w14:paraId="055ECDE3" w14:textId="39C82DB1" w:rsidR="00BF13FC" w:rsidRDefault="00BF13FC" w:rsidP="00223236">
      <w:pPr>
        <w:snapToGrid w:val="0"/>
        <w:ind w:left="567" w:hanging="567"/>
        <w:rPr>
          <w:rFonts w:cstheme="minorHAnsi"/>
        </w:rPr>
      </w:pPr>
      <w:r>
        <w:rPr>
          <w:rFonts w:cstheme="minorHAnsi"/>
        </w:rPr>
        <w:lastRenderedPageBreak/>
        <w:t>14.</w:t>
      </w:r>
      <w:r w:rsidRPr="00BF13FC">
        <w:rPr>
          <w:rFonts w:cstheme="minorHAnsi"/>
        </w:rPr>
        <w:t xml:space="preserve">3  </w:t>
      </w:r>
      <w:r w:rsidRPr="00BF13FC">
        <w:t xml:space="preserve">V prípade, ak Poskytovateľ neodstráni vady a/alebo výhrady k plneniu uvedenému v objednávke v termíne uvedenom na príslušnom Akceptačnom protokole a to dvakrát po sebe podľa článku 7, ods. 7.11 tejto Zmluvy, Objednávateľ je oprávnený mu za toto porušenie uložiť zmluvnú pokutu vo výške </w:t>
      </w:r>
      <w:r w:rsidRPr="00BF13FC">
        <w:t>1000</w:t>
      </w:r>
      <w:r w:rsidRPr="00BF13FC">
        <w:t xml:space="preserve"> eur a to za každé jedno takéto porušenie osobitne.</w:t>
      </w:r>
      <w:r w:rsidRPr="0060198D">
        <w:t xml:space="preserve">  </w:t>
      </w:r>
    </w:p>
    <w:p w14:paraId="29FC911E" w14:textId="511F64FB" w:rsidR="00CB3807" w:rsidRPr="00E31320" w:rsidRDefault="00BA13F4" w:rsidP="00222E25">
      <w:pPr>
        <w:snapToGrid w:val="0"/>
        <w:ind w:left="567" w:hanging="567"/>
        <w:rPr>
          <w:rFonts w:cstheme="minorHAnsi"/>
        </w:rPr>
      </w:pPr>
      <w:r>
        <w:rPr>
          <w:rFonts w:cstheme="minorHAnsi"/>
        </w:rPr>
        <w:t>14</w:t>
      </w:r>
      <w:r w:rsidR="00E31320">
        <w:rPr>
          <w:rFonts w:cstheme="minorHAnsi"/>
        </w:rPr>
        <w:t>.</w:t>
      </w:r>
      <w:r w:rsidR="00BF13FC">
        <w:rPr>
          <w:rFonts w:cstheme="minorHAnsi"/>
        </w:rPr>
        <w:t>4</w:t>
      </w:r>
      <w:r w:rsidR="00E31320">
        <w:rPr>
          <w:rFonts w:cstheme="minorHAnsi"/>
        </w:rPr>
        <w:tab/>
      </w:r>
      <w:r w:rsidR="00CB3807" w:rsidRPr="00E31320">
        <w:rPr>
          <w:rFonts w:cstheme="minorHAnsi"/>
        </w:rPr>
        <w:t>V prípade, ak Poskytovateľ poruší ustanovenia uvedené v</w:t>
      </w:r>
      <w:r w:rsidR="00F15ECA" w:rsidRPr="00E31320">
        <w:rPr>
          <w:rFonts w:cstheme="minorHAnsi"/>
        </w:rPr>
        <w:t> </w:t>
      </w:r>
      <w:r w:rsidR="00CB3807" w:rsidRPr="00E31320">
        <w:rPr>
          <w:rFonts w:cstheme="minorHAnsi"/>
        </w:rPr>
        <w:t>čl</w:t>
      </w:r>
      <w:r w:rsidR="00F15ECA" w:rsidRPr="00E31320">
        <w:rPr>
          <w:rFonts w:cstheme="minorHAnsi"/>
        </w:rPr>
        <w:t xml:space="preserve">ánkoch </w:t>
      </w:r>
      <w:r w:rsidR="004E2DD5">
        <w:rPr>
          <w:rFonts w:cstheme="minorHAnsi"/>
        </w:rPr>
        <w:t xml:space="preserve">8, </w:t>
      </w:r>
      <w:r w:rsidR="00F15ECA" w:rsidRPr="00E31320">
        <w:rPr>
          <w:rFonts w:cstheme="minorHAnsi"/>
        </w:rPr>
        <w:t>9 a 10</w:t>
      </w:r>
      <w:r w:rsidR="00CB3807" w:rsidRPr="00E31320">
        <w:rPr>
          <w:rFonts w:cstheme="minorHAnsi"/>
        </w:rPr>
        <w:t xml:space="preserve"> tejto Zmluvy, Objednávateľ je oprávnený mu za toto porušenie uložiť zmluvnú pokutu vo výške 50% z ceny </w:t>
      </w:r>
      <w:r w:rsidR="00F851F3">
        <w:rPr>
          <w:rFonts w:cstheme="minorHAnsi"/>
        </w:rPr>
        <w:t>za predmet</w:t>
      </w:r>
      <w:r w:rsidR="00CB3807" w:rsidRPr="00E31320">
        <w:rPr>
          <w:rFonts w:cstheme="minorHAnsi"/>
        </w:rPr>
        <w:t xml:space="preserve"> Zmluvy s DPH uvedenej v</w:t>
      </w:r>
      <w:r w:rsidR="00F15ECA" w:rsidRPr="00E31320">
        <w:rPr>
          <w:rFonts w:cstheme="minorHAnsi"/>
        </w:rPr>
        <w:t> </w:t>
      </w:r>
      <w:r w:rsidR="00CB3807" w:rsidRPr="00E31320">
        <w:rPr>
          <w:rFonts w:cstheme="minorHAnsi"/>
        </w:rPr>
        <w:t>čl</w:t>
      </w:r>
      <w:r w:rsidR="00F15ECA" w:rsidRPr="00E31320">
        <w:rPr>
          <w:rFonts w:cstheme="minorHAnsi"/>
        </w:rPr>
        <w:t>ánku 5, odseku 5.1</w:t>
      </w:r>
      <w:r w:rsidR="00CB3807" w:rsidRPr="00E31320">
        <w:rPr>
          <w:rFonts w:cstheme="minorHAnsi"/>
        </w:rPr>
        <w:t xml:space="preserve"> tejto Zmluvy, a to za každé jedno takéto porušenie osobitne.  </w:t>
      </w:r>
    </w:p>
    <w:p w14:paraId="5957F999" w14:textId="3C71C268" w:rsidR="00CB3807" w:rsidRPr="00222E25" w:rsidRDefault="00542710" w:rsidP="001E0E08">
      <w:pPr>
        <w:snapToGrid w:val="0"/>
        <w:ind w:left="567" w:hanging="567"/>
        <w:rPr>
          <w:rFonts w:cstheme="minorHAnsi"/>
        </w:rPr>
      </w:pPr>
      <w:r>
        <w:rPr>
          <w:rFonts w:cstheme="minorHAnsi"/>
        </w:rPr>
        <w:t>14</w:t>
      </w:r>
      <w:r w:rsidR="00222E25">
        <w:rPr>
          <w:rFonts w:cstheme="minorHAnsi"/>
        </w:rPr>
        <w:t>.</w:t>
      </w:r>
      <w:r w:rsidR="00BF13FC">
        <w:rPr>
          <w:rFonts w:cstheme="minorHAnsi"/>
        </w:rPr>
        <w:t>5</w:t>
      </w:r>
      <w:r w:rsidR="00222E25">
        <w:rPr>
          <w:rFonts w:cstheme="minorHAnsi"/>
        </w:rPr>
        <w:tab/>
      </w:r>
      <w:r w:rsidR="00CB3807" w:rsidRPr="00222E25">
        <w:rPr>
          <w:rFonts w:cstheme="minorHAnsi"/>
        </w:rPr>
        <w:t xml:space="preserve">Poskytovateľ zodpovedá Objednávateľovi za škodu, ktorú mu spôsobil v súvislosti s plnením predmetu podľa tejto Zmluvy ako aj plnením prostredníctvom svojich subdodávateľov. </w:t>
      </w:r>
    </w:p>
    <w:p w14:paraId="1F0F4A49" w14:textId="733BE5B9" w:rsidR="00CB3807" w:rsidRPr="0077010E" w:rsidRDefault="00542710" w:rsidP="00D53C22">
      <w:pPr>
        <w:snapToGrid w:val="0"/>
        <w:ind w:left="567" w:hanging="567"/>
        <w:rPr>
          <w:rFonts w:cstheme="minorHAnsi"/>
        </w:rPr>
      </w:pPr>
      <w:r>
        <w:rPr>
          <w:rFonts w:cstheme="minorHAnsi"/>
        </w:rPr>
        <w:t>14</w:t>
      </w:r>
      <w:r w:rsidR="00390968">
        <w:rPr>
          <w:rFonts w:cstheme="minorHAnsi"/>
        </w:rPr>
        <w:t>.</w:t>
      </w:r>
      <w:r w:rsidR="00BF13FC">
        <w:rPr>
          <w:rFonts w:cstheme="minorHAnsi"/>
        </w:rPr>
        <w:t>6</w:t>
      </w:r>
      <w:r w:rsidR="00390968">
        <w:rPr>
          <w:rFonts w:cstheme="minorHAnsi"/>
        </w:rPr>
        <w:tab/>
      </w:r>
      <w:r w:rsidR="00CB3807" w:rsidRPr="0077010E">
        <w:rPr>
          <w:rFonts w:cstheme="minorHAnsi"/>
        </w:rPr>
        <w:t>V prípade, že Poskytovateľ spôsobí Objednávateľovi porušením</w:t>
      </w:r>
      <w:r w:rsidR="00570DF2">
        <w:rPr>
          <w:rFonts w:cstheme="minorHAnsi"/>
        </w:rPr>
        <w:t xml:space="preserve"> alebo opomenutím</w:t>
      </w:r>
      <w:r w:rsidR="00CB3807" w:rsidRPr="0077010E">
        <w:rPr>
          <w:rFonts w:cstheme="minorHAnsi"/>
        </w:rPr>
        <w:t xml:space="preserve"> svojich povinností vyplývajúcich mu z právnych predpisov SR alebo z tejto Zmluvy akúkoľvek škodu, zodpovednosť za škodu a povinnosť na náhradu takto spôsobenej škody sa bude riadiť a spravovať ustanoveniami § 373 a nasl. Obchodného zákonníka. </w:t>
      </w:r>
    </w:p>
    <w:p w14:paraId="28A194FC" w14:textId="5BE8D128" w:rsidR="00CB3807" w:rsidRPr="0077010E" w:rsidRDefault="00542710" w:rsidP="00D53C22">
      <w:pPr>
        <w:snapToGrid w:val="0"/>
        <w:ind w:left="567" w:hanging="567"/>
      </w:pPr>
      <w:r>
        <w:rPr>
          <w:rFonts w:ascii="Calibri" w:hAnsi="Calibri" w:cs="Calibri"/>
        </w:rPr>
        <w:t>14</w:t>
      </w:r>
      <w:r w:rsidR="00D53C22">
        <w:rPr>
          <w:rFonts w:ascii="Calibri" w:hAnsi="Calibri" w:cs="Calibri"/>
        </w:rPr>
        <w:t>.</w:t>
      </w:r>
      <w:r w:rsidR="00BF13FC">
        <w:rPr>
          <w:rFonts w:ascii="Calibri" w:hAnsi="Calibri" w:cs="Calibri"/>
        </w:rPr>
        <w:t>7</w:t>
      </w:r>
      <w:r w:rsidR="00D53C22">
        <w:rPr>
          <w:rFonts w:ascii="Calibri" w:hAnsi="Calibri" w:cs="Calibri"/>
        </w:rPr>
        <w:tab/>
      </w:r>
      <w:r w:rsidR="00CB3807" w:rsidRPr="0077010E">
        <w:rPr>
          <w:rFonts w:ascii="Calibri" w:hAnsi="Calibri" w:cs="Calibri"/>
        </w:rPr>
        <w:t xml:space="preserve">Zaplatenie zmluvnej pokuty nebude mať vplyv na právo Objednávateľa na náhradu škody preukázateľne vzniknutej v súvislosti s porušením zmluvných povinností Poskytovateľa. </w:t>
      </w:r>
    </w:p>
    <w:p w14:paraId="59DD3F71" w14:textId="0DACDB8D" w:rsidR="00CB3807" w:rsidRPr="0077010E" w:rsidRDefault="00D53C22" w:rsidP="00D53C22">
      <w:pPr>
        <w:snapToGrid w:val="0"/>
        <w:ind w:left="567" w:hanging="567"/>
      </w:pPr>
      <w:r>
        <w:rPr>
          <w:rFonts w:ascii="Calibri" w:hAnsi="Calibri" w:cs="Calibri"/>
        </w:rPr>
        <w:t>1</w:t>
      </w:r>
      <w:r w:rsidR="00542710">
        <w:rPr>
          <w:rFonts w:ascii="Calibri" w:hAnsi="Calibri" w:cs="Calibri"/>
        </w:rPr>
        <w:t>4</w:t>
      </w:r>
      <w:r>
        <w:rPr>
          <w:rFonts w:ascii="Calibri" w:hAnsi="Calibri" w:cs="Calibri"/>
        </w:rPr>
        <w:t>.</w:t>
      </w:r>
      <w:r w:rsidR="00BF13FC">
        <w:rPr>
          <w:rFonts w:ascii="Calibri" w:hAnsi="Calibri" w:cs="Calibri"/>
        </w:rPr>
        <w:t>8</w:t>
      </w:r>
      <w:r>
        <w:rPr>
          <w:rFonts w:ascii="Calibri" w:hAnsi="Calibri" w:cs="Calibri"/>
        </w:rPr>
        <w:tab/>
      </w:r>
      <w:r w:rsidR="00CB3807" w:rsidRPr="0077010E">
        <w:rPr>
          <w:rFonts w:ascii="Calibri" w:hAnsi="Calibri" w:cs="Calibri"/>
        </w:rPr>
        <w:t xml:space="preserve">V prípade, ak je porušenie akejkoľvek povinnosti uvedenej v tejto Zmluve sankcionované osobitnou zmluvnou pokutou, uplatní sa osobitná zmluvná pokuta. </w:t>
      </w:r>
    </w:p>
    <w:p w14:paraId="4ACFBA22" w14:textId="102488DD" w:rsidR="00CB3807" w:rsidRPr="0077010E" w:rsidRDefault="00CB3807" w:rsidP="00AE714C">
      <w:pPr>
        <w:snapToGrid w:val="0"/>
        <w:ind w:left="567" w:hanging="567"/>
      </w:pPr>
      <w:r w:rsidRPr="0077010E">
        <w:rPr>
          <w:rFonts w:ascii="Calibri" w:hAnsi="Calibri" w:cs="Calibri"/>
        </w:rPr>
        <w:t xml:space="preserve"> </w:t>
      </w:r>
    </w:p>
    <w:p w14:paraId="1E248EAF" w14:textId="78CDC9CA" w:rsidR="00CB3807" w:rsidRPr="00D53C22" w:rsidRDefault="00D53C22" w:rsidP="00D53C22">
      <w:pPr>
        <w:snapToGrid w:val="0"/>
        <w:ind w:left="567" w:hanging="567"/>
        <w:rPr>
          <w:rFonts w:cstheme="minorHAnsi"/>
        </w:rPr>
      </w:pPr>
      <w:r>
        <w:rPr>
          <w:rFonts w:cstheme="minorHAnsi"/>
        </w:rPr>
        <w:tab/>
      </w:r>
    </w:p>
    <w:p w14:paraId="7B828B5D" w14:textId="77777777" w:rsidR="00CB3807" w:rsidRPr="00DA0908" w:rsidRDefault="00CB3807" w:rsidP="00827D00">
      <w:pPr>
        <w:pStyle w:val="Zarkazkladnhotextu3"/>
        <w:spacing w:after="0"/>
        <w:ind w:left="567" w:hanging="567"/>
        <w:jc w:val="both"/>
        <w:rPr>
          <w:rFonts w:asciiTheme="minorHAnsi" w:hAnsiTheme="minorHAnsi" w:cstheme="minorHAnsi"/>
          <w:sz w:val="22"/>
          <w:szCs w:val="22"/>
        </w:rPr>
      </w:pPr>
    </w:p>
    <w:p w14:paraId="5A296D0A" w14:textId="77777777" w:rsidR="009741C4" w:rsidRPr="00D53C22" w:rsidRDefault="00E9742F" w:rsidP="00D53C22">
      <w:pPr>
        <w:ind w:left="567" w:hanging="567"/>
        <w:jc w:val="center"/>
        <w:rPr>
          <w:b/>
        </w:rPr>
      </w:pPr>
      <w:r>
        <w:rPr>
          <w:b/>
        </w:rPr>
        <w:t>Článok 15</w:t>
      </w:r>
      <w:r w:rsidR="00CB3807" w:rsidRPr="00D53C22">
        <w:rPr>
          <w:b/>
        </w:rPr>
        <w:t xml:space="preserve"> - </w:t>
      </w:r>
      <w:r w:rsidR="009741C4" w:rsidRPr="00D53C22">
        <w:rPr>
          <w:b/>
        </w:rPr>
        <w:t>RIEŠENIE SPOROV</w:t>
      </w:r>
    </w:p>
    <w:p w14:paraId="0248F506" w14:textId="77777777" w:rsidR="00D53C22" w:rsidRDefault="00D53C22" w:rsidP="00827D00">
      <w:pPr>
        <w:ind w:left="567" w:hanging="567"/>
      </w:pPr>
    </w:p>
    <w:p w14:paraId="43EC993B" w14:textId="77777777" w:rsidR="009741C4" w:rsidRDefault="00E9742F" w:rsidP="00827D00">
      <w:pPr>
        <w:ind w:left="567" w:hanging="567"/>
      </w:pPr>
      <w:r>
        <w:t>15</w:t>
      </w:r>
      <w:r w:rsidR="00A23461">
        <w:t>.1</w:t>
      </w:r>
      <w:r w:rsidR="00A23461">
        <w:tab/>
      </w:r>
      <w:r w:rsidR="009741C4">
        <w:t xml:space="preserve">V prípade a k dôjde medzi Zmluvnými  stranami k sporu, ktorý sa týka tejto Zmluvy, strany sa zaväzujú, že budú  viesť v dobrej viere rokovania o zmiernom urovnaní tohto sporu. </w:t>
      </w:r>
    </w:p>
    <w:p w14:paraId="66BF5329" w14:textId="77777777" w:rsidR="009741C4" w:rsidRDefault="00E9742F" w:rsidP="00827D00">
      <w:pPr>
        <w:ind w:left="567" w:hanging="567"/>
      </w:pPr>
      <w:r>
        <w:t>15</w:t>
      </w:r>
      <w:r w:rsidR="00A23461">
        <w:t>.2</w:t>
      </w:r>
      <w:r w:rsidR="00A23461">
        <w:tab/>
      </w:r>
      <w:r w:rsidR="009741C4">
        <w:t>V prípade ak nedôjde k vyriešeniu sporu podľa odseku 1</w:t>
      </w:r>
      <w:r w:rsidR="00480A58">
        <w:t>5</w:t>
      </w:r>
      <w:r w:rsidR="00A23461">
        <w:t xml:space="preserve">.1 tohto článku </w:t>
      </w:r>
      <w:r w:rsidR="009741C4">
        <w:t>ani v lehote 15 dní od vzniku sporu, je ktorákoľvek zo strán oprávnená obrátiť sa na  príslušný súd SR.</w:t>
      </w:r>
    </w:p>
    <w:p w14:paraId="54E63DDC" w14:textId="77777777" w:rsidR="007C1611" w:rsidRDefault="007C1611" w:rsidP="009741C4"/>
    <w:p w14:paraId="1FE00554" w14:textId="77777777" w:rsidR="009741C4" w:rsidRPr="006E0F59" w:rsidRDefault="006E0F59" w:rsidP="006E0F59">
      <w:pPr>
        <w:jc w:val="center"/>
        <w:rPr>
          <w:b/>
        </w:rPr>
      </w:pPr>
      <w:r w:rsidRPr="006E0F59">
        <w:rPr>
          <w:b/>
        </w:rPr>
        <w:t>Článok 1</w:t>
      </w:r>
      <w:r w:rsidR="00E9742F">
        <w:rPr>
          <w:b/>
        </w:rPr>
        <w:t>6</w:t>
      </w:r>
      <w:r w:rsidRPr="006E0F59">
        <w:rPr>
          <w:b/>
        </w:rPr>
        <w:t xml:space="preserve"> - </w:t>
      </w:r>
      <w:r w:rsidR="009741C4" w:rsidRPr="006E0F59">
        <w:rPr>
          <w:b/>
        </w:rPr>
        <w:t>TRVANIE ZMLUVY</w:t>
      </w:r>
    </w:p>
    <w:p w14:paraId="70392A46" w14:textId="77777777" w:rsidR="006E0F59" w:rsidRDefault="006E0F59" w:rsidP="009741C4"/>
    <w:p w14:paraId="5C17B990" w14:textId="77777777" w:rsidR="009741C4" w:rsidRDefault="00E9742F" w:rsidP="00CD3398">
      <w:pPr>
        <w:ind w:left="567" w:hanging="567"/>
      </w:pPr>
      <w:r>
        <w:t>16</w:t>
      </w:r>
      <w:r w:rsidR="006E0F59">
        <w:t>.1</w:t>
      </w:r>
      <w:r w:rsidR="006E0F59">
        <w:tab/>
        <w:t>Táto Z</w:t>
      </w:r>
      <w:r w:rsidR="009741C4">
        <w:t>mluva nadobúda platnosť dňom podpísania zástup</w:t>
      </w:r>
      <w:r w:rsidR="007817DA">
        <w:t>cami oboch Z</w:t>
      </w:r>
      <w:r w:rsidR="009741C4">
        <w:t xml:space="preserve">mluvných strán a účinnosť v zmysle § 47a ods. </w:t>
      </w:r>
      <w:r w:rsidR="0091564B">
        <w:t>(</w:t>
      </w:r>
      <w:r w:rsidR="009741C4">
        <w:t>1</w:t>
      </w:r>
      <w:r w:rsidR="0091564B">
        <w:t>)</w:t>
      </w:r>
      <w:r w:rsidR="009741C4">
        <w:t xml:space="preserve"> zákona č. 40/1964 Zb. Občiansky zákonník </w:t>
      </w:r>
      <w:r w:rsidR="00AE714C">
        <w:t xml:space="preserve">v znení neskorších predpisov </w:t>
      </w:r>
      <w:r w:rsidR="009741C4">
        <w:t>dňom, ktorý nasleduje po dni jej zverejnenia v Centrálnom registri zmlúv Úradu vlády SR.</w:t>
      </w:r>
    </w:p>
    <w:p w14:paraId="1536A627" w14:textId="77777777" w:rsidR="009741C4" w:rsidRDefault="00E9742F" w:rsidP="00CD3398">
      <w:pPr>
        <w:ind w:left="567" w:hanging="567"/>
      </w:pPr>
      <w:r>
        <w:t>16</w:t>
      </w:r>
      <w:r w:rsidR="007817DA">
        <w:t>.2</w:t>
      </w:r>
      <w:r w:rsidR="007817DA">
        <w:tab/>
      </w:r>
      <w:r w:rsidR="009741C4">
        <w:t>Táto Zmluva sa uzatvára na dobu určitú</w:t>
      </w:r>
      <w:r w:rsidR="00AE714C">
        <w:t>,</w:t>
      </w:r>
      <w:r w:rsidR="009741C4">
        <w:t xml:space="preserve"> </w:t>
      </w:r>
      <w:r w:rsidR="007817DA">
        <w:t>a </w:t>
      </w:r>
      <w:r w:rsidR="007817DA" w:rsidRPr="00FA6B9C">
        <w:t xml:space="preserve">to </w:t>
      </w:r>
      <w:r w:rsidR="00AE714C">
        <w:t xml:space="preserve">najviac na </w:t>
      </w:r>
      <w:r w:rsidR="007817DA" w:rsidRPr="00FA6B9C">
        <w:t xml:space="preserve">24 mesiacov </w:t>
      </w:r>
      <w:r w:rsidR="007817DA">
        <w:t>od nadobu</w:t>
      </w:r>
      <w:r w:rsidR="00FD533B">
        <w:t>dnutia účinnosti podľa odseku 16</w:t>
      </w:r>
      <w:r w:rsidR="007817DA">
        <w:t>.1 tohto článku tejto Zmluvy.</w:t>
      </w:r>
      <w:r w:rsidR="009741C4">
        <w:t xml:space="preserve">  </w:t>
      </w:r>
    </w:p>
    <w:p w14:paraId="6C90DBAA" w14:textId="77777777" w:rsidR="009741C4" w:rsidRPr="00CD3398" w:rsidRDefault="00E9742F" w:rsidP="00CD3398">
      <w:pPr>
        <w:ind w:left="567" w:hanging="567"/>
        <w:rPr>
          <w:rFonts w:cstheme="minorHAnsi"/>
        </w:rPr>
      </w:pPr>
      <w:r>
        <w:t>16</w:t>
      </w:r>
      <w:r w:rsidR="0091564B">
        <w:t>.3</w:t>
      </w:r>
      <w:r w:rsidR="0091564B">
        <w:tab/>
      </w:r>
      <w:r w:rsidR="009741C4">
        <w:t xml:space="preserve">Zmluvné strany sú oprávnené odstúpiť od Zmluvy iba z dôvodov stanovených touto Zmluvou alebo zákonom č. 513/1991 Zb.  Obchodný zákonník. Túto Zmluvu možno ukončiť písomnou výpoveďou s jednomesačnou výpovednou lehotou, ktorá začína plynúť od prvého dňa kalendárneho mesiaca nasledujúceho po kalendárnom mesiaci, v ktorom bola písomná výpoveď doručená Zmluvnej strane, ktorej je adresovaná. Účinnosť tejto Zmluvy možno ukončiť dohodou Zmluvných strán, ktorej </w:t>
      </w:r>
      <w:r w:rsidR="009741C4" w:rsidRPr="00CD3398">
        <w:rPr>
          <w:rFonts w:cstheme="minorHAnsi"/>
        </w:rPr>
        <w:t xml:space="preserve">platnosť je podmienená písomnou formou. </w:t>
      </w:r>
    </w:p>
    <w:p w14:paraId="0C47FD20" w14:textId="77777777" w:rsidR="009741C4" w:rsidRPr="00CD3398" w:rsidRDefault="00E9742F" w:rsidP="00CD3398">
      <w:pPr>
        <w:ind w:left="567" w:hanging="567"/>
        <w:rPr>
          <w:rFonts w:cstheme="minorHAnsi"/>
        </w:rPr>
      </w:pPr>
      <w:r>
        <w:rPr>
          <w:rFonts w:cstheme="minorHAnsi"/>
        </w:rPr>
        <w:t>16</w:t>
      </w:r>
      <w:r w:rsidR="00400244" w:rsidRPr="00CD3398">
        <w:rPr>
          <w:rFonts w:cstheme="minorHAnsi"/>
        </w:rPr>
        <w:t>.4</w:t>
      </w:r>
      <w:r w:rsidR="00400244" w:rsidRPr="00CD3398">
        <w:rPr>
          <w:rFonts w:cstheme="minorHAnsi"/>
        </w:rPr>
        <w:tab/>
      </w:r>
      <w:r w:rsidR="009741C4" w:rsidRPr="00BF13FC">
        <w:rPr>
          <w:rFonts w:cstheme="minorHAnsi"/>
        </w:rPr>
        <w:t xml:space="preserve">Za podstatné porušenie záväzku Zmluvnej strany sa považuje omeškanie s plnením záväzku Zmluvnej strany, ktoré </w:t>
      </w:r>
      <w:r w:rsidR="00400244" w:rsidRPr="00BF13FC">
        <w:rPr>
          <w:rFonts w:cstheme="minorHAnsi"/>
        </w:rPr>
        <w:t xml:space="preserve">trvá po dobu viac ako </w:t>
      </w:r>
      <w:r w:rsidR="00FD533B" w:rsidRPr="00BF13FC">
        <w:rPr>
          <w:rFonts w:cstheme="minorHAnsi"/>
        </w:rPr>
        <w:t>tridsať (3</w:t>
      </w:r>
      <w:r w:rsidR="009741C4" w:rsidRPr="00BF13FC">
        <w:rPr>
          <w:rFonts w:cstheme="minorHAnsi"/>
        </w:rPr>
        <w:t>0) kalendárnych dní, ak povinná Zmluvná strana nevykoná nápravu ani v dodatočnej lehote, ktorú jej poskytne oprávnená Zmluvná strana v písomnom oznámení, v ktorom špecifikuje porušenie záväzku, na ktoré sa odvoláva. Taká primeraná lehota nesmie byť kratšia ako pätnásť (15) kalendárnych dní.</w:t>
      </w:r>
      <w:r w:rsidR="009741C4" w:rsidRPr="00CD3398">
        <w:rPr>
          <w:rFonts w:cstheme="minorHAnsi"/>
        </w:rPr>
        <w:t xml:space="preserve"> </w:t>
      </w:r>
    </w:p>
    <w:p w14:paraId="40C66B8C" w14:textId="77777777" w:rsidR="00400244" w:rsidRPr="00CD3398" w:rsidRDefault="00E9742F" w:rsidP="00CD3398">
      <w:pPr>
        <w:snapToGrid w:val="0"/>
        <w:ind w:left="567" w:hanging="567"/>
        <w:rPr>
          <w:rFonts w:cstheme="minorHAnsi"/>
        </w:rPr>
      </w:pPr>
      <w:r>
        <w:rPr>
          <w:rFonts w:cstheme="minorHAnsi"/>
        </w:rPr>
        <w:t>16</w:t>
      </w:r>
      <w:r w:rsidR="00CD3398">
        <w:rPr>
          <w:rFonts w:cstheme="minorHAnsi"/>
        </w:rPr>
        <w:t>.5</w:t>
      </w:r>
      <w:r w:rsidR="00CD3398">
        <w:rPr>
          <w:rFonts w:cstheme="minorHAnsi"/>
        </w:rPr>
        <w:tab/>
      </w:r>
      <w:r w:rsidR="00400244" w:rsidRPr="00CD3398">
        <w:rPr>
          <w:rFonts w:cstheme="minorHAnsi"/>
        </w:rPr>
        <w:t>Odstúpením Zmluvných strán od tejto Zmluvy nie dotknutý nárok na zaplatenie zmluvných pokút podľa tejto Zmluvy.</w:t>
      </w:r>
    </w:p>
    <w:p w14:paraId="1718B92C" w14:textId="77777777" w:rsidR="00400244" w:rsidRPr="00CD3398" w:rsidRDefault="00E9742F" w:rsidP="00CD3398">
      <w:pPr>
        <w:pStyle w:val="Zkladntext"/>
        <w:tabs>
          <w:tab w:val="left" w:pos="567"/>
          <w:tab w:val="left" w:pos="1440"/>
          <w:tab w:val="left" w:pos="2700"/>
        </w:tabs>
        <w:snapToGrid w:val="0"/>
        <w:spacing w:after="0"/>
        <w:ind w:left="567" w:hanging="567"/>
        <w:jc w:val="both"/>
        <w:rPr>
          <w:rFonts w:asciiTheme="minorHAnsi" w:hAnsiTheme="minorHAnsi" w:cstheme="minorHAnsi"/>
          <w:sz w:val="22"/>
          <w:szCs w:val="22"/>
        </w:rPr>
      </w:pPr>
      <w:r>
        <w:rPr>
          <w:rFonts w:asciiTheme="minorHAnsi" w:hAnsiTheme="minorHAnsi" w:cstheme="minorHAnsi"/>
          <w:sz w:val="22"/>
          <w:szCs w:val="22"/>
        </w:rPr>
        <w:t>16</w:t>
      </w:r>
      <w:r w:rsidR="00CD3398">
        <w:rPr>
          <w:rFonts w:asciiTheme="minorHAnsi" w:hAnsiTheme="minorHAnsi" w:cstheme="minorHAnsi"/>
          <w:sz w:val="22"/>
          <w:szCs w:val="22"/>
        </w:rPr>
        <w:t>.6</w:t>
      </w:r>
      <w:r w:rsidR="00CD3398">
        <w:rPr>
          <w:rFonts w:asciiTheme="minorHAnsi" w:hAnsiTheme="minorHAnsi" w:cstheme="minorHAnsi"/>
          <w:sz w:val="22"/>
          <w:szCs w:val="22"/>
        </w:rPr>
        <w:tab/>
      </w:r>
      <w:r w:rsidR="009741C4" w:rsidRPr="00CD3398">
        <w:rPr>
          <w:rFonts w:asciiTheme="minorHAnsi" w:hAnsiTheme="minorHAnsi" w:cstheme="minorHAnsi"/>
          <w:sz w:val="22"/>
          <w:szCs w:val="22"/>
        </w:rPr>
        <w:t>Odstúpením od Zmluvy nie sú dotknuté ustanoveni</w:t>
      </w:r>
      <w:r w:rsidR="00782DD5" w:rsidRPr="00CD3398">
        <w:rPr>
          <w:rFonts w:asciiTheme="minorHAnsi" w:hAnsiTheme="minorHAnsi" w:cstheme="minorHAnsi"/>
          <w:sz w:val="22"/>
          <w:szCs w:val="22"/>
        </w:rPr>
        <w:t>a predovšetkým zahrnuté v článkoch</w:t>
      </w:r>
      <w:r w:rsidR="009741C4" w:rsidRPr="00CD3398">
        <w:rPr>
          <w:rFonts w:asciiTheme="minorHAnsi" w:hAnsiTheme="minorHAnsi" w:cstheme="minorHAnsi"/>
          <w:sz w:val="22"/>
          <w:szCs w:val="22"/>
        </w:rPr>
        <w:t xml:space="preserve"> </w:t>
      </w:r>
      <w:r w:rsidR="004E2DD5">
        <w:rPr>
          <w:rFonts w:asciiTheme="minorHAnsi" w:hAnsiTheme="minorHAnsi" w:cstheme="minorHAnsi"/>
          <w:sz w:val="22"/>
          <w:szCs w:val="22"/>
        </w:rPr>
        <w:t xml:space="preserve">8, </w:t>
      </w:r>
      <w:r w:rsidR="00782DD5" w:rsidRPr="00CD3398">
        <w:rPr>
          <w:rFonts w:asciiTheme="minorHAnsi" w:hAnsiTheme="minorHAnsi" w:cstheme="minorHAnsi"/>
          <w:sz w:val="22"/>
          <w:szCs w:val="22"/>
        </w:rPr>
        <w:t>9 a 10</w:t>
      </w:r>
      <w:r w:rsidR="009741C4" w:rsidRPr="00CD3398">
        <w:rPr>
          <w:rFonts w:asciiTheme="minorHAnsi" w:hAnsiTheme="minorHAnsi" w:cstheme="minorHAnsi"/>
          <w:sz w:val="22"/>
          <w:szCs w:val="22"/>
        </w:rPr>
        <w:t xml:space="preserve"> a ustanovenia, z ktorých obsahu a účelu je zrejmé, že Zmluvné strany sú nimi viazané aj po ukončení účinnosti tejto Zmluvy. </w:t>
      </w:r>
    </w:p>
    <w:p w14:paraId="2A848243" w14:textId="77777777" w:rsidR="00400244" w:rsidRPr="00CD3398" w:rsidRDefault="00E9742F" w:rsidP="00CD3398">
      <w:pPr>
        <w:pStyle w:val="Zkladntext"/>
        <w:tabs>
          <w:tab w:val="left" w:pos="567"/>
          <w:tab w:val="left" w:pos="1440"/>
          <w:tab w:val="left" w:pos="2700"/>
        </w:tabs>
        <w:snapToGrid w:val="0"/>
        <w:spacing w:after="0"/>
        <w:ind w:left="567" w:hanging="567"/>
        <w:jc w:val="both"/>
        <w:rPr>
          <w:rFonts w:asciiTheme="minorHAnsi" w:hAnsiTheme="minorHAnsi" w:cstheme="minorHAnsi"/>
          <w:sz w:val="22"/>
          <w:szCs w:val="22"/>
        </w:rPr>
      </w:pPr>
      <w:r>
        <w:rPr>
          <w:rFonts w:asciiTheme="minorHAnsi" w:hAnsiTheme="minorHAnsi" w:cstheme="minorHAnsi"/>
          <w:sz w:val="22"/>
          <w:szCs w:val="22"/>
        </w:rPr>
        <w:t>16</w:t>
      </w:r>
      <w:r w:rsidR="00CD3398">
        <w:rPr>
          <w:rFonts w:asciiTheme="minorHAnsi" w:hAnsiTheme="minorHAnsi" w:cstheme="minorHAnsi"/>
          <w:sz w:val="22"/>
          <w:szCs w:val="22"/>
        </w:rPr>
        <w:t>.7</w:t>
      </w:r>
      <w:r w:rsidR="00CD3398">
        <w:rPr>
          <w:rFonts w:asciiTheme="minorHAnsi" w:hAnsiTheme="minorHAnsi" w:cstheme="minorHAnsi"/>
          <w:sz w:val="22"/>
          <w:szCs w:val="22"/>
        </w:rPr>
        <w:tab/>
      </w:r>
      <w:r w:rsidR="00400244" w:rsidRPr="00CD3398">
        <w:rPr>
          <w:rFonts w:asciiTheme="minorHAnsi" w:hAnsiTheme="minorHAnsi" w:cstheme="minorHAnsi"/>
          <w:sz w:val="22"/>
          <w:szCs w:val="22"/>
        </w:rPr>
        <w:t xml:space="preserve">Ukončením tejto Zmluvy ďalej nezaniká nárok na náhradu škody vzniknutej porušením tejto Zmluvy Zmluvnou stranou, nároky na dovtedy vzniknuté zmluvné respektíve zákonné sankcie a úroky </w:t>
      </w:r>
      <w:r w:rsidR="00400244" w:rsidRPr="00CD3398">
        <w:rPr>
          <w:rFonts w:asciiTheme="minorHAnsi" w:hAnsiTheme="minorHAnsi" w:cstheme="minorHAnsi"/>
          <w:sz w:val="22"/>
          <w:szCs w:val="22"/>
        </w:rPr>
        <w:lastRenderedPageBreak/>
        <w:t xml:space="preserve">z omeškania, nároky vyplývajúce z ustanovení tejto Zmluvy súvisiace s odovzdaním a prevzatím časti predmetu Zmluvy, ktorá bola vykonaná do času ukončenia Zmluvy, ustanovenia týkajúce sa riešenia sporov medzi Zmluvnými stranami a iné ustanovenia, ktoré vzhľadom na svoju povahu môžu trvať aj po ukončení tejto Zmluvy. </w:t>
      </w:r>
    </w:p>
    <w:p w14:paraId="3885FD70" w14:textId="77777777" w:rsidR="009741C4" w:rsidRDefault="009741C4" w:rsidP="00397346">
      <w:pPr>
        <w:ind w:left="567" w:hanging="567"/>
      </w:pPr>
    </w:p>
    <w:p w14:paraId="075874E7" w14:textId="77777777" w:rsidR="009741C4" w:rsidRPr="00520155" w:rsidRDefault="00E9742F" w:rsidP="00520155">
      <w:pPr>
        <w:jc w:val="center"/>
        <w:rPr>
          <w:b/>
        </w:rPr>
      </w:pPr>
      <w:r>
        <w:rPr>
          <w:b/>
        </w:rPr>
        <w:t>Článok 17</w:t>
      </w:r>
      <w:r w:rsidR="00520155" w:rsidRPr="00520155">
        <w:rPr>
          <w:b/>
        </w:rPr>
        <w:t xml:space="preserve"> - </w:t>
      </w:r>
      <w:r w:rsidR="009741C4" w:rsidRPr="00520155">
        <w:rPr>
          <w:b/>
        </w:rPr>
        <w:t>ZÁVEREČNÉ USTANOVENIA</w:t>
      </w:r>
    </w:p>
    <w:p w14:paraId="678972C5" w14:textId="77777777" w:rsidR="00520155" w:rsidRDefault="00520155" w:rsidP="009741C4"/>
    <w:p w14:paraId="1F04D9E4" w14:textId="23001A74" w:rsidR="009741C4" w:rsidRDefault="00E9742F" w:rsidP="00C479CB">
      <w:pPr>
        <w:ind w:left="567" w:hanging="567"/>
      </w:pPr>
      <w:r>
        <w:t>17</w:t>
      </w:r>
      <w:r w:rsidR="009A07F1">
        <w:t>.1</w:t>
      </w:r>
      <w:r w:rsidR="009A07F1">
        <w:tab/>
      </w:r>
      <w:r w:rsidR="009741C4">
        <w:t xml:space="preserve"> </w:t>
      </w:r>
    </w:p>
    <w:p w14:paraId="1827D001" w14:textId="56038F09" w:rsidR="009741C4" w:rsidRDefault="00E9742F" w:rsidP="00C479CB">
      <w:pPr>
        <w:ind w:left="567" w:hanging="567"/>
      </w:pPr>
      <w:r>
        <w:t>17</w:t>
      </w:r>
      <w:r w:rsidR="009A07F1">
        <w:t>.2</w:t>
      </w:r>
      <w:r w:rsidR="009A07F1">
        <w:tab/>
      </w:r>
      <w:r w:rsidR="009741C4">
        <w:t>Zmluvné strany prehlasujú, že túto Zmluvu možno meniť výlučne písomnou formou, a to prostredníctvom číslovaných dodatkov k tejto Zmluve, pričom obe zmluvné strany budú zastúpené štatutárnymi zástupcami.</w:t>
      </w:r>
    </w:p>
    <w:p w14:paraId="4A63777A" w14:textId="77777777" w:rsidR="009741C4" w:rsidRDefault="00E9742F" w:rsidP="00C479CB">
      <w:pPr>
        <w:ind w:left="567" w:hanging="567"/>
      </w:pPr>
      <w:r>
        <w:t>17</w:t>
      </w:r>
      <w:r w:rsidR="009A07F1">
        <w:t>.3</w:t>
      </w:r>
      <w:r w:rsidR="009A07F1">
        <w:tab/>
      </w:r>
      <w:r w:rsidR="009741C4">
        <w:t>V prípade, ak by sa ktorékoľvek ustanovenie tejto Zmluvy stalo neplatným, alebo nevymáhateľným, nemá takýto stav vplyv na zvyšné ustanovenia tejto Zmluvy. Zmluvné strany sa  súčasne týmto zaväzujú, že neplatné alebo nevymáhateľné ustanovenie tejto Zmluvy nahradia platným a vymáhateľným ustanovením, ktoré svojím obsahom a účelom bude takéto ustanovenie nahrádzať.</w:t>
      </w:r>
    </w:p>
    <w:p w14:paraId="64EB573D" w14:textId="77777777" w:rsidR="009741C4" w:rsidRDefault="00E9742F" w:rsidP="00C479CB">
      <w:pPr>
        <w:ind w:left="567" w:hanging="567"/>
      </w:pPr>
      <w:r>
        <w:t>17</w:t>
      </w:r>
      <w:r w:rsidR="009A07F1">
        <w:t>.4</w:t>
      </w:r>
      <w:r w:rsidR="009A07F1">
        <w:tab/>
      </w:r>
      <w:r w:rsidR="009741C4">
        <w:t>Práva a povinnosti Zmluvných strán neupravené touto Zmluvou sa riadia právnymi predpismi Slovenskej republiky, predovšetkým zákonom č. 513/1991 Zb. Obchodný zákonník.</w:t>
      </w:r>
    </w:p>
    <w:p w14:paraId="337EA9C9" w14:textId="1D22B47E" w:rsidR="009741C4" w:rsidRDefault="00E9742F" w:rsidP="00C479CB">
      <w:pPr>
        <w:ind w:left="567" w:hanging="567"/>
      </w:pPr>
      <w:r>
        <w:t>17</w:t>
      </w:r>
      <w:r w:rsidR="009A07F1">
        <w:t>.5</w:t>
      </w:r>
      <w:r w:rsidR="009A07F1">
        <w:tab/>
      </w:r>
      <w:r w:rsidR="009741C4">
        <w:t>Táto Zmluva je vyhotovená v</w:t>
      </w:r>
      <w:r w:rsidR="00C8291D">
        <w:t xml:space="preserve"> piatich </w:t>
      </w:r>
      <w:r w:rsidR="009741C4">
        <w:t xml:space="preserve"> (</w:t>
      </w:r>
      <w:r w:rsidR="00C8291D">
        <w:t>5</w:t>
      </w:r>
      <w:r w:rsidR="009741C4">
        <w:t xml:space="preserve">) rovnopisoch, z ktorých si </w:t>
      </w:r>
      <w:r w:rsidR="00C8291D">
        <w:t xml:space="preserve">Objednávateľ </w:t>
      </w:r>
      <w:r w:rsidR="009741C4">
        <w:t xml:space="preserve">ponechá </w:t>
      </w:r>
      <w:r w:rsidR="00C8291D">
        <w:t xml:space="preserve">tri (3) a Poskytovateľ </w:t>
      </w:r>
      <w:r w:rsidR="009741C4">
        <w:t xml:space="preserve">dva (2) rovnopisy. </w:t>
      </w:r>
    </w:p>
    <w:p w14:paraId="1D4449B5" w14:textId="77777777" w:rsidR="009A07F1" w:rsidRDefault="009741C4" w:rsidP="00C479CB">
      <w:pPr>
        <w:ind w:left="567" w:hanging="567"/>
      </w:pPr>
      <w:r>
        <w:t>1</w:t>
      </w:r>
      <w:r w:rsidR="00E9742F">
        <w:t>7</w:t>
      </w:r>
      <w:r w:rsidR="009A07F1">
        <w:t>.6</w:t>
      </w:r>
      <w:r>
        <w:tab/>
      </w:r>
      <w:r w:rsidR="009A07F1">
        <w:t xml:space="preserve">Prílohy podľa tohto odseku tejto Zmluvy sú jej neoddeliteľnou súčasťou a ich obsah sa považuje súčasne za obsah tejto Zmluvy a tak sa aj vykladá. </w:t>
      </w:r>
    </w:p>
    <w:p w14:paraId="5FCC5561" w14:textId="77777777" w:rsidR="00397862" w:rsidRDefault="009741C4" w:rsidP="00C479CB">
      <w:pPr>
        <w:ind w:left="567"/>
      </w:pPr>
      <w:r>
        <w:t>Príloha č. 1:</w:t>
      </w:r>
      <w:r w:rsidR="008D5751">
        <w:t xml:space="preserve"> </w:t>
      </w:r>
      <w:r w:rsidR="008D5751" w:rsidRPr="008D5751">
        <w:t>Podrobná špecifikácia predmetu Zmluvy</w:t>
      </w:r>
      <w:r w:rsidR="00397862">
        <w:t>;</w:t>
      </w:r>
      <w:r w:rsidR="008D5751" w:rsidRPr="008D5751">
        <w:t xml:space="preserve"> </w:t>
      </w:r>
    </w:p>
    <w:p w14:paraId="3CF46605" w14:textId="77777777" w:rsidR="008C39CC" w:rsidRDefault="008C39CC" w:rsidP="00C479CB">
      <w:pPr>
        <w:ind w:left="567"/>
      </w:pPr>
      <w:r>
        <w:t>Príloha č. 2:</w:t>
      </w:r>
      <w:r w:rsidR="008D5751" w:rsidRPr="008D5751">
        <w:t xml:space="preserve"> </w:t>
      </w:r>
      <w:r w:rsidR="00EC3087">
        <w:t>Ceny</w:t>
      </w:r>
      <w:r w:rsidR="008D5751" w:rsidRPr="008D5751">
        <w:t xml:space="preserve"> </w:t>
      </w:r>
      <w:r w:rsidR="00397862">
        <w:t>za predmet Zmluvy;</w:t>
      </w:r>
    </w:p>
    <w:p w14:paraId="06FAAA5B" w14:textId="77777777" w:rsidR="000F232C" w:rsidRDefault="000F232C" w:rsidP="00C479CB">
      <w:pPr>
        <w:ind w:left="567"/>
      </w:pPr>
      <w:r>
        <w:t xml:space="preserve">Príloha č. 3: </w:t>
      </w:r>
      <w:r w:rsidR="00161F6E" w:rsidRPr="00161F6E">
        <w:t>Pracovný list podnetu</w:t>
      </w:r>
      <w:r w:rsidR="00397862">
        <w:t>;</w:t>
      </w:r>
    </w:p>
    <w:p w14:paraId="5966250C" w14:textId="77777777" w:rsidR="008C39CC" w:rsidRPr="002F0A65" w:rsidRDefault="008C39CC" w:rsidP="00C479CB">
      <w:pPr>
        <w:ind w:left="567"/>
      </w:pPr>
      <w:r w:rsidRPr="002F0A65">
        <w:t xml:space="preserve">Príloha č. </w:t>
      </w:r>
      <w:r w:rsidR="00E834BB" w:rsidRPr="002F0A65">
        <w:t>4</w:t>
      </w:r>
      <w:r w:rsidRPr="002F0A65">
        <w:t>: Vzor – Akceptačný protokol</w:t>
      </w:r>
      <w:r w:rsidR="00397862" w:rsidRPr="002F0A65">
        <w:t>;</w:t>
      </w:r>
    </w:p>
    <w:p w14:paraId="3EA81BD8" w14:textId="77777777" w:rsidR="00AA78F6" w:rsidRPr="002F0A65" w:rsidRDefault="00AA78F6" w:rsidP="00C479CB">
      <w:pPr>
        <w:ind w:left="567"/>
      </w:pPr>
      <w:r w:rsidRPr="002F0A65">
        <w:t xml:space="preserve">Príloha č. </w:t>
      </w:r>
      <w:r w:rsidR="00E834BB" w:rsidRPr="002F0A65">
        <w:t>5</w:t>
      </w:r>
      <w:r w:rsidRPr="002F0A65">
        <w:t xml:space="preserve">: Vzor - </w:t>
      </w:r>
      <w:r w:rsidRPr="002F0A65">
        <w:rPr>
          <w:rFonts w:cstheme="minorHAnsi"/>
        </w:rPr>
        <w:t>Odovzdávací protokol</w:t>
      </w:r>
      <w:r w:rsidR="00397862" w:rsidRPr="002F0A65">
        <w:rPr>
          <w:rFonts w:cstheme="minorHAnsi"/>
        </w:rPr>
        <w:t>;</w:t>
      </w:r>
    </w:p>
    <w:p w14:paraId="5241092E" w14:textId="77777777" w:rsidR="009A07F1" w:rsidRDefault="005D3F65" w:rsidP="00C479CB">
      <w:pPr>
        <w:ind w:left="567"/>
      </w:pPr>
      <w:r w:rsidRPr="002F0A65">
        <w:t xml:space="preserve">Príloha č. </w:t>
      </w:r>
      <w:r w:rsidR="00E834BB" w:rsidRPr="002F0A65">
        <w:t>6</w:t>
      </w:r>
      <w:r w:rsidRPr="002F0A65">
        <w:t>: Zoznam subdodávateľov</w:t>
      </w:r>
      <w:r w:rsidR="00397862" w:rsidRPr="002F0A65">
        <w:t>.</w:t>
      </w:r>
    </w:p>
    <w:p w14:paraId="240A1024" w14:textId="77777777" w:rsidR="009A07F1" w:rsidRDefault="009A07F1" w:rsidP="00C479CB">
      <w:pPr>
        <w:ind w:left="567" w:hanging="567"/>
      </w:pPr>
      <w:r w:rsidRPr="009A07F1">
        <w:t xml:space="preserve"> </w:t>
      </w:r>
      <w:r w:rsidR="00E9742F">
        <w:t>17</w:t>
      </w:r>
      <w:r>
        <w:t>.7</w:t>
      </w:r>
      <w:r>
        <w:tab/>
        <w:t xml:space="preserve">Zmluvné strany vyhlasujú, že si túto Zmluvu </w:t>
      </w:r>
      <w:r w:rsidRPr="009A07F1">
        <w:t>pred jej podpisom prečítali</w:t>
      </w:r>
      <w:r>
        <w:t>, s jej obsahom súhlasia a zaväzujú sa dobrovoľne plniť záväzky, ktoré im z nej vyplývajú a na znak ich skutočnej a slobodnej vôle</w:t>
      </w:r>
      <w:r w:rsidRPr="009A07F1">
        <w:t xml:space="preserve"> ju vlastnoručne podpísali</w:t>
      </w:r>
      <w:r>
        <w:t>.</w:t>
      </w:r>
    </w:p>
    <w:p w14:paraId="3119F42B" w14:textId="77777777" w:rsidR="004F5EDD" w:rsidRDefault="004F5EDD" w:rsidP="009741C4"/>
    <w:p w14:paraId="4BB8ED36" w14:textId="77777777" w:rsidR="009741C4" w:rsidRDefault="009741C4" w:rsidP="009741C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50949" w14:paraId="4F2EB2D2" w14:textId="77777777" w:rsidTr="00550949">
        <w:tc>
          <w:tcPr>
            <w:tcW w:w="4889" w:type="dxa"/>
          </w:tcPr>
          <w:p w14:paraId="1071176C" w14:textId="77777777" w:rsidR="00550949" w:rsidRDefault="00550949" w:rsidP="009741C4">
            <w:r>
              <w:t>Za Poskytovateľa:</w:t>
            </w:r>
          </w:p>
        </w:tc>
        <w:tc>
          <w:tcPr>
            <w:tcW w:w="4889" w:type="dxa"/>
          </w:tcPr>
          <w:p w14:paraId="5D9C45CD" w14:textId="77777777" w:rsidR="00550949" w:rsidRDefault="00550949" w:rsidP="009741C4">
            <w:r>
              <w:t>Za Objednávateľa:</w:t>
            </w:r>
          </w:p>
        </w:tc>
      </w:tr>
      <w:tr w:rsidR="00550949" w14:paraId="4687FFB3" w14:textId="77777777" w:rsidTr="00550949">
        <w:tc>
          <w:tcPr>
            <w:tcW w:w="4889" w:type="dxa"/>
          </w:tcPr>
          <w:p w14:paraId="4D8F0AF7" w14:textId="77777777" w:rsidR="00550949" w:rsidRDefault="00550949" w:rsidP="00550949"/>
          <w:p w14:paraId="03A4760F" w14:textId="77777777" w:rsidR="00550949" w:rsidRDefault="00550949" w:rsidP="00550949">
            <w:r>
              <w:t>V _______________  dňa ___________</w:t>
            </w:r>
          </w:p>
        </w:tc>
        <w:tc>
          <w:tcPr>
            <w:tcW w:w="4889" w:type="dxa"/>
          </w:tcPr>
          <w:p w14:paraId="5751C622" w14:textId="77777777" w:rsidR="00550949" w:rsidRDefault="00550949" w:rsidP="00550949"/>
          <w:p w14:paraId="772AF864" w14:textId="77777777" w:rsidR="00550949" w:rsidRDefault="00550949" w:rsidP="00550949">
            <w:r>
              <w:t>V Bratislave  dňa ____________</w:t>
            </w:r>
          </w:p>
        </w:tc>
      </w:tr>
      <w:tr w:rsidR="00550949" w14:paraId="51D9A79B" w14:textId="77777777" w:rsidTr="00550949">
        <w:tc>
          <w:tcPr>
            <w:tcW w:w="4889" w:type="dxa"/>
          </w:tcPr>
          <w:p w14:paraId="6A695B1A" w14:textId="77777777" w:rsidR="00550949" w:rsidRDefault="00550949" w:rsidP="00550949">
            <w:pPr>
              <w:jc w:val="center"/>
            </w:pPr>
          </w:p>
          <w:p w14:paraId="66D8F5EB" w14:textId="77777777" w:rsidR="00550949" w:rsidRDefault="00550949" w:rsidP="00550949">
            <w:pPr>
              <w:jc w:val="center"/>
            </w:pPr>
          </w:p>
          <w:p w14:paraId="2C5F33C8" w14:textId="77777777" w:rsidR="00550949" w:rsidRDefault="00550949" w:rsidP="00550949">
            <w:pPr>
              <w:jc w:val="center"/>
            </w:pPr>
            <w:r>
              <w:t>__________________________</w:t>
            </w:r>
          </w:p>
          <w:p w14:paraId="5B52395A" w14:textId="77777777" w:rsidR="00550949" w:rsidRDefault="00550949" w:rsidP="00550949">
            <w:pPr>
              <w:jc w:val="center"/>
            </w:pPr>
            <w:r>
              <w:t>(meno a priezvisko štatutárneho orgánu Poskytovateľa)</w:t>
            </w:r>
          </w:p>
          <w:p w14:paraId="7C6F0649" w14:textId="77777777" w:rsidR="00550949" w:rsidRDefault="00550949" w:rsidP="00550949">
            <w:pPr>
              <w:jc w:val="center"/>
            </w:pPr>
            <w:r>
              <w:t>funkcia</w:t>
            </w:r>
          </w:p>
          <w:p w14:paraId="4A51217E" w14:textId="77777777" w:rsidR="00550949" w:rsidRDefault="00550949" w:rsidP="00550949">
            <w:pPr>
              <w:jc w:val="center"/>
            </w:pPr>
            <w:r>
              <w:t>Obchodné meno</w:t>
            </w:r>
          </w:p>
        </w:tc>
        <w:tc>
          <w:tcPr>
            <w:tcW w:w="4889" w:type="dxa"/>
          </w:tcPr>
          <w:p w14:paraId="257ECC19" w14:textId="77777777" w:rsidR="00550949" w:rsidRDefault="00550949" w:rsidP="00550949">
            <w:pPr>
              <w:jc w:val="center"/>
            </w:pPr>
          </w:p>
          <w:p w14:paraId="0C688F16" w14:textId="77777777" w:rsidR="00550949" w:rsidRDefault="00550949" w:rsidP="00550949">
            <w:pPr>
              <w:jc w:val="center"/>
            </w:pPr>
          </w:p>
          <w:p w14:paraId="2245F4B8" w14:textId="77777777" w:rsidR="00550949" w:rsidRDefault="00550949" w:rsidP="00550949">
            <w:pPr>
              <w:jc w:val="center"/>
            </w:pPr>
            <w:r>
              <w:t>__________________________</w:t>
            </w:r>
          </w:p>
          <w:p w14:paraId="70C9F362" w14:textId="61931D44" w:rsidR="00550949" w:rsidRDefault="00BF13FC" w:rsidP="00550949">
            <w:pPr>
              <w:jc w:val="center"/>
            </w:pPr>
            <w:r>
              <w:t>PhDr. Ján Berceli</w:t>
            </w:r>
          </w:p>
          <w:p w14:paraId="0E8AEDD1" w14:textId="3BEF55C3" w:rsidR="00550949" w:rsidRDefault="00550949" w:rsidP="00550949">
            <w:pPr>
              <w:jc w:val="center"/>
            </w:pPr>
            <w:r>
              <w:t>generáln</w:t>
            </w:r>
            <w:r w:rsidR="00BF13FC">
              <w:t>y</w:t>
            </w:r>
            <w:r>
              <w:t xml:space="preserve"> riaditeľ</w:t>
            </w:r>
          </w:p>
          <w:p w14:paraId="02D21E1B" w14:textId="77777777" w:rsidR="00550949" w:rsidRDefault="00550949" w:rsidP="00550949">
            <w:pPr>
              <w:jc w:val="center"/>
            </w:pPr>
            <w:r>
              <w:t>Ústredný kontrolný a skúšobný ústav poľnohospodársky v Bratislave</w:t>
            </w:r>
          </w:p>
        </w:tc>
      </w:tr>
    </w:tbl>
    <w:p w14:paraId="25FFCF30" w14:textId="77777777" w:rsidR="009741C4" w:rsidRDefault="009741C4" w:rsidP="009741C4"/>
    <w:p w14:paraId="61BC21CD" w14:textId="77777777" w:rsidR="00CA7EFA" w:rsidRDefault="00CA7EFA" w:rsidP="009741C4">
      <w:pPr>
        <w:rPr>
          <w:b/>
        </w:rPr>
      </w:pPr>
      <w:r>
        <w:rPr>
          <w:b/>
        </w:rPr>
        <w:br w:type="page"/>
      </w:r>
    </w:p>
    <w:p w14:paraId="0969AC9D" w14:textId="77777777" w:rsidR="005E5071" w:rsidRPr="00DA0908" w:rsidRDefault="005E5071" w:rsidP="005E5071">
      <w:pPr>
        <w:tabs>
          <w:tab w:val="left" w:pos="709"/>
          <w:tab w:val="left" w:pos="1066"/>
          <w:tab w:val="left" w:pos="1423"/>
          <w:tab w:val="left" w:pos="1780"/>
          <w:tab w:val="left" w:pos="2138"/>
          <w:tab w:val="left" w:pos="2495"/>
          <w:tab w:val="left" w:pos="2852"/>
        </w:tabs>
        <w:autoSpaceDE w:val="0"/>
        <w:autoSpaceDN w:val="0"/>
        <w:adjustRightInd w:val="0"/>
        <w:rPr>
          <w:rFonts w:cstheme="minorHAnsi"/>
          <w:b/>
        </w:rPr>
      </w:pPr>
      <w:r>
        <w:rPr>
          <w:rFonts w:cstheme="minorHAnsi"/>
          <w:b/>
        </w:rPr>
        <w:lastRenderedPageBreak/>
        <w:t>Príloh</w:t>
      </w:r>
      <w:r w:rsidRPr="00DA0908">
        <w:rPr>
          <w:rFonts w:cstheme="minorHAnsi"/>
          <w:b/>
        </w:rPr>
        <w:t>a č. 1 k </w:t>
      </w:r>
      <w:r>
        <w:rPr>
          <w:rFonts w:cstheme="minorHAnsi"/>
          <w:b/>
        </w:rPr>
        <w:t>Zmluv</w:t>
      </w:r>
      <w:r w:rsidRPr="00DA0908">
        <w:rPr>
          <w:rFonts w:cstheme="minorHAnsi"/>
          <w:b/>
        </w:rPr>
        <w:t xml:space="preserve">e </w:t>
      </w:r>
      <w:r w:rsidRPr="004F6E37">
        <w:rPr>
          <w:b/>
        </w:rPr>
        <w:t>o poskytovaní služieb</w:t>
      </w:r>
    </w:p>
    <w:p w14:paraId="360FAF2B" w14:textId="77777777" w:rsidR="005E5071" w:rsidRPr="00DA0908" w:rsidRDefault="005E5071" w:rsidP="005E5071">
      <w:pPr>
        <w:tabs>
          <w:tab w:val="left" w:pos="709"/>
          <w:tab w:val="left" w:pos="1066"/>
          <w:tab w:val="left" w:pos="1423"/>
          <w:tab w:val="left" w:pos="1780"/>
          <w:tab w:val="left" w:pos="2138"/>
          <w:tab w:val="left" w:pos="2495"/>
          <w:tab w:val="left" w:pos="2852"/>
        </w:tabs>
        <w:autoSpaceDE w:val="0"/>
        <w:autoSpaceDN w:val="0"/>
        <w:adjustRightInd w:val="0"/>
        <w:rPr>
          <w:rFonts w:cstheme="minorHAnsi"/>
          <w:b/>
        </w:rPr>
      </w:pPr>
    </w:p>
    <w:p w14:paraId="12BFDDF0" w14:textId="77777777" w:rsidR="005E5071" w:rsidRDefault="005E5071" w:rsidP="005E5071">
      <w:pPr>
        <w:jc w:val="center"/>
        <w:rPr>
          <w:rFonts w:cstheme="minorHAnsi"/>
          <w:b/>
        </w:rPr>
      </w:pPr>
      <w:r w:rsidRPr="001C13C8">
        <w:rPr>
          <w:rFonts w:cstheme="minorHAnsi"/>
          <w:b/>
        </w:rPr>
        <w:t xml:space="preserve">Podrobná špecifikácia predmetu </w:t>
      </w:r>
      <w:r>
        <w:rPr>
          <w:rFonts w:cstheme="minorHAnsi"/>
          <w:b/>
        </w:rPr>
        <w:t>Zmluv</w:t>
      </w:r>
      <w:r w:rsidRPr="001C13C8">
        <w:rPr>
          <w:rFonts w:cstheme="minorHAnsi"/>
          <w:b/>
        </w:rPr>
        <w:t>y</w:t>
      </w:r>
    </w:p>
    <w:p w14:paraId="65B20771" w14:textId="77777777" w:rsidR="005E5071" w:rsidRDefault="005E5071" w:rsidP="005E5071">
      <w:pPr>
        <w:jc w:val="center"/>
        <w:rPr>
          <w:rFonts w:cstheme="minorHAnsi"/>
        </w:rPr>
      </w:pPr>
      <w:r w:rsidRPr="00863FBF">
        <w:rPr>
          <w:rFonts w:cstheme="minorHAnsi"/>
        </w:rPr>
        <w:t>(Opis predmetu zákazky)</w:t>
      </w:r>
    </w:p>
    <w:p w14:paraId="79D47049" w14:textId="77777777" w:rsidR="00397862" w:rsidRDefault="005E5071" w:rsidP="00397862">
      <w:pPr>
        <w:tabs>
          <w:tab w:val="left" w:pos="709"/>
          <w:tab w:val="left" w:pos="1066"/>
          <w:tab w:val="left" w:pos="1423"/>
          <w:tab w:val="left" w:pos="1780"/>
          <w:tab w:val="left" w:pos="2138"/>
          <w:tab w:val="left" w:pos="2495"/>
          <w:tab w:val="left" w:pos="2852"/>
        </w:tabs>
        <w:autoSpaceDE w:val="0"/>
        <w:autoSpaceDN w:val="0"/>
        <w:adjustRightInd w:val="0"/>
        <w:rPr>
          <w:rFonts w:cstheme="minorHAnsi"/>
          <w:b/>
          <w:bCs/>
        </w:rPr>
      </w:pPr>
      <w:r>
        <w:rPr>
          <w:b/>
        </w:rPr>
        <w:br w:type="page"/>
      </w:r>
      <w:r w:rsidR="00397862">
        <w:rPr>
          <w:rFonts w:cstheme="minorHAnsi"/>
          <w:b/>
        </w:rPr>
        <w:lastRenderedPageBreak/>
        <w:t>Príloh</w:t>
      </w:r>
      <w:r w:rsidR="00397862" w:rsidRPr="00DA0908">
        <w:rPr>
          <w:rFonts w:cstheme="minorHAnsi"/>
          <w:b/>
        </w:rPr>
        <w:t xml:space="preserve">a č. 2  k </w:t>
      </w:r>
      <w:r w:rsidR="00397862">
        <w:rPr>
          <w:rFonts w:cstheme="minorHAnsi"/>
          <w:b/>
        </w:rPr>
        <w:t>Zmluv</w:t>
      </w:r>
      <w:r w:rsidR="00397862" w:rsidRPr="00DA0908">
        <w:rPr>
          <w:rFonts w:cstheme="minorHAnsi"/>
          <w:b/>
          <w:bCs/>
        </w:rPr>
        <w:t xml:space="preserve">e </w:t>
      </w:r>
      <w:r w:rsidR="00ED3786" w:rsidRPr="004F6E37">
        <w:rPr>
          <w:b/>
        </w:rPr>
        <w:t>o poskytovaní služieb</w:t>
      </w:r>
    </w:p>
    <w:p w14:paraId="65E4927C" w14:textId="77777777" w:rsidR="00397862" w:rsidRDefault="00397862" w:rsidP="00397862">
      <w:pPr>
        <w:jc w:val="center"/>
        <w:rPr>
          <w:rFonts w:cstheme="minorHAnsi"/>
          <w:b/>
        </w:rPr>
      </w:pPr>
    </w:p>
    <w:p w14:paraId="0CD48387" w14:textId="77777777" w:rsidR="00397862" w:rsidRDefault="00397862" w:rsidP="00397862">
      <w:pPr>
        <w:jc w:val="center"/>
        <w:rPr>
          <w:rFonts w:cstheme="minorHAnsi"/>
          <w:b/>
        </w:rPr>
      </w:pPr>
      <w:r w:rsidRPr="00863FBF">
        <w:rPr>
          <w:rFonts w:cstheme="minorHAnsi"/>
          <w:b/>
        </w:rPr>
        <w:t xml:space="preserve">Cena za predmet </w:t>
      </w:r>
      <w:r>
        <w:rPr>
          <w:rFonts w:cstheme="minorHAnsi"/>
          <w:b/>
        </w:rPr>
        <w:t>Zmluv</w:t>
      </w:r>
      <w:r w:rsidRPr="00863FBF">
        <w:rPr>
          <w:rFonts w:cstheme="minorHAnsi"/>
          <w:b/>
        </w:rPr>
        <w:t xml:space="preserve">y </w:t>
      </w:r>
    </w:p>
    <w:p w14:paraId="4FC69BC6" w14:textId="77777777" w:rsidR="00397862" w:rsidRDefault="00397862" w:rsidP="00397862">
      <w:pPr>
        <w:jc w:val="center"/>
        <w:rPr>
          <w:rFonts w:cstheme="minorHAnsi"/>
        </w:rPr>
      </w:pPr>
      <w:r w:rsidRPr="00863FBF">
        <w:rPr>
          <w:rFonts w:cstheme="minorHAnsi"/>
        </w:rPr>
        <w:t>(Návrh na plnenie úspešného uchádzača)</w:t>
      </w:r>
    </w:p>
    <w:p w14:paraId="1152CA95" w14:textId="77777777" w:rsidR="005E5071" w:rsidRDefault="005E5071" w:rsidP="009741C4">
      <w:pPr>
        <w:rPr>
          <w:b/>
        </w:rPr>
      </w:pPr>
    </w:p>
    <w:p w14:paraId="30326CD4" w14:textId="77777777" w:rsidR="0064315E" w:rsidRDefault="0064315E" w:rsidP="009741C4">
      <w:pPr>
        <w:rPr>
          <w:b/>
        </w:rPr>
      </w:pPr>
      <w:r>
        <w:rPr>
          <w:b/>
        </w:rPr>
        <w:br w:type="page"/>
      </w:r>
    </w:p>
    <w:p w14:paraId="1985CB6C" w14:textId="77777777" w:rsidR="000F232C" w:rsidRDefault="00063630" w:rsidP="009741C4">
      <w:r w:rsidRPr="004F6E37">
        <w:rPr>
          <w:b/>
        </w:rPr>
        <w:lastRenderedPageBreak/>
        <w:t xml:space="preserve">Príloha č. </w:t>
      </w:r>
      <w:r>
        <w:rPr>
          <w:b/>
        </w:rPr>
        <w:t>3</w:t>
      </w:r>
      <w:r w:rsidRPr="004F6E37">
        <w:rPr>
          <w:b/>
        </w:rPr>
        <w:t xml:space="preserve"> k Zmluve o poskytovaní služieb</w:t>
      </w:r>
    </w:p>
    <w:p w14:paraId="3CD9AFDF" w14:textId="77777777" w:rsidR="000F232C" w:rsidRPr="00600272" w:rsidRDefault="000F232C" w:rsidP="000F232C">
      <w:pPr>
        <w:widowControl w:val="0"/>
        <w:rPr>
          <w:rFonts w:eastAsia="Calibri" w:cstheme="minorHAnsi"/>
          <w:b/>
        </w:rPr>
      </w:pPr>
    </w:p>
    <w:tbl>
      <w:tblPr>
        <w:tblW w:w="9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34"/>
        <w:gridCol w:w="6662"/>
      </w:tblGrid>
      <w:tr w:rsidR="0025416C" w:rsidRPr="00600272" w14:paraId="4D1CCA7A" w14:textId="77777777" w:rsidTr="00E26C1B">
        <w:tc>
          <w:tcPr>
            <w:tcW w:w="3119" w:type="dxa"/>
            <w:gridSpan w:val="2"/>
          </w:tcPr>
          <w:p w14:paraId="063CDC5A" w14:textId="77777777" w:rsidR="0025416C" w:rsidRPr="009B78C6" w:rsidRDefault="0025416C" w:rsidP="00C8291D">
            <w:pPr>
              <w:keepNext/>
              <w:keepLines/>
              <w:pBdr>
                <w:top w:val="nil"/>
                <w:left w:val="nil"/>
                <w:bottom w:val="nil"/>
                <w:right w:val="nil"/>
                <w:between w:val="nil"/>
              </w:pBdr>
              <w:jc w:val="right"/>
              <w:rPr>
                <w:rFonts w:eastAsia="Calibri" w:cstheme="minorHAnsi"/>
                <w:color w:val="000000"/>
              </w:rPr>
            </w:pPr>
            <w:r>
              <w:rPr>
                <w:rFonts w:eastAsia="Calibri" w:cstheme="minorHAnsi"/>
              </w:rPr>
              <w:t>Číslo podnetu:</w:t>
            </w:r>
          </w:p>
        </w:tc>
        <w:tc>
          <w:tcPr>
            <w:tcW w:w="6662" w:type="dxa"/>
          </w:tcPr>
          <w:p w14:paraId="67DE101B" w14:textId="67B9E238" w:rsidR="0025416C" w:rsidRPr="00600272" w:rsidRDefault="0025416C" w:rsidP="0029738B">
            <w:pPr>
              <w:pBdr>
                <w:top w:val="nil"/>
                <w:left w:val="nil"/>
                <w:bottom w:val="nil"/>
                <w:right w:val="nil"/>
                <w:between w:val="nil"/>
              </w:pBdr>
              <w:rPr>
                <w:rFonts w:eastAsia="Calibri" w:cstheme="minorHAnsi"/>
                <w:color w:val="000000"/>
              </w:rPr>
            </w:pPr>
            <w:r>
              <w:rPr>
                <w:rFonts w:eastAsia="Calibri" w:cstheme="minorHAnsi"/>
                <w:b/>
              </w:rPr>
              <w:t>Pracovný list podnetu  č. _____________</w:t>
            </w:r>
          </w:p>
        </w:tc>
      </w:tr>
      <w:tr w:rsidR="0025416C" w:rsidRPr="00600272" w14:paraId="5A579036" w14:textId="77777777" w:rsidTr="00E26C1B">
        <w:tc>
          <w:tcPr>
            <w:tcW w:w="3119" w:type="dxa"/>
            <w:gridSpan w:val="2"/>
          </w:tcPr>
          <w:p w14:paraId="64908F06" w14:textId="77777777" w:rsidR="0025416C" w:rsidRPr="009B78C6" w:rsidRDefault="0025416C" w:rsidP="00F53667">
            <w:pPr>
              <w:keepNext/>
              <w:keepLines/>
              <w:pBdr>
                <w:top w:val="nil"/>
                <w:left w:val="nil"/>
                <w:bottom w:val="nil"/>
                <w:right w:val="nil"/>
                <w:between w:val="nil"/>
              </w:pBdr>
              <w:jc w:val="right"/>
              <w:rPr>
                <w:rFonts w:eastAsia="Calibri" w:cstheme="minorHAnsi"/>
                <w:color w:val="000000"/>
              </w:rPr>
            </w:pPr>
            <w:r w:rsidRPr="009B78C6">
              <w:rPr>
                <w:rFonts w:eastAsia="Calibri" w:cstheme="minorHAnsi"/>
                <w:color w:val="000000"/>
              </w:rPr>
              <w:t>Organizácia:</w:t>
            </w:r>
          </w:p>
        </w:tc>
        <w:tc>
          <w:tcPr>
            <w:tcW w:w="6662" w:type="dxa"/>
          </w:tcPr>
          <w:p w14:paraId="18CBB7D1"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56FE5065" w14:textId="77777777" w:rsidTr="00E26C1B">
        <w:tc>
          <w:tcPr>
            <w:tcW w:w="3119" w:type="dxa"/>
            <w:gridSpan w:val="2"/>
          </w:tcPr>
          <w:p w14:paraId="6C4445CD" w14:textId="77777777" w:rsidR="0025416C" w:rsidRPr="009B78C6" w:rsidRDefault="0025416C" w:rsidP="00F53667">
            <w:pPr>
              <w:keepNext/>
              <w:keepLines/>
              <w:pBdr>
                <w:top w:val="nil"/>
                <w:left w:val="nil"/>
                <w:bottom w:val="nil"/>
                <w:right w:val="nil"/>
                <w:between w:val="nil"/>
              </w:pBdr>
              <w:jc w:val="right"/>
              <w:rPr>
                <w:rFonts w:eastAsia="Calibri" w:cstheme="minorHAnsi"/>
                <w:color w:val="000000"/>
              </w:rPr>
            </w:pPr>
            <w:r w:rsidRPr="009B78C6">
              <w:rPr>
                <w:rFonts w:eastAsia="Calibri" w:cstheme="minorHAnsi"/>
                <w:color w:val="000000"/>
              </w:rPr>
              <w:t>Žiadateľ:</w:t>
            </w:r>
          </w:p>
        </w:tc>
        <w:tc>
          <w:tcPr>
            <w:tcW w:w="6662" w:type="dxa"/>
          </w:tcPr>
          <w:p w14:paraId="1236AFAE"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524FA2F8" w14:textId="77777777" w:rsidTr="00E26C1B">
        <w:tc>
          <w:tcPr>
            <w:tcW w:w="3119" w:type="dxa"/>
            <w:gridSpan w:val="2"/>
          </w:tcPr>
          <w:p w14:paraId="755F16A5" w14:textId="77777777" w:rsidR="0025416C" w:rsidRPr="009B78C6" w:rsidRDefault="0025416C" w:rsidP="008968AF">
            <w:pPr>
              <w:keepNext/>
              <w:keepLines/>
              <w:pBdr>
                <w:top w:val="nil"/>
                <w:left w:val="nil"/>
                <w:bottom w:val="nil"/>
                <w:right w:val="nil"/>
                <w:between w:val="nil"/>
              </w:pBdr>
              <w:jc w:val="right"/>
              <w:rPr>
                <w:rFonts w:eastAsia="Calibri" w:cstheme="minorHAnsi"/>
                <w:color w:val="000000"/>
              </w:rPr>
            </w:pPr>
            <w:r w:rsidRPr="009B78C6">
              <w:rPr>
                <w:rFonts w:eastAsia="Calibri" w:cstheme="minorHAnsi"/>
                <w:color w:val="000000"/>
              </w:rPr>
              <w:t>Telefón:</w:t>
            </w:r>
          </w:p>
        </w:tc>
        <w:tc>
          <w:tcPr>
            <w:tcW w:w="6662" w:type="dxa"/>
          </w:tcPr>
          <w:p w14:paraId="5BF49D9E"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1138077D" w14:textId="77777777" w:rsidTr="00E26C1B">
        <w:tc>
          <w:tcPr>
            <w:tcW w:w="3119" w:type="dxa"/>
            <w:gridSpan w:val="2"/>
          </w:tcPr>
          <w:p w14:paraId="542BE580" w14:textId="77777777" w:rsidR="0025416C" w:rsidRPr="009B78C6" w:rsidRDefault="0025416C" w:rsidP="008968AF">
            <w:pPr>
              <w:keepNext/>
              <w:keepLines/>
              <w:pBdr>
                <w:top w:val="nil"/>
                <w:left w:val="nil"/>
                <w:bottom w:val="nil"/>
                <w:right w:val="nil"/>
                <w:between w:val="nil"/>
              </w:pBdr>
              <w:jc w:val="right"/>
              <w:rPr>
                <w:rFonts w:eastAsia="Calibri" w:cstheme="minorHAnsi"/>
                <w:color w:val="000000"/>
              </w:rPr>
            </w:pPr>
            <w:r>
              <w:rPr>
                <w:rFonts w:eastAsia="Calibri" w:cstheme="minorHAnsi"/>
                <w:color w:val="000000"/>
              </w:rPr>
              <w:t>Email:</w:t>
            </w:r>
          </w:p>
        </w:tc>
        <w:tc>
          <w:tcPr>
            <w:tcW w:w="6662" w:type="dxa"/>
          </w:tcPr>
          <w:p w14:paraId="33103E6F"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18BE54D2" w14:textId="77777777" w:rsidTr="00E26C1B">
        <w:tc>
          <w:tcPr>
            <w:tcW w:w="3119" w:type="dxa"/>
            <w:gridSpan w:val="2"/>
          </w:tcPr>
          <w:p w14:paraId="2D83EDC0" w14:textId="77777777" w:rsidR="0025416C" w:rsidRPr="009B78C6" w:rsidRDefault="0025416C" w:rsidP="007C4AB5">
            <w:pPr>
              <w:keepNext/>
              <w:keepLines/>
              <w:pBdr>
                <w:top w:val="nil"/>
                <w:left w:val="nil"/>
                <w:bottom w:val="nil"/>
                <w:right w:val="nil"/>
                <w:between w:val="nil"/>
              </w:pBdr>
              <w:jc w:val="right"/>
              <w:rPr>
                <w:rFonts w:eastAsia="Calibri" w:cstheme="minorHAnsi"/>
                <w:color w:val="000000"/>
              </w:rPr>
            </w:pPr>
            <w:r w:rsidRPr="009B78C6">
              <w:rPr>
                <w:rFonts w:eastAsia="Calibri" w:cstheme="minorHAnsi"/>
                <w:color w:val="000000"/>
              </w:rPr>
              <w:t>Projektový manažér:</w:t>
            </w:r>
          </w:p>
        </w:tc>
        <w:tc>
          <w:tcPr>
            <w:tcW w:w="6662" w:type="dxa"/>
          </w:tcPr>
          <w:p w14:paraId="3944A017"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16A0A951" w14:textId="77777777" w:rsidTr="00E26C1B">
        <w:tc>
          <w:tcPr>
            <w:tcW w:w="3119" w:type="dxa"/>
            <w:gridSpan w:val="2"/>
          </w:tcPr>
          <w:p w14:paraId="58C8B42F" w14:textId="77777777" w:rsidR="0025416C" w:rsidRPr="009B78C6" w:rsidRDefault="0025416C" w:rsidP="007C2E48">
            <w:pPr>
              <w:keepNext/>
              <w:keepLines/>
              <w:pBdr>
                <w:top w:val="nil"/>
                <w:left w:val="nil"/>
                <w:bottom w:val="nil"/>
                <w:right w:val="nil"/>
                <w:between w:val="nil"/>
              </w:pBdr>
              <w:jc w:val="right"/>
              <w:rPr>
                <w:rFonts w:eastAsia="Calibri" w:cstheme="minorHAnsi"/>
                <w:color w:val="000000"/>
              </w:rPr>
            </w:pPr>
            <w:r w:rsidRPr="009B78C6">
              <w:rPr>
                <w:rFonts w:eastAsia="Calibri" w:cstheme="minorHAnsi"/>
                <w:color w:val="000000"/>
              </w:rPr>
              <w:t xml:space="preserve">Dátum vystavenia </w:t>
            </w:r>
            <w:r>
              <w:rPr>
                <w:rFonts w:eastAsia="Calibri" w:cstheme="minorHAnsi"/>
                <w:color w:val="000000"/>
              </w:rPr>
              <w:t>objednávky</w:t>
            </w:r>
            <w:r w:rsidRPr="009B78C6">
              <w:rPr>
                <w:rFonts w:eastAsia="Calibri" w:cstheme="minorHAnsi"/>
                <w:color w:val="000000"/>
              </w:rPr>
              <w:t>:</w:t>
            </w:r>
          </w:p>
        </w:tc>
        <w:tc>
          <w:tcPr>
            <w:tcW w:w="6662" w:type="dxa"/>
          </w:tcPr>
          <w:p w14:paraId="26B55C3F"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5B0408F0" w14:textId="77777777" w:rsidTr="00E26C1B">
        <w:tc>
          <w:tcPr>
            <w:tcW w:w="3119" w:type="dxa"/>
            <w:gridSpan w:val="2"/>
          </w:tcPr>
          <w:p w14:paraId="2C8C4665" w14:textId="77777777" w:rsidR="0025416C" w:rsidRPr="009B78C6" w:rsidRDefault="0025416C" w:rsidP="007C2E48">
            <w:pPr>
              <w:keepNext/>
              <w:keepLines/>
              <w:pBdr>
                <w:top w:val="nil"/>
                <w:left w:val="nil"/>
                <w:bottom w:val="nil"/>
                <w:right w:val="nil"/>
                <w:between w:val="nil"/>
              </w:pBdr>
              <w:jc w:val="right"/>
              <w:rPr>
                <w:rFonts w:eastAsia="Calibri" w:cstheme="minorHAnsi"/>
                <w:color w:val="000000"/>
              </w:rPr>
            </w:pPr>
            <w:r w:rsidRPr="000322BE">
              <w:rPr>
                <w:rFonts w:eastAsia="Calibri" w:cstheme="minorHAnsi"/>
                <w:color w:val="000000"/>
              </w:rPr>
              <w:t>Zapísané v </w:t>
            </w:r>
            <w:r w:rsidRPr="000322BE">
              <w:rPr>
                <w:rFonts w:eastAsia="Calibri" w:cstheme="minorHAnsi"/>
              </w:rPr>
              <w:t>ServiceDesk dňa:</w:t>
            </w:r>
            <w:r w:rsidRPr="000322BE">
              <w:rPr>
                <w:rFonts w:eastAsia="Calibri" w:cstheme="minorHAnsi"/>
                <w:color w:val="000000"/>
              </w:rPr>
              <w:t xml:space="preserve">                                          </w:t>
            </w:r>
          </w:p>
        </w:tc>
        <w:tc>
          <w:tcPr>
            <w:tcW w:w="6662" w:type="dxa"/>
          </w:tcPr>
          <w:p w14:paraId="1C754C7D" w14:textId="77777777" w:rsidR="0025416C" w:rsidRPr="00600272" w:rsidRDefault="0025416C" w:rsidP="008968AF">
            <w:pPr>
              <w:pBdr>
                <w:top w:val="nil"/>
                <w:left w:val="nil"/>
                <w:bottom w:val="nil"/>
                <w:right w:val="nil"/>
                <w:between w:val="nil"/>
              </w:pBdr>
              <w:rPr>
                <w:rFonts w:eastAsia="Calibri" w:cstheme="minorHAnsi"/>
                <w:color w:val="000000"/>
              </w:rPr>
            </w:pPr>
          </w:p>
        </w:tc>
      </w:tr>
      <w:tr w:rsidR="0025416C" w:rsidRPr="00600272" w14:paraId="6140CE71" w14:textId="77777777" w:rsidTr="00E26C1B">
        <w:tc>
          <w:tcPr>
            <w:tcW w:w="3119" w:type="dxa"/>
            <w:gridSpan w:val="2"/>
          </w:tcPr>
          <w:p w14:paraId="44D7BB80" w14:textId="77777777" w:rsidR="0025416C" w:rsidRPr="009B78C6" w:rsidRDefault="0025416C" w:rsidP="00DF0704">
            <w:pPr>
              <w:keepNext/>
              <w:keepLines/>
              <w:pBdr>
                <w:top w:val="nil"/>
                <w:left w:val="nil"/>
                <w:bottom w:val="nil"/>
                <w:right w:val="nil"/>
                <w:between w:val="nil"/>
              </w:pBdr>
              <w:tabs>
                <w:tab w:val="left" w:pos="2302"/>
              </w:tabs>
              <w:jc w:val="right"/>
              <w:rPr>
                <w:rFonts w:eastAsia="Calibri" w:cstheme="minorHAnsi"/>
                <w:color w:val="000000"/>
              </w:rPr>
            </w:pPr>
            <w:r>
              <w:rPr>
                <w:rFonts w:eastAsia="Calibri" w:cstheme="minorHAnsi"/>
                <w:color w:val="000000"/>
              </w:rPr>
              <w:t>Podnet</w:t>
            </w:r>
            <w:r w:rsidRPr="009B78C6">
              <w:rPr>
                <w:rFonts w:eastAsia="Calibri" w:cstheme="minorHAnsi"/>
                <w:color w:val="000000"/>
              </w:rPr>
              <w:t>:</w:t>
            </w:r>
          </w:p>
        </w:tc>
        <w:tc>
          <w:tcPr>
            <w:tcW w:w="6662" w:type="dxa"/>
          </w:tcPr>
          <w:p w14:paraId="2340EEF3" w14:textId="77777777" w:rsidR="0025416C" w:rsidRPr="00492CAA" w:rsidRDefault="0025416C" w:rsidP="008E6794">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 xml:space="preserve"> úprava výstupu    </w:t>
            </w:r>
            <w:r w:rsidRPr="00492CAA">
              <w:rPr>
                <w:rFonts w:ascii="MS Gothic" w:eastAsia="MS Gothic" w:hAnsi="MS Gothic" w:cs="MS Gothic" w:hint="eastAsia"/>
                <w:color w:val="000000"/>
              </w:rPr>
              <w:t>☐</w:t>
            </w:r>
            <w:r w:rsidRPr="00492CAA">
              <w:rPr>
                <w:rFonts w:eastAsia="Calibri" w:cstheme="minorHAnsi"/>
                <w:color w:val="000000"/>
              </w:rPr>
              <w:t xml:space="preserve"> nový výstup     </w:t>
            </w:r>
            <w:r w:rsidRPr="00492CAA">
              <w:rPr>
                <w:rFonts w:ascii="MS Gothic" w:eastAsia="MS Gothic" w:hAnsi="MS Gothic" w:cs="MS Gothic" w:hint="eastAsia"/>
                <w:color w:val="000000"/>
              </w:rPr>
              <w:t>☐</w:t>
            </w:r>
            <w:r w:rsidRPr="00492CAA">
              <w:rPr>
                <w:rFonts w:eastAsia="Calibri" w:cstheme="minorHAnsi"/>
                <w:color w:val="000000"/>
              </w:rPr>
              <w:t xml:space="preserve"> oprava údajov       </w:t>
            </w:r>
            <w:r w:rsidRPr="00492CAA">
              <w:rPr>
                <w:rFonts w:ascii="MS Gothic" w:eastAsia="MS Gothic" w:hAnsi="MS Gothic" w:cs="MS Gothic" w:hint="eastAsia"/>
                <w:color w:val="000000"/>
              </w:rPr>
              <w:t>☐</w:t>
            </w:r>
            <w:r w:rsidRPr="00492CAA">
              <w:rPr>
                <w:rFonts w:ascii="MS Gothic" w:eastAsia="MS Gothic" w:hAnsi="MS Gothic" w:cs="MS Gothic"/>
                <w:color w:val="000000"/>
              </w:rPr>
              <w:t xml:space="preserve"> </w:t>
            </w:r>
            <w:r w:rsidRPr="00492CAA">
              <w:rPr>
                <w:rFonts w:eastAsia="MS Gothic" w:cstheme="minorHAnsi"/>
                <w:color w:val="000000"/>
              </w:rPr>
              <w:t>chyba</w:t>
            </w:r>
          </w:p>
          <w:p w14:paraId="0D1BA4C4" w14:textId="77777777" w:rsidR="0025416C" w:rsidRPr="00492CAA" w:rsidRDefault="0025416C" w:rsidP="008E6794">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 xml:space="preserve"> nová funkcia         </w:t>
            </w:r>
            <w:r w:rsidRPr="00492CAA">
              <w:rPr>
                <w:rFonts w:ascii="MS Gothic" w:eastAsia="MS Gothic" w:hAnsi="MS Gothic" w:cs="MS Gothic" w:hint="eastAsia"/>
                <w:color w:val="000000"/>
              </w:rPr>
              <w:t>☐</w:t>
            </w:r>
            <w:r w:rsidRPr="00492CAA">
              <w:rPr>
                <w:rFonts w:eastAsia="Calibri" w:cstheme="minorHAnsi"/>
                <w:color w:val="000000"/>
              </w:rPr>
              <w:t xml:space="preserve">úprava funkcie </w:t>
            </w:r>
            <w:r w:rsidRPr="00492CAA">
              <w:rPr>
                <w:rFonts w:ascii="MS Gothic" w:eastAsia="MS Gothic" w:hAnsi="MS Gothic" w:cs="MS Gothic" w:hint="eastAsia"/>
                <w:color w:val="000000"/>
              </w:rPr>
              <w:t>☐</w:t>
            </w:r>
            <w:r w:rsidRPr="00492CAA">
              <w:rPr>
                <w:rFonts w:eastAsia="Calibri" w:cstheme="minorHAnsi"/>
                <w:color w:val="000000"/>
              </w:rPr>
              <w:t xml:space="preserve"> nefunkčnosť          </w:t>
            </w:r>
            <w:r w:rsidRPr="00492CAA">
              <w:rPr>
                <w:rFonts w:ascii="MS Gothic" w:eastAsia="MS Gothic" w:hAnsi="MS Gothic" w:cs="MS Gothic" w:hint="eastAsia"/>
                <w:color w:val="000000"/>
              </w:rPr>
              <w:t>☐</w:t>
            </w:r>
            <w:r w:rsidRPr="00492CAA">
              <w:rPr>
                <w:rFonts w:eastAsia="Calibri" w:cstheme="minorHAnsi"/>
                <w:color w:val="000000"/>
              </w:rPr>
              <w:t xml:space="preserve"> školenie</w:t>
            </w:r>
          </w:p>
          <w:p w14:paraId="788CA76D" w14:textId="77777777" w:rsidR="0025416C" w:rsidRPr="00492CAA" w:rsidRDefault="0025416C" w:rsidP="008E6794">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 xml:space="preserve"> konzultácia           </w:t>
            </w:r>
            <w:r w:rsidRPr="00492CAA">
              <w:rPr>
                <w:rFonts w:ascii="MS Gothic" w:eastAsia="MS Gothic" w:hAnsi="MS Gothic" w:cs="MS Gothic" w:hint="eastAsia"/>
                <w:color w:val="000000"/>
              </w:rPr>
              <w:t>☐</w:t>
            </w:r>
            <w:r w:rsidRPr="00492CAA">
              <w:rPr>
                <w:rFonts w:eastAsia="Calibri" w:cstheme="minorHAnsi"/>
                <w:color w:val="000000"/>
              </w:rPr>
              <w:t xml:space="preserve"> požiadavka       </w:t>
            </w:r>
            <w:r w:rsidRPr="00492CAA">
              <w:rPr>
                <w:rFonts w:ascii="MS Gothic" w:eastAsia="MS Gothic" w:hAnsi="MS Gothic" w:cs="MS Gothic" w:hint="eastAsia"/>
                <w:color w:val="000000"/>
              </w:rPr>
              <w:t>☐</w:t>
            </w:r>
            <w:r w:rsidRPr="00492CAA">
              <w:rPr>
                <w:rFonts w:eastAsia="Calibri" w:cstheme="minorHAnsi"/>
                <w:color w:val="000000"/>
              </w:rPr>
              <w:t xml:space="preserve"> nový modul           </w:t>
            </w:r>
            <w:r w:rsidRPr="00492CAA">
              <w:rPr>
                <w:rFonts w:ascii="MS Gothic" w:eastAsia="MS Gothic" w:hAnsi="MS Gothic" w:cs="MS Gothic" w:hint="eastAsia"/>
                <w:color w:val="000000"/>
              </w:rPr>
              <w:t>☐</w:t>
            </w:r>
            <w:r w:rsidRPr="00492CAA">
              <w:rPr>
                <w:rFonts w:eastAsia="Calibri" w:cstheme="minorHAnsi"/>
                <w:color w:val="000000"/>
              </w:rPr>
              <w:t>porucha</w:t>
            </w:r>
          </w:p>
          <w:p w14:paraId="46FFF197" w14:textId="77777777" w:rsidR="0025416C" w:rsidRPr="00492CAA" w:rsidRDefault="0025416C" w:rsidP="008E6794">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 xml:space="preserve"> rola                         </w:t>
            </w:r>
            <w:r w:rsidRPr="00492CAA">
              <w:rPr>
                <w:rFonts w:ascii="MS Gothic" w:eastAsia="MS Gothic" w:hAnsi="MS Gothic" w:cs="MS Gothic" w:hint="eastAsia"/>
                <w:color w:val="000000"/>
              </w:rPr>
              <w:t>☐</w:t>
            </w:r>
            <w:r w:rsidRPr="00492CAA">
              <w:rPr>
                <w:rFonts w:eastAsia="Calibri" w:cstheme="minorHAnsi"/>
                <w:color w:val="000000"/>
              </w:rPr>
              <w:t xml:space="preserve"> grafika              </w:t>
            </w:r>
            <w:r w:rsidRPr="00492CAA">
              <w:rPr>
                <w:rFonts w:ascii="MS Gothic" w:eastAsia="MS Gothic" w:hAnsi="MS Gothic" w:cs="MS Gothic" w:hint="eastAsia"/>
                <w:color w:val="000000"/>
              </w:rPr>
              <w:t>☐</w:t>
            </w:r>
            <w:r w:rsidRPr="00492CAA">
              <w:rPr>
                <w:rFonts w:eastAsia="Calibri" w:cstheme="minorHAnsi"/>
                <w:color w:val="000000"/>
              </w:rPr>
              <w:t xml:space="preserve"> číselník                   </w:t>
            </w:r>
            <w:r w:rsidRPr="00492CAA">
              <w:rPr>
                <w:rFonts w:ascii="MS Gothic" w:eastAsia="MS Gothic" w:hAnsi="MS Gothic" w:cs="MS Gothic" w:hint="eastAsia"/>
                <w:color w:val="000000"/>
              </w:rPr>
              <w:t>☐</w:t>
            </w:r>
            <w:r w:rsidRPr="00492CAA">
              <w:rPr>
                <w:rFonts w:eastAsia="Calibri" w:cstheme="minorHAnsi"/>
                <w:color w:val="000000"/>
              </w:rPr>
              <w:t>databáza</w:t>
            </w:r>
          </w:p>
          <w:p w14:paraId="63E40465" w14:textId="77777777" w:rsidR="0025416C" w:rsidRPr="00492CAA" w:rsidRDefault="0025416C" w:rsidP="008E6794">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 xml:space="preserve"> export                    </w:t>
            </w:r>
            <w:r w:rsidRPr="00492CAA">
              <w:rPr>
                <w:rFonts w:ascii="MS Gothic" w:eastAsia="MS Gothic" w:hAnsi="MS Gothic" w:cs="MS Gothic" w:hint="eastAsia"/>
                <w:color w:val="000000"/>
              </w:rPr>
              <w:t>☐</w:t>
            </w:r>
            <w:r w:rsidRPr="00492CAA">
              <w:rPr>
                <w:rFonts w:eastAsia="Calibri" w:cstheme="minorHAnsi"/>
                <w:color w:val="000000"/>
              </w:rPr>
              <w:t xml:space="preserve"> import              </w:t>
            </w:r>
            <w:r w:rsidRPr="00492CAA">
              <w:rPr>
                <w:rFonts w:ascii="MS Gothic" w:eastAsia="MS Gothic" w:hAnsi="MS Gothic" w:cs="MS Gothic" w:hint="eastAsia"/>
                <w:color w:val="000000"/>
              </w:rPr>
              <w:t>☐</w:t>
            </w:r>
            <w:r w:rsidRPr="00492CAA">
              <w:rPr>
                <w:rFonts w:eastAsia="Calibri" w:cstheme="minorHAnsi"/>
                <w:color w:val="000000"/>
              </w:rPr>
              <w:t xml:space="preserve"> tlač                          </w:t>
            </w:r>
            <w:r w:rsidRPr="00492CAA">
              <w:rPr>
                <w:rFonts w:ascii="MS Gothic" w:eastAsia="MS Gothic" w:hAnsi="MS Gothic" w:cs="MS Gothic" w:hint="eastAsia"/>
                <w:color w:val="000000"/>
              </w:rPr>
              <w:t>☐</w:t>
            </w:r>
            <w:r w:rsidRPr="00492CAA">
              <w:rPr>
                <w:rFonts w:eastAsia="Calibri" w:cstheme="minorHAnsi"/>
                <w:color w:val="000000"/>
              </w:rPr>
              <w:t xml:space="preserve"> </w:t>
            </w:r>
            <w:r w:rsidRPr="00492CAA">
              <w:rPr>
                <w:rFonts w:cstheme="minorHAnsi"/>
              </w:rPr>
              <w:t>príručka</w:t>
            </w:r>
            <w:r w:rsidRPr="00492CAA">
              <w:rPr>
                <w:rFonts w:eastAsia="Calibri" w:cstheme="minorHAnsi"/>
                <w:color w:val="000000"/>
              </w:rPr>
              <w:t xml:space="preserve"> </w:t>
            </w:r>
          </w:p>
          <w:p w14:paraId="3D898F07" w14:textId="77777777" w:rsidR="0025416C" w:rsidRPr="00600272" w:rsidRDefault="0025416C" w:rsidP="00B7697E">
            <w:pPr>
              <w:pBdr>
                <w:top w:val="nil"/>
                <w:left w:val="nil"/>
                <w:bottom w:val="nil"/>
                <w:right w:val="nil"/>
                <w:between w:val="nil"/>
              </w:pBdr>
              <w:tabs>
                <w:tab w:val="left" w:pos="2302"/>
              </w:tabs>
              <w:jc w:val="left"/>
              <w:rPr>
                <w:rFonts w:eastAsia="Calibri" w:cstheme="minorHAnsi"/>
                <w:color w:val="000000"/>
              </w:rPr>
            </w:pPr>
            <w:r w:rsidRPr="00492CAA">
              <w:rPr>
                <w:rFonts w:ascii="MS Gothic" w:eastAsia="MS Gothic" w:hAnsi="MS Gothic" w:cs="MS Gothic" w:hint="eastAsia"/>
                <w:color w:val="000000"/>
              </w:rPr>
              <w:t>☐</w:t>
            </w:r>
            <w:r w:rsidRPr="00492CAA">
              <w:rPr>
                <w:rFonts w:eastAsia="Calibri" w:cstheme="minorHAnsi"/>
                <w:color w:val="000000"/>
              </w:rPr>
              <w:t>reklamácia</w:t>
            </w:r>
            <w:r w:rsidRPr="00492CAA">
              <w:rPr>
                <w:rFonts w:ascii="MS Gothic" w:eastAsia="MS Gothic" w:hAnsi="MS Gothic" w:cs="MS Gothic" w:hint="eastAsia"/>
                <w:color w:val="000000"/>
              </w:rPr>
              <w:t xml:space="preserve"> </w:t>
            </w:r>
            <w:r w:rsidRPr="00492CAA">
              <w:rPr>
                <w:rFonts w:ascii="MS Gothic" w:eastAsia="MS Gothic" w:hAnsi="MS Gothic" w:cs="MS Gothic"/>
                <w:color w:val="000000"/>
              </w:rPr>
              <w:t xml:space="preserve">     </w:t>
            </w:r>
            <w:r w:rsidRPr="00492CAA">
              <w:rPr>
                <w:rFonts w:ascii="MS Gothic" w:eastAsia="MS Gothic" w:hAnsi="MS Gothic" w:cs="MS Gothic" w:hint="eastAsia"/>
                <w:color w:val="000000"/>
              </w:rPr>
              <w:t>☐</w:t>
            </w:r>
            <w:r w:rsidRPr="00492CAA">
              <w:rPr>
                <w:rFonts w:eastAsia="Calibri" w:cstheme="minorHAnsi"/>
                <w:color w:val="000000"/>
              </w:rPr>
              <w:t xml:space="preserve"> iné ____________________________________</w:t>
            </w:r>
          </w:p>
        </w:tc>
      </w:tr>
      <w:tr w:rsidR="0025416C" w:rsidRPr="00600272" w14:paraId="48864CE9" w14:textId="77777777" w:rsidTr="00E26C1B">
        <w:tc>
          <w:tcPr>
            <w:tcW w:w="3119" w:type="dxa"/>
            <w:gridSpan w:val="2"/>
          </w:tcPr>
          <w:p w14:paraId="0E3CA929" w14:textId="77777777" w:rsidR="0025416C" w:rsidRDefault="0025416C" w:rsidP="00DF0704">
            <w:pPr>
              <w:keepNext/>
              <w:keepLines/>
              <w:pBdr>
                <w:top w:val="nil"/>
                <w:left w:val="nil"/>
                <w:bottom w:val="nil"/>
                <w:right w:val="nil"/>
                <w:between w:val="nil"/>
              </w:pBdr>
              <w:tabs>
                <w:tab w:val="left" w:pos="2302"/>
              </w:tabs>
              <w:jc w:val="right"/>
              <w:rPr>
                <w:rFonts w:eastAsia="Calibri" w:cstheme="minorHAnsi"/>
                <w:color w:val="000000"/>
              </w:rPr>
            </w:pPr>
            <w:r w:rsidRPr="009B78C6">
              <w:rPr>
                <w:rFonts w:eastAsia="Calibri" w:cstheme="minorHAnsi"/>
                <w:color w:val="000000"/>
              </w:rPr>
              <w:t>Priorita</w:t>
            </w:r>
            <w:r>
              <w:rPr>
                <w:rFonts w:eastAsia="Calibri" w:cstheme="minorHAnsi"/>
                <w:color w:val="000000"/>
              </w:rPr>
              <w:t xml:space="preserve"> podnetu</w:t>
            </w:r>
            <w:r w:rsidRPr="009B78C6">
              <w:rPr>
                <w:rFonts w:eastAsia="Calibri" w:cstheme="minorHAnsi"/>
                <w:color w:val="000000"/>
              </w:rPr>
              <w:t>:</w:t>
            </w:r>
          </w:p>
        </w:tc>
        <w:tc>
          <w:tcPr>
            <w:tcW w:w="6662" w:type="dxa"/>
          </w:tcPr>
          <w:p w14:paraId="483230C8" w14:textId="77777777" w:rsidR="0025416C" w:rsidRDefault="0025416C" w:rsidP="008751CC">
            <w:pPr>
              <w:pBdr>
                <w:top w:val="nil"/>
                <w:left w:val="nil"/>
                <w:bottom w:val="nil"/>
                <w:right w:val="nil"/>
                <w:between w:val="nil"/>
              </w:pBdr>
              <w:tabs>
                <w:tab w:val="left" w:pos="2302"/>
              </w:tabs>
              <w:ind w:left="90"/>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 xml:space="preserve">Nízka                   </w:t>
            </w: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 xml:space="preserve">Stredná                      </w:t>
            </w: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Vysoká</w:t>
            </w:r>
          </w:p>
        </w:tc>
      </w:tr>
      <w:tr w:rsidR="0025416C" w:rsidRPr="00600272" w14:paraId="31DC4C44" w14:textId="77777777" w:rsidTr="00E26C1B">
        <w:tc>
          <w:tcPr>
            <w:tcW w:w="3119" w:type="dxa"/>
            <w:gridSpan w:val="2"/>
          </w:tcPr>
          <w:p w14:paraId="634161D5" w14:textId="77777777" w:rsidR="0025416C" w:rsidRPr="009B78C6" w:rsidRDefault="0025416C" w:rsidP="00DF0704">
            <w:pPr>
              <w:keepNext/>
              <w:keepLines/>
              <w:pBdr>
                <w:top w:val="nil"/>
                <w:left w:val="nil"/>
                <w:bottom w:val="nil"/>
                <w:right w:val="nil"/>
                <w:between w:val="nil"/>
              </w:pBdr>
              <w:tabs>
                <w:tab w:val="left" w:pos="2302"/>
              </w:tabs>
              <w:jc w:val="right"/>
              <w:rPr>
                <w:rFonts w:eastAsia="Calibri" w:cstheme="minorHAnsi"/>
                <w:color w:val="000000"/>
              </w:rPr>
            </w:pPr>
            <w:r>
              <w:rPr>
                <w:rFonts w:eastAsia="Calibri" w:cstheme="minorHAnsi"/>
                <w:color w:val="000000"/>
              </w:rPr>
              <w:t>Štandardný podnet</w:t>
            </w:r>
            <w:r w:rsidRPr="009B78C6">
              <w:rPr>
                <w:rFonts w:eastAsia="Calibri" w:cstheme="minorHAnsi"/>
                <w:color w:val="000000"/>
              </w:rPr>
              <w:t>:</w:t>
            </w:r>
          </w:p>
        </w:tc>
        <w:tc>
          <w:tcPr>
            <w:tcW w:w="6662" w:type="dxa"/>
          </w:tcPr>
          <w:p w14:paraId="5E530464" w14:textId="77777777" w:rsidR="0025416C" w:rsidRDefault="0025416C" w:rsidP="008751CC">
            <w:pPr>
              <w:pBdr>
                <w:top w:val="nil"/>
                <w:left w:val="nil"/>
                <w:bottom w:val="nil"/>
                <w:right w:val="nil"/>
                <w:between w:val="nil"/>
              </w:pBdr>
              <w:tabs>
                <w:tab w:val="left" w:pos="2302"/>
              </w:tabs>
              <w:ind w:left="90"/>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600272">
              <w:rPr>
                <w:rFonts w:eastAsia="Calibri" w:cstheme="minorHAnsi"/>
                <w:color w:val="000000"/>
              </w:rPr>
              <w:t>Áno</w:t>
            </w:r>
            <w:r>
              <w:rPr>
                <w:rFonts w:eastAsia="Calibri" w:cstheme="minorHAnsi"/>
                <w:color w:val="000000"/>
              </w:rPr>
              <w:t xml:space="preserve">                     </w:t>
            </w:r>
            <w:r w:rsidRPr="00600272">
              <w:rPr>
                <w:rFonts w:ascii="MS Gothic" w:eastAsia="MS Gothic" w:hAnsi="MS Gothic" w:cs="MS Gothic" w:hint="eastAsia"/>
                <w:color w:val="000000"/>
              </w:rPr>
              <w:t>☐</w:t>
            </w:r>
            <w:r w:rsidRPr="00600272">
              <w:rPr>
                <w:rFonts w:eastAsia="Calibri" w:cstheme="minorHAnsi"/>
                <w:color w:val="000000"/>
              </w:rPr>
              <w:t xml:space="preserve"> Nie</w:t>
            </w:r>
          </w:p>
        </w:tc>
      </w:tr>
      <w:tr w:rsidR="0025416C" w:rsidRPr="000322BE" w14:paraId="6B360C31" w14:textId="77777777" w:rsidTr="00E26C1B">
        <w:tc>
          <w:tcPr>
            <w:tcW w:w="3119" w:type="dxa"/>
            <w:gridSpan w:val="2"/>
          </w:tcPr>
          <w:p w14:paraId="6B66A1AB" w14:textId="77777777" w:rsidR="0025416C" w:rsidRPr="000322BE" w:rsidRDefault="0025416C" w:rsidP="0075102C">
            <w:pPr>
              <w:keepNext/>
              <w:keepLines/>
              <w:pBdr>
                <w:top w:val="nil"/>
                <w:left w:val="nil"/>
                <w:bottom w:val="nil"/>
                <w:right w:val="nil"/>
                <w:between w:val="nil"/>
              </w:pBdr>
              <w:jc w:val="right"/>
              <w:rPr>
                <w:rFonts w:eastAsia="Calibri" w:cstheme="minorHAnsi"/>
                <w:color w:val="000000"/>
              </w:rPr>
            </w:pPr>
            <w:r w:rsidRPr="000322BE">
              <w:rPr>
                <w:rFonts w:eastAsia="Calibri" w:cstheme="minorHAnsi"/>
                <w:color w:val="000000"/>
              </w:rPr>
              <w:t>Názov IS:</w:t>
            </w:r>
          </w:p>
        </w:tc>
        <w:tc>
          <w:tcPr>
            <w:tcW w:w="6662" w:type="dxa"/>
          </w:tcPr>
          <w:p w14:paraId="5B551C93" w14:textId="77777777" w:rsidR="0025416C" w:rsidRPr="000322BE" w:rsidRDefault="0025416C" w:rsidP="008968AF">
            <w:pPr>
              <w:pBdr>
                <w:top w:val="nil"/>
                <w:left w:val="nil"/>
                <w:bottom w:val="nil"/>
                <w:right w:val="nil"/>
                <w:between w:val="nil"/>
              </w:pBdr>
              <w:rPr>
                <w:rFonts w:eastAsia="Calibri" w:cstheme="minorHAnsi"/>
                <w:color w:val="000000"/>
              </w:rPr>
            </w:pPr>
          </w:p>
        </w:tc>
      </w:tr>
      <w:tr w:rsidR="0025416C" w:rsidRPr="000322BE" w14:paraId="4C818AF9" w14:textId="77777777" w:rsidTr="00E26C1B">
        <w:tc>
          <w:tcPr>
            <w:tcW w:w="3119" w:type="dxa"/>
            <w:gridSpan w:val="2"/>
          </w:tcPr>
          <w:p w14:paraId="137E9702" w14:textId="77777777" w:rsidR="0025416C" w:rsidRPr="000322BE" w:rsidRDefault="0025416C" w:rsidP="0075102C">
            <w:pPr>
              <w:keepNext/>
              <w:keepLines/>
              <w:pBdr>
                <w:top w:val="nil"/>
                <w:left w:val="nil"/>
                <w:bottom w:val="nil"/>
                <w:right w:val="nil"/>
                <w:between w:val="nil"/>
              </w:pBdr>
              <w:jc w:val="right"/>
              <w:rPr>
                <w:rFonts w:eastAsia="Calibri" w:cstheme="minorHAnsi"/>
                <w:color w:val="000000"/>
              </w:rPr>
            </w:pPr>
            <w:r w:rsidRPr="000322BE">
              <w:rPr>
                <w:rFonts w:eastAsia="Calibri" w:cstheme="minorHAnsi"/>
                <w:color w:val="000000"/>
              </w:rPr>
              <w:t xml:space="preserve">Stručný popis </w:t>
            </w:r>
            <w:r>
              <w:rPr>
                <w:rFonts w:eastAsia="Calibri" w:cstheme="minorHAnsi"/>
                <w:color w:val="000000"/>
              </w:rPr>
              <w:t xml:space="preserve">riešenia </w:t>
            </w:r>
            <w:r w:rsidRPr="000322BE">
              <w:rPr>
                <w:rFonts w:eastAsia="Calibri" w:cstheme="minorHAnsi"/>
                <w:color w:val="000000"/>
              </w:rPr>
              <w:t>podnetu definovaný v objednávke:</w:t>
            </w:r>
          </w:p>
        </w:tc>
        <w:tc>
          <w:tcPr>
            <w:tcW w:w="6662" w:type="dxa"/>
          </w:tcPr>
          <w:p w14:paraId="7A73EE15" w14:textId="77777777" w:rsidR="0025416C" w:rsidRPr="000322BE" w:rsidRDefault="0025416C" w:rsidP="008968AF">
            <w:pPr>
              <w:pBdr>
                <w:top w:val="nil"/>
                <w:left w:val="nil"/>
                <w:bottom w:val="nil"/>
                <w:right w:val="nil"/>
                <w:between w:val="nil"/>
              </w:pBdr>
              <w:rPr>
                <w:rFonts w:eastAsia="Calibri" w:cstheme="minorHAnsi"/>
                <w:color w:val="000000"/>
              </w:rPr>
            </w:pPr>
          </w:p>
        </w:tc>
      </w:tr>
      <w:tr w:rsidR="0025416C" w:rsidRPr="000322BE" w14:paraId="18B1D675" w14:textId="77777777" w:rsidTr="00E26C1B">
        <w:tc>
          <w:tcPr>
            <w:tcW w:w="9781" w:type="dxa"/>
            <w:gridSpan w:val="3"/>
          </w:tcPr>
          <w:p w14:paraId="20BD494D" w14:textId="77777777" w:rsidR="0025416C" w:rsidRPr="000322BE" w:rsidRDefault="0025416C" w:rsidP="0025416C">
            <w:pPr>
              <w:pBdr>
                <w:top w:val="nil"/>
                <w:left w:val="nil"/>
                <w:bottom w:val="nil"/>
                <w:right w:val="nil"/>
                <w:between w:val="nil"/>
              </w:pBdr>
              <w:jc w:val="center"/>
              <w:rPr>
                <w:rFonts w:eastAsia="Calibri" w:cstheme="minorHAnsi"/>
                <w:color w:val="000000"/>
              </w:rPr>
            </w:pPr>
            <w:r w:rsidRPr="00600272">
              <w:rPr>
                <w:rFonts w:eastAsia="Calibri" w:cstheme="minorHAnsi"/>
                <w:b/>
              </w:rPr>
              <w:t xml:space="preserve">Štúdia </w:t>
            </w:r>
            <w:r w:rsidRPr="00FE1FC0">
              <w:rPr>
                <w:rFonts w:eastAsia="Calibri" w:cstheme="minorHAnsi"/>
                <w:b/>
              </w:rPr>
              <w:t>uskutočniteľnosti</w:t>
            </w:r>
          </w:p>
        </w:tc>
      </w:tr>
      <w:tr w:rsidR="00E26C1B" w:rsidRPr="000322BE" w14:paraId="4AF085FC" w14:textId="77777777" w:rsidTr="00E26C1B">
        <w:tc>
          <w:tcPr>
            <w:tcW w:w="3085" w:type="dxa"/>
          </w:tcPr>
          <w:p w14:paraId="797D04EA" w14:textId="77777777" w:rsidR="00E26C1B" w:rsidRPr="00E26C1B" w:rsidRDefault="00E26C1B" w:rsidP="00E26C1B">
            <w:pPr>
              <w:pBdr>
                <w:top w:val="nil"/>
                <w:left w:val="nil"/>
                <w:bottom w:val="nil"/>
                <w:right w:val="nil"/>
                <w:between w:val="nil"/>
              </w:pBdr>
              <w:jc w:val="left"/>
              <w:rPr>
                <w:rFonts w:eastAsia="Calibri" w:cstheme="minorHAnsi"/>
              </w:rPr>
            </w:pPr>
            <w:r w:rsidRPr="00E26C1B">
              <w:rPr>
                <w:rFonts w:eastAsia="Calibri" w:cstheme="minorHAnsi"/>
              </w:rPr>
              <w:t>Analýza riešenie podnetu,  spracovanie funkčnej špecifikácie a návrh riešenia:</w:t>
            </w:r>
          </w:p>
        </w:tc>
        <w:tc>
          <w:tcPr>
            <w:tcW w:w="6696" w:type="dxa"/>
            <w:gridSpan w:val="2"/>
          </w:tcPr>
          <w:p w14:paraId="4C3290F9" w14:textId="77777777" w:rsidR="00E26C1B" w:rsidRPr="00600272" w:rsidRDefault="00E26C1B" w:rsidP="0025416C">
            <w:pPr>
              <w:pBdr>
                <w:top w:val="nil"/>
                <w:left w:val="nil"/>
                <w:bottom w:val="nil"/>
                <w:right w:val="nil"/>
                <w:between w:val="nil"/>
              </w:pBdr>
              <w:jc w:val="center"/>
              <w:rPr>
                <w:rFonts w:eastAsia="Calibri" w:cstheme="minorHAnsi"/>
                <w:b/>
              </w:rPr>
            </w:pPr>
          </w:p>
        </w:tc>
      </w:tr>
      <w:tr w:rsidR="00E26C1B" w:rsidRPr="000322BE" w14:paraId="077FD6B0" w14:textId="77777777" w:rsidTr="00E26C1B">
        <w:tc>
          <w:tcPr>
            <w:tcW w:w="3085" w:type="dxa"/>
          </w:tcPr>
          <w:p w14:paraId="0850F31C" w14:textId="77777777" w:rsidR="00E26C1B" w:rsidRPr="00E26C1B" w:rsidRDefault="00E26C1B" w:rsidP="00E26C1B">
            <w:pPr>
              <w:pBdr>
                <w:top w:val="nil"/>
                <w:left w:val="nil"/>
                <w:bottom w:val="nil"/>
                <w:right w:val="nil"/>
                <w:between w:val="nil"/>
              </w:pBdr>
              <w:jc w:val="left"/>
              <w:rPr>
                <w:rFonts w:eastAsia="Calibri" w:cstheme="minorHAnsi"/>
              </w:rPr>
            </w:pPr>
            <w:r w:rsidRPr="004F5167">
              <w:rPr>
                <w:rFonts w:eastAsia="Calibri" w:cstheme="minorHAnsi"/>
              </w:rPr>
              <w:t xml:space="preserve">Rozsah prácnosti implementácie riešenia podnetu v ČH: </w:t>
            </w:r>
          </w:p>
        </w:tc>
        <w:tc>
          <w:tcPr>
            <w:tcW w:w="6696" w:type="dxa"/>
            <w:gridSpan w:val="2"/>
          </w:tcPr>
          <w:p w14:paraId="248B357E" w14:textId="77777777" w:rsidR="00E26C1B" w:rsidRPr="009842B2" w:rsidRDefault="00E26C1B" w:rsidP="008968AF">
            <w:pPr>
              <w:rPr>
                <w:rFonts w:ascii="Calibri" w:eastAsia="Calibri" w:hAnsi="Calibri" w:cs="Calibri"/>
                <w:color w:val="000000"/>
              </w:rPr>
            </w:pPr>
            <w:r w:rsidRPr="009842B2">
              <w:rPr>
                <w:rFonts w:ascii="Calibri" w:eastAsia="Calibri" w:hAnsi="Calibri" w:cs="Calibri"/>
                <w:color w:val="000000"/>
              </w:rPr>
              <w:t xml:space="preserve">Projektový manažér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p w14:paraId="0B8FDEB8" w14:textId="77777777" w:rsidR="00E26C1B" w:rsidRPr="009842B2" w:rsidRDefault="00E26C1B" w:rsidP="008968AF">
            <w:pPr>
              <w:rPr>
                <w:rFonts w:ascii="Calibri" w:eastAsia="Calibri" w:hAnsi="Calibri" w:cs="Calibri"/>
                <w:color w:val="000000"/>
              </w:rPr>
            </w:pPr>
            <w:r w:rsidRPr="009842B2">
              <w:rPr>
                <w:rFonts w:ascii="Calibri" w:eastAsia="Calibri" w:hAnsi="Calibri" w:cs="Calibri"/>
                <w:color w:val="000000"/>
              </w:rPr>
              <w:t xml:space="preserve">Procesný analytik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p w14:paraId="295FF84F" w14:textId="77777777" w:rsidR="00E26C1B" w:rsidRPr="009842B2" w:rsidRDefault="00E26C1B" w:rsidP="008968AF">
            <w:pPr>
              <w:rPr>
                <w:rFonts w:ascii="Calibri" w:eastAsia="Calibri" w:hAnsi="Calibri" w:cs="Calibri"/>
                <w:color w:val="000000"/>
              </w:rPr>
            </w:pPr>
            <w:r w:rsidRPr="009842B2">
              <w:rPr>
                <w:rFonts w:ascii="Calibri" w:eastAsia="Calibri" w:hAnsi="Calibri" w:cs="Calibri"/>
                <w:color w:val="000000"/>
              </w:rPr>
              <w:t xml:space="preserve">Procesný metodik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p w14:paraId="61C5C2C4" w14:textId="77777777" w:rsidR="00E26C1B" w:rsidRPr="009842B2" w:rsidRDefault="00E26C1B" w:rsidP="008968AF">
            <w:pPr>
              <w:rPr>
                <w:rFonts w:ascii="Calibri" w:eastAsia="Calibri" w:hAnsi="Calibri" w:cs="Calibri"/>
                <w:color w:val="000000"/>
              </w:rPr>
            </w:pPr>
            <w:r w:rsidRPr="009842B2">
              <w:rPr>
                <w:rFonts w:ascii="Calibri" w:eastAsia="Calibri" w:hAnsi="Calibri" w:cs="Calibri"/>
                <w:color w:val="000000"/>
              </w:rPr>
              <w:t xml:space="preserve">Programátor, vývojár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p w14:paraId="7ACDD1C2" w14:textId="77777777" w:rsidR="00E26C1B" w:rsidRPr="009842B2" w:rsidRDefault="00E26C1B" w:rsidP="008968AF">
            <w:pPr>
              <w:rPr>
                <w:rFonts w:ascii="Calibri" w:eastAsia="Calibri" w:hAnsi="Calibri" w:cs="Calibri"/>
                <w:color w:val="000000"/>
              </w:rPr>
            </w:pPr>
            <w:r w:rsidRPr="009842B2">
              <w:rPr>
                <w:rFonts w:ascii="Calibri" w:eastAsia="Calibri" w:hAnsi="Calibri" w:cs="Calibri"/>
                <w:color w:val="000000"/>
              </w:rPr>
              <w:t xml:space="preserve">Systémový inžinier, administrátor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p w14:paraId="44F509A5" w14:textId="77777777" w:rsidR="00E26C1B" w:rsidRPr="00600272" w:rsidRDefault="00E26C1B" w:rsidP="00E26C1B">
            <w:pPr>
              <w:pBdr>
                <w:top w:val="nil"/>
                <w:left w:val="nil"/>
                <w:bottom w:val="nil"/>
                <w:right w:val="nil"/>
                <w:between w:val="nil"/>
              </w:pBdr>
              <w:rPr>
                <w:rFonts w:eastAsia="Calibri" w:cstheme="minorHAnsi"/>
                <w:b/>
              </w:rPr>
            </w:pPr>
            <w:r w:rsidRPr="009842B2">
              <w:rPr>
                <w:rFonts w:ascii="Calibri" w:eastAsia="Calibri" w:hAnsi="Calibri" w:cs="Calibri"/>
                <w:color w:val="000000"/>
              </w:rPr>
              <w:t xml:space="preserve">Školiteľ, tester – </w:t>
            </w:r>
            <w:r>
              <w:rPr>
                <w:rFonts w:ascii="Calibri" w:eastAsia="Calibri" w:hAnsi="Calibri" w:cs="Calibri"/>
                <w:color w:val="000000"/>
              </w:rPr>
              <w:t>____</w:t>
            </w:r>
            <w:r w:rsidRPr="009842B2">
              <w:rPr>
                <w:rFonts w:ascii="Calibri" w:eastAsia="Calibri" w:hAnsi="Calibri" w:cs="Calibri"/>
                <w:color w:val="000000"/>
              </w:rPr>
              <w:t xml:space="preserve"> Č</w:t>
            </w:r>
            <w:r>
              <w:rPr>
                <w:rFonts w:ascii="Calibri" w:eastAsia="Calibri" w:hAnsi="Calibri" w:cs="Calibri"/>
                <w:color w:val="000000"/>
              </w:rPr>
              <w:t>H</w:t>
            </w:r>
          </w:p>
        </w:tc>
      </w:tr>
      <w:tr w:rsidR="00E26C1B" w:rsidRPr="000322BE" w14:paraId="0D87F1D5" w14:textId="77777777" w:rsidTr="00E26C1B">
        <w:tc>
          <w:tcPr>
            <w:tcW w:w="3085" w:type="dxa"/>
          </w:tcPr>
          <w:p w14:paraId="4E5BC5F3"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Návrh implementácie riešenia podnetu:</w:t>
            </w:r>
          </w:p>
        </w:tc>
        <w:tc>
          <w:tcPr>
            <w:tcW w:w="6696" w:type="dxa"/>
            <w:gridSpan w:val="2"/>
          </w:tcPr>
          <w:p w14:paraId="31C5D4F8" w14:textId="77777777" w:rsidR="00E26C1B" w:rsidRPr="009842B2" w:rsidRDefault="00E26C1B" w:rsidP="008968AF">
            <w:pPr>
              <w:rPr>
                <w:rFonts w:ascii="Calibri" w:eastAsia="Calibri" w:hAnsi="Calibri" w:cs="Calibri"/>
                <w:color w:val="000000"/>
              </w:rPr>
            </w:pPr>
          </w:p>
        </w:tc>
      </w:tr>
      <w:tr w:rsidR="00E26C1B" w:rsidRPr="000322BE" w14:paraId="5114AF74" w14:textId="77777777" w:rsidTr="00E26C1B">
        <w:tc>
          <w:tcPr>
            <w:tcW w:w="3085" w:type="dxa"/>
          </w:tcPr>
          <w:p w14:paraId="335533A6"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Návrh testovania a akceptácie riešenia podnetu:</w:t>
            </w:r>
          </w:p>
        </w:tc>
        <w:tc>
          <w:tcPr>
            <w:tcW w:w="6696" w:type="dxa"/>
            <w:gridSpan w:val="2"/>
          </w:tcPr>
          <w:p w14:paraId="66AB34C7" w14:textId="77777777" w:rsidR="00E26C1B" w:rsidRPr="009842B2" w:rsidRDefault="00E26C1B" w:rsidP="008968AF">
            <w:pPr>
              <w:rPr>
                <w:rFonts w:ascii="Calibri" w:eastAsia="Calibri" w:hAnsi="Calibri" w:cs="Calibri"/>
                <w:color w:val="000000"/>
              </w:rPr>
            </w:pPr>
          </w:p>
        </w:tc>
      </w:tr>
      <w:tr w:rsidR="00E26C1B" w:rsidRPr="000322BE" w14:paraId="42CF9105" w14:textId="77777777" w:rsidTr="00E26C1B">
        <w:tc>
          <w:tcPr>
            <w:tcW w:w="3085" w:type="dxa"/>
          </w:tcPr>
          <w:p w14:paraId="219BC3F8"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 xml:space="preserve">Návrh harmonogramu riešenia podnetu: </w:t>
            </w:r>
          </w:p>
        </w:tc>
        <w:tc>
          <w:tcPr>
            <w:tcW w:w="6696" w:type="dxa"/>
            <w:gridSpan w:val="2"/>
          </w:tcPr>
          <w:p w14:paraId="6FB9B7DD" w14:textId="77777777" w:rsidR="00E26C1B" w:rsidRPr="009842B2" w:rsidRDefault="00E26C1B" w:rsidP="008968AF">
            <w:pPr>
              <w:rPr>
                <w:rFonts w:ascii="Calibri" w:eastAsia="Calibri" w:hAnsi="Calibri" w:cs="Calibri"/>
                <w:color w:val="000000"/>
              </w:rPr>
            </w:pPr>
          </w:p>
        </w:tc>
      </w:tr>
      <w:tr w:rsidR="00AA15B5" w:rsidRPr="000322BE" w14:paraId="1A094FEA" w14:textId="77777777" w:rsidTr="00E26C1B">
        <w:tc>
          <w:tcPr>
            <w:tcW w:w="3085" w:type="dxa"/>
          </w:tcPr>
          <w:p w14:paraId="2FFB50D9" w14:textId="77777777" w:rsidR="00AA15B5" w:rsidRPr="004F5167" w:rsidRDefault="00AA15B5" w:rsidP="00E26C1B">
            <w:pPr>
              <w:pBdr>
                <w:top w:val="nil"/>
                <w:left w:val="nil"/>
                <w:bottom w:val="nil"/>
                <w:right w:val="nil"/>
                <w:between w:val="nil"/>
              </w:pBdr>
              <w:jc w:val="left"/>
              <w:rPr>
                <w:rFonts w:eastAsia="Calibri" w:cstheme="minorHAnsi"/>
              </w:rPr>
            </w:pPr>
            <w:r>
              <w:rPr>
                <w:rFonts w:eastAsia="Calibri" w:cstheme="minorHAnsi"/>
              </w:rPr>
              <w:t>Termín ukončenia a odovzdania riešenia podnetu:</w:t>
            </w:r>
          </w:p>
        </w:tc>
        <w:tc>
          <w:tcPr>
            <w:tcW w:w="6696" w:type="dxa"/>
            <w:gridSpan w:val="2"/>
          </w:tcPr>
          <w:p w14:paraId="57595B1D" w14:textId="77777777" w:rsidR="00AA15B5" w:rsidRPr="009842B2" w:rsidRDefault="00AA15B5" w:rsidP="008968AF">
            <w:pPr>
              <w:rPr>
                <w:rFonts w:ascii="Calibri" w:eastAsia="Calibri" w:hAnsi="Calibri" w:cs="Calibri"/>
                <w:color w:val="000000"/>
              </w:rPr>
            </w:pPr>
          </w:p>
        </w:tc>
      </w:tr>
      <w:tr w:rsidR="00E26C1B" w:rsidRPr="000322BE" w14:paraId="756349E2" w14:textId="77777777" w:rsidTr="00E26C1B">
        <w:tc>
          <w:tcPr>
            <w:tcW w:w="3085" w:type="dxa"/>
          </w:tcPr>
          <w:p w14:paraId="724B7874"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 xml:space="preserve">Požadovaná súčinnosť Objednávateľa: </w:t>
            </w:r>
          </w:p>
        </w:tc>
        <w:tc>
          <w:tcPr>
            <w:tcW w:w="6696" w:type="dxa"/>
            <w:gridSpan w:val="2"/>
          </w:tcPr>
          <w:p w14:paraId="54590009" w14:textId="77777777" w:rsidR="00E26C1B" w:rsidRPr="009842B2" w:rsidRDefault="00E26C1B" w:rsidP="008968AF">
            <w:pPr>
              <w:rPr>
                <w:rFonts w:ascii="Calibri" w:eastAsia="Calibri" w:hAnsi="Calibri" w:cs="Calibri"/>
                <w:color w:val="000000"/>
              </w:rPr>
            </w:pPr>
          </w:p>
        </w:tc>
      </w:tr>
      <w:tr w:rsidR="00E26C1B" w:rsidRPr="000322BE" w14:paraId="7BC4189A" w14:textId="77777777" w:rsidTr="00E26C1B">
        <w:tc>
          <w:tcPr>
            <w:tcW w:w="3085" w:type="dxa"/>
          </w:tcPr>
          <w:p w14:paraId="7D166386"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Školenie (rozsah v ČH/rola):</w:t>
            </w:r>
          </w:p>
        </w:tc>
        <w:tc>
          <w:tcPr>
            <w:tcW w:w="6696" w:type="dxa"/>
            <w:gridSpan w:val="2"/>
          </w:tcPr>
          <w:p w14:paraId="5EF518C5" w14:textId="77777777" w:rsidR="00E26C1B" w:rsidRPr="009842B2" w:rsidRDefault="00E26C1B" w:rsidP="008968AF">
            <w:pPr>
              <w:rPr>
                <w:rFonts w:ascii="Calibri" w:eastAsia="Calibri" w:hAnsi="Calibri" w:cs="Calibri"/>
                <w:color w:val="000000"/>
              </w:rPr>
            </w:pPr>
          </w:p>
        </w:tc>
      </w:tr>
      <w:tr w:rsidR="00E26C1B" w:rsidRPr="000322BE" w14:paraId="52CDB39E" w14:textId="77777777" w:rsidTr="00E26C1B">
        <w:tc>
          <w:tcPr>
            <w:tcW w:w="3085" w:type="dxa"/>
          </w:tcPr>
          <w:p w14:paraId="2CF0C063"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Detailný popis riešenia podnetu:</w:t>
            </w:r>
          </w:p>
        </w:tc>
        <w:tc>
          <w:tcPr>
            <w:tcW w:w="6696" w:type="dxa"/>
            <w:gridSpan w:val="2"/>
          </w:tcPr>
          <w:p w14:paraId="2B1153EF" w14:textId="77777777" w:rsidR="00E26C1B" w:rsidRPr="009842B2" w:rsidRDefault="00E26C1B" w:rsidP="008968AF">
            <w:pPr>
              <w:rPr>
                <w:rFonts w:ascii="Calibri" w:eastAsia="Calibri" w:hAnsi="Calibri" w:cs="Calibri"/>
                <w:color w:val="000000"/>
              </w:rPr>
            </w:pPr>
          </w:p>
        </w:tc>
      </w:tr>
      <w:tr w:rsidR="00E26C1B" w:rsidRPr="000322BE" w14:paraId="5C93829C" w14:textId="77777777" w:rsidTr="00E26C1B">
        <w:tc>
          <w:tcPr>
            <w:tcW w:w="3085" w:type="dxa"/>
          </w:tcPr>
          <w:p w14:paraId="38708C4A" w14:textId="77777777" w:rsidR="00E26C1B" w:rsidRPr="004F5167" w:rsidRDefault="00E26C1B" w:rsidP="00E26C1B">
            <w:pPr>
              <w:pBdr>
                <w:top w:val="nil"/>
                <w:left w:val="nil"/>
                <w:bottom w:val="nil"/>
                <w:right w:val="nil"/>
                <w:between w:val="nil"/>
              </w:pBdr>
              <w:jc w:val="left"/>
              <w:rPr>
                <w:rFonts w:eastAsia="Calibri" w:cstheme="minorHAnsi"/>
              </w:rPr>
            </w:pPr>
            <w:r w:rsidRPr="000335E4">
              <w:rPr>
                <w:rFonts w:eastAsia="Calibri" w:cstheme="minorHAnsi"/>
              </w:rPr>
              <w:t>Vyhodnotenie rizík súvisiacich</w:t>
            </w:r>
            <w:r>
              <w:rPr>
                <w:rFonts w:eastAsia="Calibri" w:cstheme="minorHAnsi"/>
              </w:rPr>
              <w:t xml:space="preserve"> s </w:t>
            </w:r>
            <w:r w:rsidRPr="004F5167">
              <w:rPr>
                <w:rFonts w:eastAsia="Calibri" w:cstheme="minorHAnsi"/>
              </w:rPr>
              <w:t>riešenia podnetu</w:t>
            </w:r>
            <w:r>
              <w:rPr>
                <w:rFonts w:eastAsia="Calibri" w:cstheme="minorHAnsi"/>
              </w:rPr>
              <w:t>:</w:t>
            </w:r>
          </w:p>
        </w:tc>
        <w:tc>
          <w:tcPr>
            <w:tcW w:w="6696" w:type="dxa"/>
            <w:gridSpan w:val="2"/>
          </w:tcPr>
          <w:p w14:paraId="50C2CF32" w14:textId="77777777" w:rsidR="00E26C1B" w:rsidRPr="009842B2" w:rsidRDefault="00E26C1B" w:rsidP="008968AF">
            <w:pPr>
              <w:rPr>
                <w:rFonts w:ascii="Calibri" w:eastAsia="Calibri" w:hAnsi="Calibri" w:cs="Calibri"/>
                <w:color w:val="000000"/>
              </w:rPr>
            </w:pPr>
          </w:p>
        </w:tc>
      </w:tr>
      <w:tr w:rsidR="00E26C1B" w:rsidRPr="000322BE" w14:paraId="1617A3EA" w14:textId="77777777" w:rsidTr="00E26C1B">
        <w:tc>
          <w:tcPr>
            <w:tcW w:w="3085" w:type="dxa"/>
          </w:tcPr>
          <w:p w14:paraId="22068586" w14:textId="77777777" w:rsidR="00E26C1B" w:rsidRPr="004F5167" w:rsidRDefault="00E26C1B" w:rsidP="00E26C1B">
            <w:pPr>
              <w:pBdr>
                <w:top w:val="nil"/>
                <w:left w:val="nil"/>
                <w:bottom w:val="nil"/>
                <w:right w:val="nil"/>
                <w:between w:val="nil"/>
              </w:pBdr>
              <w:jc w:val="left"/>
              <w:rPr>
                <w:rFonts w:eastAsia="Calibri" w:cstheme="minorHAnsi"/>
              </w:rPr>
            </w:pPr>
            <w:r w:rsidRPr="000335E4">
              <w:rPr>
                <w:rFonts w:eastAsia="Calibri" w:cstheme="minorHAnsi"/>
                <w:color w:val="000000"/>
              </w:rPr>
              <w:t>Vyhodnotenie požiadaviek na bezpečnosť IS v súvislosti s realizáciou riešenia podnetu:</w:t>
            </w:r>
          </w:p>
        </w:tc>
        <w:tc>
          <w:tcPr>
            <w:tcW w:w="6696" w:type="dxa"/>
            <w:gridSpan w:val="2"/>
          </w:tcPr>
          <w:p w14:paraId="6F3D19E7" w14:textId="77777777" w:rsidR="00E26C1B" w:rsidRPr="009842B2" w:rsidRDefault="00E26C1B" w:rsidP="008968AF">
            <w:pPr>
              <w:rPr>
                <w:rFonts w:ascii="Calibri" w:eastAsia="Calibri" w:hAnsi="Calibri" w:cs="Calibri"/>
                <w:color w:val="000000"/>
              </w:rPr>
            </w:pPr>
          </w:p>
        </w:tc>
      </w:tr>
      <w:tr w:rsidR="00E26C1B" w:rsidRPr="000322BE" w14:paraId="419D5A0B" w14:textId="77777777" w:rsidTr="00E26C1B">
        <w:tc>
          <w:tcPr>
            <w:tcW w:w="3085" w:type="dxa"/>
          </w:tcPr>
          <w:p w14:paraId="23F7F830" w14:textId="77777777" w:rsidR="00E26C1B" w:rsidRPr="00A9702D" w:rsidRDefault="00E26C1B" w:rsidP="00611E72">
            <w:pPr>
              <w:pBdr>
                <w:top w:val="nil"/>
                <w:left w:val="nil"/>
                <w:bottom w:val="nil"/>
                <w:right w:val="nil"/>
                <w:between w:val="nil"/>
              </w:pBdr>
              <w:jc w:val="left"/>
              <w:rPr>
                <w:rFonts w:eastAsia="Calibri" w:cstheme="minorHAnsi"/>
              </w:rPr>
            </w:pPr>
            <w:r w:rsidRPr="00A9702D">
              <w:rPr>
                <w:rFonts w:eastAsia="Calibri" w:cstheme="minorHAnsi"/>
                <w:color w:val="000000"/>
              </w:rPr>
              <w:t xml:space="preserve">Identifikácia </w:t>
            </w:r>
            <w:r w:rsidR="00611E72" w:rsidRPr="00A9702D">
              <w:rPr>
                <w:rFonts w:eastAsia="Calibri" w:cstheme="minorHAnsi"/>
                <w:color w:val="000000"/>
              </w:rPr>
              <w:t>prostredia</w:t>
            </w:r>
            <w:r w:rsidRPr="00A9702D">
              <w:rPr>
                <w:rFonts w:eastAsia="Calibri" w:cstheme="minorHAnsi"/>
                <w:color w:val="000000"/>
              </w:rPr>
              <w:t>:</w:t>
            </w:r>
          </w:p>
        </w:tc>
        <w:tc>
          <w:tcPr>
            <w:tcW w:w="6696" w:type="dxa"/>
            <w:gridSpan w:val="2"/>
          </w:tcPr>
          <w:p w14:paraId="7AF91B68" w14:textId="77777777" w:rsidR="00E26C1B" w:rsidRPr="009842B2" w:rsidRDefault="00E26C1B" w:rsidP="00611E72">
            <w:pPr>
              <w:pBdr>
                <w:top w:val="nil"/>
                <w:left w:val="nil"/>
                <w:bottom w:val="nil"/>
                <w:right w:val="nil"/>
                <w:between w:val="nil"/>
              </w:pBdr>
              <w:jc w:val="left"/>
              <w:rPr>
                <w:rFonts w:ascii="Calibri" w:eastAsia="Calibri" w:hAnsi="Calibri" w:cs="Calibri"/>
                <w:color w:val="000000"/>
              </w:rPr>
            </w:pPr>
            <w:r w:rsidRPr="007B6ABD">
              <w:rPr>
                <w:rFonts w:eastAsia="Calibri" w:cstheme="minorHAnsi"/>
                <w:i/>
                <w:color w:val="7F7F7F" w:themeColor="text1" w:themeTint="80"/>
              </w:rPr>
              <w:t>(</w:t>
            </w:r>
            <w:r w:rsidR="00611E72">
              <w:rPr>
                <w:rFonts w:eastAsia="Calibri" w:cstheme="minorHAnsi"/>
                <w:i/>
                <w:color w:val="7F7F7F" w:themeColor="text1" w:themeTint="80"/>
              </w:rPr>
              <w:t>napr.</w:t>
            </w:r>
            <w:r w:rsidRPr="007B6ABD">
              <w:rPr>
                <w:rFonts w:eastAsia="Calibri" w:cstheme="minorHAnsi"/>
                <w:i/>
                <w:color w:val="7F7F7F" w:themeColor="text1" w:themeTint="80"/>
              </w:rPr>
              <w:t xml:space="preserve"> </w:t>
            </w:r>
            <w:r w:rsidR="00611E72">
              <w:rPr>
                <w:rFonts w:eastAsia="Calibri" w:cstheme="minorHAnsi"/>
                <w:i/>
                <w:color w:val="7F7F7F" w:themeColor="text1" w:themeTint="80"/>
              </w:rPr>
              <w:t>aplikačné</w:t>
            </w:r>
            <w:r w:rsidRPr="007B6ABD">
              <w:rPr>
                <w:rFonts w:eastAsia="Calibri" w:cstheme="minorHAnsi"/>
                <w:i/>
                <w:color w:val="7F7F7F" w:themeColor="text1" w:themeTint="80"/>
              </w:rPr>
              <w:t xml:space="preserve">  - špecifikujte </w:t>
            </w:r>
            <w:r w:rsidR="00611E72">
              <w:rPr>
                <w:rFonts w:eastAsia="Calibri" w:cstheme="minorHAnsi"/>
                <w:i/>
                <w:color w:val="7F7F7F" w:themeColor="text1" w:themeTint="80"/>
              </w:rPr>
              <w:t>prostredie,</w:t>
            </w:r>
            <w:r w:rsidRPr="007B6ABD">
              <w:rPr>
                <w:rFonts w:eastAsia="Calibri" w:cstheme="minorHAnsi"/>
                <w:i/>
                <w:color w:val="7F7F7F" w:themeColor="text1" w:themeTint="80"/>
              </w:rPr>
              <w:t xml:space="preserve"> v ktorom bude </w:t>
            </w:r>
            <w:r w:rsidR="001A3D5E">
              <w:rPr>
                <w:rFonts w:eastAsia="Calibri" w:cstheme="minorHAnsi"/>
                <w:i/>
                <w:color w:val="7F7F7F" w:themeColor="text1" w:themeTint="80"/>
              </w:rPr>
              <w:t>riešenie podnetu realizované</w:t>
            </w:r>
            <w:r w:rsidRPr="007B6ABD">
              <w:rPr>
                <w:rFonts w:eastAsia="Calibri" w:cstheme="minorHAnsi"/>
                <w:i/>
                <w:color w:val="7F7F7F" w:themeColor="text1" w:themeTint="80"/>
              </w:rPr>
              <w:t>)</w:t>
            </w:r>
          </w:p>
        </w:tc>
      </w:tr>
      <w:tr w:rsidR="00E26C1B" w:rsidRPr="000322BE" w14:paraId="2D99C0CF" w14:textId="77777777" w:rsidTr="00E26C1B">
        <w:tc>
          <w:tcPr>
            <w:tcW w:w="3085" w:type="dxa"/>
          </w:tcPr>
          <w:p w14:paraId="4C943C2D" w14:textId="77777777" w:rsidR="00E26C1B" w:rsidRPr="00A9702D" w:rsidRDefault="00E26C1B" w:rsidP="00E26C1B">
            <w:pPr>
              <w:pBdr>
                <w:top w:val="nil"/>
                <w:left w:val="nil"/>
                <w:bottom w:val="nil"/>
                <w:right w:val="nil"/>
                <w:between w:val="nil"/>
              </w:pBdr>
              <w:jc w:val="left"/>
              <w:rPr>
                <w:rFonts w:eastAsia="Calibri" w:cstheme="minorHAnsi"/>
              </w:rPr>
            </w:pPr>
            <w:r w:rsidRPr="00A9702D">
              <w:rPr>
                <w:rFonts w:eastAsia="Calibri" w:cstheme="minorHAnsi"/>
                <w:color w:val="000000"/>
              </w:rPr>
              <w:lastRenderedPageBreak/>
              <w:t>Ústupový plán:</w:t>
            </w:r>
          </w:p>
        </w:tc>
        <w:tc>
          <w:tcPr>
            <w:tcW w:w="6696" w:type="dxa"/>
            <w:gridSpan w:val="2"/>
          </w:tcPr>
          <w:p w14:paraId="6DD55E91" w14:textId="77777777" w:rsidR="00E26C1B" w:rsidRPr="009842B2" w:rsidRDefault="00E26C1B" w:rsidP="008968AF">
            <w:pPr>
              <w:rPr>
                <w:rFonts w:ascii="Calibri" w:eastAsia="Calibri" w:hAnsi="Calibri" w:cs="Calibri"/>
                <w:color w:val="000000"/>
              </w:rPr>
            </w:pPr>
            <w:r w:rsidRPr="00D97C51">
              <w:rPr>
                <w:rFonts w:eastAsia="Calibri" w:cstheme="minorHAnsi"/>
                <w:i/>
                <w:color w:val="7F7F7F" w:themeColor="text1" w:themeTint="80"/>
              </w:rPr>
              <w:t>(Špecifikácia ústupového plánu v prípade neúspešnej realizácie</w:t>
            </w:r>
            <w:r>
              <w:rPr>
                <w:rFonts w:eastAsia="Calibri" w:cstheme="minorHAnsi"/>
                <w:i/>
                <w:color w:val="7F7F7F" w:themeColor="text1" w:themeTint="80"/>
              </w:rPr>
              <w:t xml:space="preserve"> riešenia pod</w:t>
            </w:r>
            <w:r w:rsidRPr="00D97C51">
              <w:rPr>
                <w:rFonts w:eastAsia="Calibri" w:cstheme="minorHAnsi"/>
                <w:i/>
                <w:color w:val="7F7F7F" w:themeColor="text1" w:themeTint="80"/>
              </w:rPr>
              <w:t>netu)</w:t>
            </w:r>
          </w:p>
        </w:tc>
      </w:tr>
      <w:tr w:rsidR="00E26C1B" w:rsidRPr="000322BE" w14:paraId="4201BB40" w14:textId="77777777" w:rsidTr="00E26C1B">
        <w:tc>
          <w:tcPr>
            <w:tcW w:w="3085" w:type="dxa"/>
          </w:tcPr>
          <w:p w14:paraId="7E86A0D5" w14:textId="77777777" w:rsidR="00E26C1B" w:rsidRPr="00A9702D" w:rsidRDefault="00E26C1B" w:rsidP="00E26C1B">
            <w:pPr>
              <w:pBdr>
                <w:top w:val="nil"/>
                <w:left w:val="nil"/>
                <w:bottom w:val="nil"/>
                <w:right w:val="nil"/>
                <w:between w:val="nil"/>
              </w:pBdr>
              <w:jc w:val="left"/>
              <w:rPr>
                <w:rFonts w:eastAsia="Calibri" w:cstheme="minorHAnsi"/>
              </w:rPr>
            </w:pPr>
            <w:r w:rsidRPr="00A9702D">
              <w:rPr>
                <w:rFonts w:eastAsia="Calibri" w:cstheme="minorHAnsi"/>
                <w:color w:val="000000"/>
              </w:rPr>
              <w:t>Nedostupnosť IS:</w:t>
            </w:r>
          </w:p>
        </w:tc>
        <w:tc>
          <w:tcPr>
            <w:tcW w:w="6696" w:type="dxa"/>
            <w:gridSpan w:val="2"/>
          </w:tcPr>
          <w:p w14:paraId="0DD51134" w14:textId="77777777" w:rsidR="00E26C1B" w:rsidRPr="009842B2" w:rsidRDefault="00E26C1B" w:rsidP="008968AF">
            <w:pPr>
              <w:rPr>
                <w:rFonts w:ascii="Calibri" w:eastAsia="Calibri" w:hAnsi="Calibri" w:cs="Calibri"/>
                <w:color w:val="000000"/>
              </w:rPr>
            </w:pPr>
            <w:r w:rsidRPr="00750C60">
              <w:rPr>
                <w:rFonts w:eastAsia="Calibri" w:cstheme="minorHAnsi"/>
                <w:i/>
                <w:color w:val="7F7F7F" w:themeColor="text1" w:themeTint="80"/>
              </w:rPr>
              <w:t>(Špecifikujte aké IS budú mimo produkčnej prevádzky a či je takéto prerušenie potrebné)</w:t>
            </w:r>
          </w:p>
        </w:tc>
      </w:tr>
      <w:tr w:rsidR="00E26C1B" w:rsidRPr="000322BE" w14:paraId="179662AB" w14:textId="77777777" w:rsidTr="00E26C1B">
        <w:tc>
          <w:tcPr>
            <w:tcW w:w="3085" w:type="dxa"/>
          </w:tcPr>
          <w:p w14:paraId="57796B67" w14:textId="77777777" w:rsidR="00E26C1B" w:rsidRPr="00A9702D" w:rsidRDefault="00E26C1B" w:rsidP="008968AF">
            <w:pPr>
              <w:keepNext/>
              <w:keepLines/>
              <w:pBdr>
                <w:top w:val="nil"/>
                <w:left w:val="nil"/>
                <w:bottom w:val="nil"/>
                <w:right w:val="nil"/>
                <w:between w:val="nil"/>
              </w:pBdr>
              <w:jc w:val="right"/>
              <w:rPr>
                <w:rFonts w:eastAsia="Calibri" w:cstheme="minorHAnsi"/>
                <w:color w:val="000000"/>
              </w:rPr>
            </w:pPr>
            <w:r w:rsidRPr="00A9702D">
              <w:rPr>
                <w:rFonts w:eastAsia="Calibri" w:cstheme="minorHAnsi"/>
                <w:color w:val="000000"/>
              </w:rPr>
              <w:t>Zoznam modulov:</w:t>
            </w:r>
          </w:p>
          <w:p w14:paraId="681A307F" w14:textId="77777777" w:rsidR="00E26C1B" w:rsidRPr="00A9702D" w:rsidRDefault="00E26C1B" w:rsidP="00E26C1B">
            <w:pPr>
              <w:pBdr>
                <w:top w:val="nil"/>
                <w:left w:val="nil"/>
                <w:bottom w:val="nil"/>
                <w:right w:val="nil"/>
                <w:between w:val="nil"/>
              </w:pBdr>
              <w:jc w:val="left"/>
              <w:rPr>
                <w:rFonts w:eastAsia="Calibri" w:cstheme="minorHAnsi"/>
              </w:rPr>
            </w:pPr>
          </w:p>
        </w:tc>
        <w:tc>
          <w:tcPr>
            <w:tcW w:w="6696" w:type="dxa"/>
            <w:gridSpan w:val="2"/>
          </w:tcPr>
          <w:p w14:paraId="4FC36F6C" w14:textId="77777777" w:rsidR="00E26C1B" w:rsidRPr="009842B2" w:rsidRDefault="00E26C1B" w:rsidP="008968AF">
            <w:pPr>
              <w:rPr>
                <w:rFonts w:ascii="Calibri" w:eastAsia="Calibri" w:hAnsi="Calibri" w:cs="Calibri"/>
                <w:color w:val="000000"/>
              </w:rPr>
            </w:pPr>
            <w:r w:rsidRPr="00750C60">
              <w:rPr>
                <w:rFonts w:eastAsia="Calibri" w:cstheme="minorHAnsi"/>
                <w:i/>
                <w:color w:val="7F7F7F" w:themeColor="text1" w:themeTint="80"/>
              </w:rPr>
              <w:t>(Pre aplikačný SW - uveďte zoznam všetkých modulov, ktorých sa prerušenie z dôvodu realizácie dotkne)</w:t>
            </w:r>
          </w:p>
        </w:tc>
      </w:tr>
      <w:tr w:rsidR="00E26C1B" w:rsidRPr="000322BE" w14:paraId="7C4E078C" w14:textId="77777777" w:rsidTr="00E26C1B">
        <w:tc>
          <w:tcPr>
            <w:tcW w:w="3085" w:type="dxa"/>
          </w:tcPr>
          <w:p w14:paraId="7F540B31" w14:textId="77777777" w:rsidR="00E26C1B" w:rsidRPr="00A9702D" w:rsidRDefault="00E26C1B" w:rsidP="00E26C1B">
            <w:pPr>
              <w:pBdr>
                <w:top w:val="nil"/>
                <w:left w:val="nil"/>
                <w:bottom w:val="nil"/>
                <w:right w:val="nil"/>
                <w:between w:val="nil"/>
              </w:pBdr>
              <w:jc w:val="right"/>
              <w:rPr>
                <w:rFonts w:eastAsia="Calibri" w:cstheme="minorHAnsi"/>
              </w:rPr>
            </w:pPr>
            <w:r w:rsidRPr="00A9702D">
              <w:rPr>
                <w:rFonts w:eastAsia="Calibri" w:cstheme="minorHAnsi"/>
                <w:color w:val="000000"/>
              </w:rPr>
              <w:t>Odhadovaný čas:</w:t>
            </w:r>
          </w:p>
        </w:tc>
        <w:tc>
          <w:tcPr>
            <w:tcW w:w="6696" w:type="dxa"/>
            <w:gridSpan w:val="2"/>
          </w:tcPr>
          <w:p w14:paraId="563E452B" w14:textId="77777777" w:rsidR="00E26C1B" w:rsidRPr="00600272" w:rsidRDefault="00E26C1B" w:rsidP="008968AF">
            <w:pPr>
              <w:pBdr>
                <w:top w:val="nil"/>
                <w:left w:val="nil"/>
                <w:bottom w:val="nil"/>
                <w:right w:val="nil"/>
                <w:between w:val="nil"/>
              </w:pBdr>
              <w:jc w:val="left"/>
              <w:rPr>
                <w:rFonts w:eastAsia="Calibri" w:cstheme="minorHAnsi"/>
                <w:color w:val="000000"/>
              </w:rPr>
            </w:pPr>
            <w:r w:rsidRPr="00600272">
              <w:rPr>
                <w:rFonts w:eastAsia="Calibri" w:cstheme="minorHAnsi"/>
                <w:color w:val="000000"/>
              </w:rPr>
              <w:t> </w:t>
            </w:r>
            <w:r>
              <w:rPr>
                <w:rFonts w:eastAsia="Calibri" w:cstheme="minorHAnsi"/>
                <w:color w:val="000000"/>
              </w:rPr>
              <w:t xml:space="preserve">.............. </w:t>
            </w:r>
            <w:r w:rsidRPr="00600272">
              <w:rPr>
                <w:rFonts w:eastAsia="Calibri" w:cstheme="minorHAnsi"/>
                <w:color w:val="000000"/>
              </w:rPr>
              <w:t>hod</w:t>
            </w:r>
            <w:r>
              <w:rPr>
                <w:rFonts w:eastAsia="Calibri" w:cstheme="minorHAnsi"/>
                <w:color w:val="000000"/>
              </w:rPr>
              <w:t>.</w:t>
            </w:r>
            <w:r w:rsidRPr="00600272">
              <w:rPr>
                <w:rFonts w:eastAsia="Calibri" w:cstheme="minorHAnsi"/>
                <w:color w:val="000000"/>
              </w:rPr>
              <w:t xml:space="preserve"> </w:t>
            </w:r>
            <w:r>
              <w:rPr>
                <w:rFonts w:eastAsia="Calibri" w:cstheme="minorHAnsi"/>
                <w:color w:val="000000"/>
              </w:rPr>
              <w:t>(</w:t>
            </w:r>
            <w:r w:rsidRPr="00600272">
              <w:rPr>
                <w:rFonts w:eastAsia="Calibri" w:cstheme="minorHAnsi"/>
                <w:color w:val="000000"/>
              </w:rPr>
              <w:t xml:space="preserve">Samotná implementácia – čas </w:t>
            </w:r>
            <w:r>
              <w:rPr>
                <w:rFonts w:eastAsia="Calibri" w:cstheme="minorHAnsi"/>
                <w:color w:val="000000"/>
              </w:rPr>
              <w:t>nedostupnosti)</w:t>
            </w:r>
          </w:p>
          <w:p w14:paraId="2DF071E4" w14:textId="77777777" w:rsidR="00E26C1B" w:rsidRPr="009842B2" w:rsidRDefault="00E26C1B" w:rsidP="008968AF">
            <w:pPr>
              <w:rPr>
                <w:rFonts w:ascii="Calibri" w:eastAsia="Calibri" w:hAnsi="Calibri" w:cs="Calibri"/>
                <w:color w:val="000000"/>
              </w:rPr>
            </w:pPr>
            <w:r w:rsidRPr="00600272">
              <w:rPr>
                <w:rFonts w:eastAsia="Calibri" w:cstheme="minorHAnsi"/>
                <w:color w:val="000000"/>
              </w:rPr>
              <w:t xml:space="preserve">Odhadovaný čas na </w:t>
            </w:r>
            <w:r>
              <w:rPr>
                <w:rFonts w:eastAsia="Calibri" w:cstheme="minorHAnsi"/>
                <w:color w:val="000000"/>
              </w:rPr>
              <w:t>obnovy .............. hod. (</w:t>
            </w:r>
            <w:r w:rsidRPr="00600272">
              <w:rPr>
                <w:rFonts w:eastAsia="Calibri" w:cstheme="minorHAnsi"/>
                <w:color w:val="000000"/>
              </w:rPr>
              <w:t>v</w:t>
            </w:r>
            <w:r>
              <w:rPr>
                <w:rFonts w:eastAsia="Calibri" w:cstheme="minorHAnsi"/>
                <w:color w:val="000000"/>
              </w:rPr>
              <w:t xml:space="preserve"> prípade neúspešnej realizácie)</w:t>
            </w:r>
          </w:p>
        </w:tc>
      </w:tr>
      <w:tr w:rsidR="00E26C1B" w:rsidRPr="000322BE" w14:paraId="1836C071" w14:textId="77777777" w:rsidTr="00E26C1B">
        <w:tc>
          <w:tcPr>
            <w:tcW w:w="3085" w:type="dxa"/>
          </w:tcPr>
          <w:p w14:paraId="58849040"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cstheme="minorHAnsi"/>
              </w:rPr>
              <w:t xml:space="preserve">Cena </w:t>
            </w:r>
            <w:r>
              <w:rPr>
                <w:rFonts w:cstheme="minorHAnsi"/>
              </w:rPr>
              <w:t xml:space="preserve">v eurách </w:t>
            </w:r>
            <w:r w:rsidRPr="004F5167">
              <w:rPr>
                <w:rFonts w:cstheme="minorHAnsi"/>
              </w:rPr>
              <w:t>bez DPH/s DPH</w:t>
            </w:r>
          </w:p>
        </w:tc>
        <w:tc>
          <w:tcPr>
            <w:tcW w:w="6696" w:type="dxa"/>
            <w:gridSpan w:val="2"/>
          </w:tcPr>
          <w:p w14:paraId="709ED3F8" w14:textId="77777777" w:rsidR="00E26C1B" w:rsidRPr="009842B2" w:rsidRDefault="00E26C1B" w:rsidP="008968AF">
            <w:pPr>
              <w:rPr>
                <w:rFonts w:ascii="Calibri" w:eastAsia="Calibri" w:hAnsi="Calibri" w:cs="Calibri"/>
                <w:color w:val="000000"/>
              </w:rPr>
            </w:pPr>
          </w:p>
        </w:tc>
      </w:tr>
      <w:tr w:rsidR="00E26C1B" w:rsidRPr="000322BE" w14:paraId="2AE1083F" w14:textId="77777777" w:rsidTr="00E26C1B">
        <w:tc>
          <w:tcPr>
            <w:tcW w:w="3085" w:type="dxa"/>
          </w:tcPr>
          <w:p w14:paraId="07815F88"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 xml:space="preserve">Štúdiu vypracoval: </w:t>
            </w:r>
          </w:p>
        </w:tc>
        <w:tc>
          <w:tcPr>
            <w:tcW w:w="6696" w:type="dxa"/>
            <w:gridSpan w:val="2"/>
          </w:tcPr>
          <w:p w14:paraId="093AABE4" w14:textId="77777777" w:rsidR="00E26C1B" w:rsidRPr="009842B2" w:rsidRDefault="00E26C1B" w:rsidP="00FF6012">
            <w:pPr>
              <w:rPr>
                <w:rFonts w:ascii="Calibri" w:eastAsia="Calibri" w:hAnsi="Calibri" w:cs="Calibri"/>
                <w:color w:val="000000"/>
              </w:rPr>
            </w:pPr>
            <w:r w:rsidRPr="00E26C1B">
              <w:rPr>
                <w:rFonts w:eastAsia="Calibri" w:cstheme="minorHAnsi"/>
                <w:i/>
                <w:color w:val="7F7F7F" w:themeColor="text1" w:themeTint="80"/>
              </w:rPr>
              <w:t>(Meno a</w:t>
            </w:r>
            <w:r w:rsidR="00FF6012">
              <w:rPr>
                <w:rFonts w:eastAsia="Calibri" w:cstheme="minorHAnsi"/>
                <w:i/>
                <w:color w:val="7F7F7F" w:themeColor="text1" w:themeTint="80"/>
              </w:rPr>
              <w:t> </w:t>
            </w:r>
            <w:r w:rsidRPr="00E26C1B">
              <w:rPr>
                <w:rFonts w:eastAsia="Calibri" w:cstheme="minorHAnsi"/>
                <w:i/>
                <w:color w:val="7F7F7F" w:themeColor="text1" w:themeTint="80"/>
              </w:rPr>
              <w:t>priezvisko</w:t>
            </w:r>
            <w:r w:rsidR="00FF6012">
              <w:rPr>
                <w:rFonts w:eastAsia="Calibri" w:cstheme="minorHAnsi"/>
                <w:i/>
                <w:color w:val="7F7F7F" w:themeColor="text1" w:themeTint="80"/>
              </w:rPr>
              <w:t>, podpis</w:t>
            </w:r>
            <w:r w:rsidRPr="00E26C1B">
              <w:rPr>
                <w:rFonts w:eastAsia="Calibri" w:cstheme="minorHAnsi"/>
                <w:i/>
                <w:color w:val="7F7F7F" w:themeColor="text1" w:themeTint="80"/>
              </w:rPr>
              <w:t>)</w:t>
            </w:r>
            <w:r w:rsidRPr="00E26C1B">
              <w:rPr>
                <w:rFonts w:eastAsia="Calibri" w:cstheme="minorHAnsi"/>
                <w:color w:val="7F7F7F" w:themeColor="text1" w:themeTint="80"/>
              </w:rPr>
              <w:t xml:space="preserve">                                            </w:t>
            </w:r>
            <w:r w:rsidRPr="004F5167">
              <w:rPr>
                <w:rFonts w:eastAsia="Calibri" w:cstheme="minorHAnsi"/>
              </w:rPr>
              <w:t>Dátum:</w:t>
            </w:r>
          </w:p>
        </w:tc>
      </w:tr>
      <w:tr w:rsidR="00E26C1B" w:rsidRPr="000322BE" w14:paraId="0D01FD90" w14:textId="77777777" w:rsidTr="00E26C1B">
        <w:tc>
          <w:tcPr>
            <w:tcW w:w="3085" w:type="dxa"/>
          </w:tcPr>
          <w:p w14:paraId="16061821"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Prílohy:</w:t>
            </w:r>
          </w:p>
        </w:tc>
        <w:tc>
          <w:tcPr>
            <w:tcW w:w="6696" w:type="dxa"/>
            <w:gridSpan w:val="2"/>
          </w:tcPr>
          <w:p w14:paraId="02D86928" w14:textId="77777777" w:rsidR="00E26C1B" w:rsidRPr="00913A97" w:rsidRDefault="00E26C1B" w:rsidP="008968AF">
            <w:pPr>
              <w:pBdr>
                <w:top w:val="nil"/>
                <w:left w:val="nil"/>
                <w:bottom w:val="nil"/>
                <w:right w:val="nil"/>
                <w:between w:val="nil"/>
              </w:pBdr>
              <w:jc w:val="left"/>
              <w:rPr>
                <w:rFonts w:eastAsia="Calibri" w:cstheme="minorHAnsi"/>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913A97">
              <w:rPr>
                <w:rFonts w:eastAsia="Calibri" w:cstheme="minorHAnsi"/>
              </w:rPr>
              <w:t>Priebeh riešenia podnetu</w:t>
            </w:r>
          </w:p>
          <w:p w14:paraId="4346DBBA" w14:textId="77777777" w:rsidR="00E26C1B" w:rsidRPr="00913A97" w:rsidRDefault="00E26C1B" w:rsidP="008968AF">
            <w:pPr>
              <w:pBdr>
                <w:top w:val="nil"/>
                <w:left w:val="nil"/>
                <w:bottom w:val="nil"/>
                <w:right w:val="nil"/>
                <w:between w:val="nil"/>
              </w:pBdr>
              <w:jc w:val="left"/>
              <w:rPr>
                <w:rFonts w:eastAsia="Calibri" w:cstheme="minorHAnsi"/>
                <w:color w:val="000000"/>
              </w:rPr>
            </w:pPr>
            <w:r w:rsidRPr="00913A97">
              <w:rPr>
                <w:rFonts w:ascii="MS Gothic" w:eastAsia="MS Gothic" w:hAnsi="MS Gothic" w:cs="MS Gothic" w:hint="eastAsia"/>
                <w:color w:val="000000"/>
              </w:rPr>
              <w:t>☐</w:t>
            </w:r>
            <w:r w:rsidRPr="00913A97">
              <w:rPr>
                <w:rFonts w:ascii="MS Gothic" w:eastAsia="MS Gothic" w:hAnsi="MS Gothic" w:cs="MS Gothic"/>
                <w:color w:val="000000"/>
              </w:rPr>
              <w:t xml:space="preserve"> </w:t>
            </w:r>
            <w:r w:rsidRPr="00913A97">
              <w:rPr>
                <w:rFonts w:eastAsia="Calibri" w:cstheme="minorHAnsi"/>
                <w:color w:val="000000"/>
              </w:rPr>
              <w:t>Implementácia do testovacieho prostredia</w:t>
            </w:r>
          </w:p>
          <w:p w14:paraId="10685142" w14:textId="77777777" w:rsidR="00E26C1B" w:rsidRPr="000322BE" w:rsidRDefault="00E26C1B" w:rsidP="008968AF">
            <w:pPr>
              <w:rPr>
                <w:rFonts w:eastAsia="Calibri" w:cstheme="minorHAnsi"/>
                <w:color w:val="000000"/>
              </w:rPr>
            </w:pPr>
            <w:r w:rsidRPr="00913A97">
              <w:rPr>
                <w:rFonts w:ascii="MS Gothic" w:eastAsia="MS Gothic" w:hAnsi="MS Gothic" w:cs="MS Gothic" w:hint="eastAsia"/>
                <w:color w:val="000000"/>
              </w:rPr>
              <w:t>☐</w:t>
            </w:r>
            <w:r w:rsidRPr="00913A97">
              <w:rPr>
                <w:rFonts w:ascii="MS Gothic" w:eastAsia="MS Gothic" w:hAnsi="MS Gothic" w:cs="MS Gothic"/>
                <w:color w:val="000000"/>
              </w:rPr>
              <w:t xml:space="preserve"> </w:t>
            </w:r>
            <w:r w:rsidRPr="00913A97">
              <w:rPr>
                <w:rFonts w:eastAsia="Calibri" w:cstheme="minorHAnsi"/>
                <w:color w:val="000000"/>
              </w:rPr>
              <w:t>Implementácia do produkčného prostredia</w:t>
            </w:r>
          </w:p>
        </w:tc>
      </w:tr>
      <w:tr w:rsidR="00E26C1B" w:rsidRPr="000322BE" w14:paraId="55773774" w14:textId="77777777" w:rsidTr="00E26C1B">
        <w:tc>
          <w:tcPr>
            <w:tcW w:w="3085" w:type="dxa"/>
          </w:tcPr>
          <w:p w14:paraId="206933B6" w14:textId="77777777" w:rsidR="00E26C1B" w:rsidRPr="004F5167" w:rsidRDefault="00E26C1B" w:rsidP="00E26C1B">
            <w:pPr>
              <w:pBdr>
                <w:top w:val="nil"/>
                <w:left w:val="nil"/>
                <w:bottom w:val="nil"/>
                <w:right w:val="nil"/>
                <w:between w:val="nil"/>
              </w:pBdr>
              <w:jc w:val="left"/>
              <w:rPr>
                <w:rFonts w:eastAsia="Calibri" w:cstheme="minorHAnsi"/>
              </w:rPr>
            </w:pPr>
            <w:r w:rsidRPr="004F5167">
              <w:rPr>
                <w:rFonts w:eastAsia="Calibri" w:cstheme="minorHAnsi"/>
              </w:rPr>
              <w:t>Vyjadrenie Objednávateľa:</w:t>
            </w:r>
          </w:p>
        </w:tc>
        <w:tc>
          <w:tcPr>
            <w:tcW w:w="6696" w:type="dxa"/>
            <w:gridSpan w:val="2"/>
          </w:tcPr>
          <w:p w14:paraId="7EF1A202" w14:textId="77777777" w:rsidR="00E26C1B" w:rsidRDefault="00E26C1B" w:rsidP="008968AF">
            <w:pPr>
              <w:rPr>
                <w:rFonts w:eastAsia="Calibri" w:cstheme="minorHAnsi"/>
              </w:rPr>
            </w:pPr>
            <w:r>
              <w:rPr>
                <w:rFonts w:eastAsia="Calibri" w:cstheme="minorHAnsi"/>
              </w:rPr>
              <w:t xml:space="preserve">Schvaľujem/neschvaľujem realizáciu </w:t>
            </w:r>
            <w:r w:rsidRPr="00A245AE">
              <w:rPr>
                <w:rFonts w:eastAsia="Calibri" w:cstheme="minorHAnsi"/>
              </w:rPr>
              <w:t>riešenia podnetu</w:t>
            </w:r>
          </w:p>
          <w:p w14:paraId="16E11F37" w14:textId="77777777" w:rsidR="00E26C1B" w:rsidRPr="000322BE" w:rsidRDefault="00E26C1B" w:rsidP="008968AF">
            <w:pPr>
              <w:rPr>
                <w:rFonts w:eastAsia="Calibri" w:cstheme="minorHAnsi"/>
                <w:color w:val="000000"/>
              </w:rPr>
            </w:pPr>
            <w:r>
              <w:rPr>
                <w:rFonts w:eastAsia="Calibri" w:cstheme="minorHAnsi"/>
              </w:rPr>
              <w:t xml:space="preserve">Dátum:                     </w:t>
            </w:r>
            <w:r w:rsidRPr="000322BE">
              <w:rPr>
                <w:rFonts w:eastAsia="Calibri" w:cstheme="minorHAnsi"/>
                <w:color w:val="000000"/>
              </w:rPr>
              <w:t>Meno</w:t>
            </w:r>
            <w:r>
              <w:rPr>
                <w:rFonts w:eastAsia="Calibri" w:cstheme="minorHAnsi"/>
                <w:color w:val="000000"/>
              </w:rPr>
              <w:t xml:space="preserve"> a priezvisko</w:t>
            </w:r>
            <w:r w:rsidRPr="000322BE">
              <w:rPr>
                <w:rFonts w:eastAsia="Calibri" w:cstheme="minorHAnsi"/>
                <w:color w:val="000000"/>
              </w:rPr>
              <w:t>:</w:t>
            </w:r>
            <w:r>
              <w:rPr>
                <w:rFonts w:eastAsia="Calibri" w:cstheme="minorHAnsi"/>
              </w:rPr>
              <w:t xml:space="preserve">                                  Podpis:</w:t>
            </w:r>
          </w:p>
        </w:tc>
      </w:tr>
    </w:tbl>
    <w:p w14:paraId="59973900" w14:textId="77777777" w:rsidR="0025416C" w:rsidRDefault="0025416C"/>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6662"/>
      </w:tblGrid>
      <w:tr w:rsidR="00486C6E" w:rsidRPr="000322BE" w14:paraId="5ED831FF" w14:textId="77777777" w:rsidTr="00853B2B">
        <w:tc>
          <w:tcPr>
            <w:tcW w:w="9781" w:type="dxa"/>
            <w:gridSpan w:val="2"/>
          </w:tcPr>
          <w:p w14:paraId="1972A95E" w14:textId="77777777" w:rsidR="00486C6E" w:rsidRPr="009457AF" w:rsidRDefault="00D36E5A" w:rsidP="00D36E5A">
            <w:pPr>
              <w:pBdr>
                <w:top w:val="nil"/>
                <w:left w:val="nil"/>
                <w:bottom w:val="nil"/>
                <w:right w:val="nil"/>
                <w:between w:val="nil"/>
              </w:pBdr>
              <w:rPr>
                <w:rFonts w:eastAsia="Calibri" w:cstheme="minorHAnsi"/>
                <w:b/>
                <w:color w:val="000000"/>
              </w:rPr>
            </w:pPr>
            <w:r>
              <w:rPr>
                <w:rFonts w:eastAsia="Calibri" w:cstheme="minorHAnsi"/>
                <w:b/>
              </w:rPr>
              <w:t>Príloha k pracovnému list podnetu</w:t>
            </w:r>
            <w:r w:rsidRPr="009457AF">
              <w:rPr>
                <w:rFonts w:eastAsia="Calibri" w:cstheme="minorHAnsi"/>
                <w:b/>
              </w:rPr>
              <w:t xml:space="preserve"> </w:t>
            </w:r>
            <w:r>
              <w:rPr>
                <w:rFonts w:eastAsia="Calibri" w:cstheme="minorHAnsi"/>
                <w:b/>
              </w:rPr>
              <w:t xml:space="preserve"> </w:t>
            </w:r>
            <w:r w:rsidR="00AA732D">
              <w:rPr>
                <w:rFonts w:eastAsia="Calibri" w:cstheme="minorHAnsi"/>
                <w:b/>
              </w:rPr>
              <w:t>č. ___________</w:t>
            </w:r>
            <w:r>
              <w:rPr>
                <w:rFonts w:eastAsia="Calibri" w:cstheme="minorHAnsi"/>
                <w:b/>
              </w:rPr>
              <w:t xml:space="preserve">- </w:t>
            </w:r>
            <w:r w:rsidR="00486C6E" w:rsidRPr="009457AF">
              <w:rPr>
                <w:rFonts w:eastAsia="Calibri" w:cstheme="minorHAnsi"/>
                <w:b/>
              </w:rPr>
              <w:t>Priebeh riešenia podnetu</w:t>
            </w:r>
          </w:p>
        </w:tc>
      </w:tr>
      <w:tr w:rsidR="00486C6E" w:rsidRPr="000322BE" w14:paraId="171D3DDA" w14:textId="77777777" w:rsidTr="00853B2B">
        <w:tc>
          <w:tcPr>
            <w:tcW w:w="3119" w:type="dxa"/>
          </w:tcPr>
          <w:p w14:paraId="2702DBFB" w14:textId="77777777" w:rsidR="00486C6E" w:rsidRPr="000322BE" w:rsidRDefault="00486C6E" w:rsidP="008968AF">
            <w:pPr>
              <w:keepNext/>
              <w:keepLines/>
              <w:pBdr>
                <w:top w:val="nil"/>
                <w:left w:val="nil"/>
                <w:bottom w:val="nil"/>
                <w:right w:val="nil"/>
                <w:between w:val="nil"/>
              </w:pBdr>
              <w:jc w:val="right"/>
              <w:rPr>
                <w:rFonts w:eastAsia="Calibri" w:cstheme="minorHAnsi"/>
                <w:color w:val="000000"/>
              </w:rPr>
            </w:pPr>
            <w:r w:rsidRPr="000322BE">
              <w:rPr>
                <w:rFonts w:eastAsia="Calibri" w:cstheme="minorHAnsi"/>
                <w:color w:val="000000"/>
              </w:rPr>
              <w:t>Predloženie Štúdie uskutočniteľnosti:</w:t>
            </w:r>
          </w:p>
        </w:tc>
        <w:tc>
          <w:tcPr>
            <w:tcW w:w="6662" w:type="dxa"/>
          </w:tcPr>
          <w:p w14:paraId="33BDE594" w14:textId="77777777" w:rsidR="00486C6E" w:rsidRPr="000322BE" w:rsidRDefault="00486C6E" w:rsidP="008968AF">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600272">
              <w:rPr>
                <w:rFonts w:eastAsia="Calibri" w:cstheme="minorHAnsi"/>
                <w:color w:val="000000"/>
              </w:rPr>
              <w:t>Áno</w:t>
            </w:r>
            <w:r>
              <w:rPr>
                <w:rFonts w:eastAsia="Calibri" w:cstheme="minorHAnsi"/>
                <w:color w:val="000000"/>
              </w:rPr>
              <w:t xml:space="preserve">                     </w:t>
            </w:r>
            <w:r w:rsidRPr="00600272">
              <w:rPr>
                <w:rFonts w:ascii="MS Gothic" w:eastAsia="MS Gothic" w:hAnsi="MS Gothic" w:cs="MS Gothic" w:hint="eastAsia"/>
                <w:color w:val="000000"/>
              </w:rPr>
              <w:t>☐</w:t>
            </w:r>
            <w:r w:rsidRPr="00600272">
              <w:rPr>
                <w:rFonts w:eastAsia="Calibri" w:cstheme="minorHAnsi"/>
                <w:color w:val="000000"/>
              </w:rPr>
              <w:t xml:space="preserve"> Nie</w:t>
            </w:r>
          </w:p>
        </w:tc>
      </w:tr>
      <w:tr w:rsidR="00486C6E" w:rsidRPr="000322BE" w14:paraId="70975CD2" w14:textId="77777777" w:rsidTr="004E7440">
        <w:trPr>
          <w:trHeight w:val="146"/>
        </w:trPr>
        <w:tc>
          <w:tcPr>
            <w:tcW w:w="3119" w:type="dxa"/>
          </w:tcPr>
          <w:p w14:paraId="57DA9AED" w14:textId="77777777" w:rsidR="00486C6E" w:rsidRPr="000322BE" w:rsidRDefault="00486C6E" w:rsidP="004E32FD">
            <w:pPr>
              <w:keepNext/>
              <w:keepLines/>
              <w:pBdr>
                <w:top w:val="nil"/>
                <w:left w:val="nil"/>
                <w:bottom w:val="nil"/>
                <w:right w:val="nil"/>
                <w:between w:val="nil"/>
              </w:pBdr>
              <w:jc w:val="right"/>
              <w:rPr>
                <w:rFonts w:eastAsia="Calibri" w:cstheme="minorHAnsi"/>
                <w:color w:val="000000"/>
              </w:rPr>
            </w:pPr>
            <w:r w:rsidRPr="000322BE">
              <w:rPr>
                <w:rFonts w:eastAsia="Calibri" w:cstheme="minorHAnsi"/>
                <w:color w:val="000000"/>
              </w:rPr>
              <w:t xml:space="preserve">Zahájenie riešenia </w:t>
            </w:r>
            <w:r>
              <w:rPr>
                <w:rFonts w:eastAsia="Calibri" w:cstheme="minorHAnsi"/>
                <w:color w:val="000000"/>
              </w:rPr>
              <w:t>podnetu</w:t>
            </w:r>
            <w:r w:rsidRPr="000322BE">
              <w:rPr>
                <w:rFonts w:eastAsia="Calibri" w:cstheme="minorHAnsi"/>
                <w:color w:val="000000"/>
              </w:rPr>
              <w:t>:</w:t>
            </w:r>
          </w:p>
        </w:tc>
        <w:tc>
          <w:tcPr>
            <w:tcW w:w="6662" w:type="dxa"/>
          </w:tcPr>
          <w:p w14:paraId="787661EB" w14:textId="77777777" w:rsidR="00486C6E" w:rsidRPr="000322BE" w:rsidRDefault="00486C6E" w:rsidP="008968AF">
            <w:pPr>
              <w:pBdr>
                <w:top w:val="nil"/>
                <w:left w:val="nil"/>
                <w:bottom w:val="nil"/>
                <w:right w:val="nil"/>
                <w:between w:val="nil"/>
              </w:pBdr>
              <w:rPr>
                <w:rFonts w:eastAsia="Calibri" w:cstheme="minorHAnsi"/>
                <w:color w:val="000000"/>
              </w:rPr>
            </w:pPr>
          </w:p>
        </w:tc>
      </w:tr>
      <w:tr w:rsidR="00486C6E" w:rsidRPr="000322BE" w14:paraId="3A4C6496" w14:textId="77777777" w:rsidTr="00853B2B">
        <w:trPr>
          <w:trHeight w:val="523"/>
        </w:trPr>
        <w:tc>
          <w:tcPr>
            <w:tcW w:w="3119" w:type="dxa"/>
          </w:tcPr>
          <w:p w14:paraId="79D0C638" w14:textId="77777777" w:rsidR="00486C6E" w:rsidRPr="000322BE" w:rsidRDefault="00486C6E" w:rsidP="008968AF">
            <w:pPr>
              <w:keepNext/>
              <w:keepLines/>
              <w:pBdr>
                <w:top w:val="nil"/>
                <w:left w:val="nil"/>
                <w:bottom w:val="nil"/>
                <w:right w:val="nil"/>
                <w:between w:val="nil"/>
              </w:pBdr>
              <w:jc w:val="right"/>
              <w:rPr>
                <w:rFonts w:eastAsia="Calibri" w:cstheme="minorHAnsi"/>
                <w:color w:val="000000"/>
              </w:rPr>
            </w:pPr>
            <w:r>
              <w:rPr>
                <w:rFonts w:eastAsia="Calibri" w:cstheme="minorHAnsi"/>
                <w:color w:val="000000"/>
              </w:rPr>
              <w:t>Testovanie u P</w:t>
            </w:r>
            <w:r w:rsidRPr="000322BE">
              <w:rPr>
                <w:rFonts w:eastAsia="Calibri" w:cstheme="minorHAnsi"/>
                <w:color w:val="000000"/>
              </w:rPr>
              <w:t>oskytovateľa:</w:t>
            </w:r>
          </w:p>
        </w:tc>
        <w:tc>
          <w:tcPr>
            <w:tcW w:w="6662" w:type="dxa"/>
          </w:tcPr>
          <w:p w14:paraId="59513BC4" w14:textId="77777777" w:rsidR="00486C6E" w:rsidRDefault="00486C6E" w:rsidP="008968AF">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600272">
              <w:rPr>
                <w:rFonts w:eastAsia="Calibri" w:cstheme="minorHAnsi"/>
                <w:color w:val="000000"/>
              </w:rPr>
              <w:t>Áno</w:t>
            </w:r>
            <w:r>
              <w:rPr>
                <w:rFonts w:eastAsia="Calibri" w:cstheme="minorHAnsi"/>
                <w:color w:val="000000"/>
              </w:rPr>
              <w:t xml:space="preserve">                     </w:t>
            </w:r>
            <w:r w:rsidRPr="00600272">
              <w:rPr>
                <w:rFonts w:ascii="MS Gothic" w:eastAsia="MS Gothic" w:hAnsi="MS Gothic" w:cs="MS Gothic" w:hint="eastAsia"/>
                <w:color w:val="000000"/>
              </w:rPr>
              <w:t>☐</w:t>
            </w:r>
            <w:r w:rsidRPr="00600272">
              <w:rPr>
                <w:rFonts w:eastAsia="Calibri" w:cstheme="minorHAnsi"/>
                <w:color w:val="000000"/>
              </w:rPr>
              <w:t xml:space="preserve"> Nie</w:t>
            </w:r>
          </w:p>
          <w:p w14:paraId="1C6EBDEC" w14:textId="77777777" w:rsidR="00486C6E" w:rsidRPr="000322BE" w:rsidRDefault="00486C6E" w:rsidP="008968AF">
            <w:pPr>
              <w:pBdr>
                <w:top w:val="nil"/>
                <w:left w:val="nil"/>
                <w:bottom w:val="nil"/>
                <w:right w:val="nil"/>
                <w:between w:val="nil"/>
              </w:pBdr>
              <w:rPr>
                <w:rFonts w:eastAsia="Calibri" w:cstheme="minorHAnsi"/>
                <w:color w:val="000000"/>
              </w:rPr>
            </w:pPr>
            <w:r w:rsidRPr="000322BE">
              <w:rPr>
                <w:rFonts w:eastAsia="Calibri" w:cstheme="minorHAnsi"/>
                <w:color w:val="000000"/>
              </w:rPr>
              <w:t>Dátum:                                            Meno</w:t>
            </w:r>
            <w:r>
              <w:rPr>
                <w:rFonts w:eastAsia="Calibri" w:cstheme="minorHAnsi"/>
                <w:color w:val="000000"/>
              </w:rPr>
              <w:t xml:space="preserve"> a priezvisko</w:t>
            </w:r>
            <w:r w:rsidRPr="000322BE">
              <w:rPr>
                <w:rFonts w:eastAsia="Calibri" w:cstheme="minorHAnsi"/>
                <w:color w:val="000000"/>
              </w:rPr>
              <w:t>:</w:t>
            </w:r>
          </w:p>
          <w:p w14:paraId="5F78D9E7" w14:textId="77777777" w:rsidR="00486C6E" w:rsidRPr="000322BE" w:rsidRDefault="00486C6E" w:rsidP="008968AF">
            <w:pPr>
              <w:pBdr>
                <w:top w:val="nil"/>
                <w:left w:val="nil"/>
                <w:bottom w:val="nil"/>
                <w:right w:val="nil"/>
                <w:between w:val="nil"/>
              </w:pBdr>
              <w:rPr>
                <w:rFonts w:eastAsia="Calibri" w:cstheme="minorHAnsi"/>
                <w:color w:val="000000"/>
              </w:rPr>
            </w:pPr>
            <w:r w:rsidRPr="000322BE">
              <w:rPr>
                <w:rFonts w:eastAsia="Calibri" w:cstheme="minorHAnsi"/>
                <w:color w:val="000000"/>
              </w:rPr>
              <w:t>Záver:</w:t>
            </w:r>
          </w:p>
        </w:tc>
      </w:tr>
      <w:tr w:rsidR="00486C6E" w:rsidRPr="000322BE" w14:paraId="0A53EBDF" w14:textId="77777777" w:rsidTr="00853B2B">
        <w:trPr>
          <w:trHeight w:val="523"/>
        </w:trPr>
        <w:tc>
          <w:tcPr>
            <w:tcW w:w="3119" w:type="dxa"/>
          </w:tcPr>
          <w:p w14:paraId="1FBB9706" w14:textId="77777777" w:rsidR="00486C6E" w:rsidRPr="00512330" w:rsidRDefault="00486C6E" w:rsidP="008968AF">
            <w:pPr>
              <w:keepNext/>
              <w:keepLines/>
              <w:pBdr>
                <w:top w:val="nil"/>
                <w:left w:val="nil"/>
                <w:bottom w:val="nil"/>
                <w:right w:val="nil"/>
                <w:between w:val="nil"/>
              </w:pBdr>
              <w:jc w:val="right"/>
              <w:rPr>
                <w:rFonts w:eastAsia="Calibri" w:cstheme="minorHAnsi"/>
                <w:color w:val="000000"/>
              </w:rPr>
            </w:pPr>
            <w:r w:rsidRPr="00512330">
              <w:rPr>
                <w:rFonts w:eastAsia="Calibri" w:cstheme="minorHAnsi"/>
                <w:color w:val="000000"/>
              </w:rPr>
              <w:t>Opravené chyby:</w:t>
            </w:r>
          </w:p>
        </w:tc>
        <w:tc>
          <w:tcPr>
            <w:tcW w:w="6662" w:type="dxa"/>
          </w:tcPr>
          <w:p w14:paraId="7A9D946C" w14:textId="77777777" w:rsidR="00486C6E" w:rsidRPr="00512330" w:rsidRDefault="00512330" w:rsidP="00512330">
            <w:pPr>
              <w:pBdr>
                <w:top w:val="nil"/>
                <w:left w:val="nil"/>
                <w:bottom w:val="nil"/>
                <w:right w:val="nil"/>
                <w:between w:val="nil"/>
              </w:pBdr>
              <w:rPr>
                <w:rFonts w:ascii="MS Gothic" w:eastAsia="MS Gothic" w:hAnsi="MS Gothic" w:cs="MS Gothic"/>
                <w:i/>
                <w:color w:val="000000"/>
              </w:rPr>
            </w:pPr>
            <w:r w:rsidRPr="00512330">
              <w:rPr>
                <w:rFonts w:eastAsia="Calibri" w:cstheme="minorHAnsi"/>
                <w:i/>
                <w:color w:val="7F7F7F" w:themeColor="text1" w:themeTint="80"/>
              </w:rPr>
              <w:t>(</w:t>
            </w:r>
            <w:r w:rsidR="00486C6E" w:rsidRPr="00512330">
              <w:rPr>
                <w:rFonts w:eastAsia="Calibri" w:cstheme="minorHAnsi"/>
                <w:i/>
                <w:color w:val="7F7F7F" w:themeColor="text1" w:themeTint="80"/>
              </w:rPr>
              <w:t>Zoznam opravených chýb zistených počas testovania s uvedením čísla chyby</w:t>
            </w:r>
            <w:r w:rsidRPr="00512330">
              <w:rPr>
                <w:rFonts w:eastAsia="Calibri" w:cstheme="minorHAnsi"/>
                <w:i/>
                <w:color w:val="7F7F7F" w:themeColor="text1" w:themeTint="80"/>
              </w:rPr>
              <w:t>)</w:t>
            </w:r>
          </w:p>
        </w:tc>
      </w:tr>
      <w:tr w:rsidR="00486C6E" w:rsidRPr="000322BE" w14:paraId="76E3DCE0" w14:textId="77777777" w:rsidTr="00853B2B">
        <w:trPr>
          <w:trHeight w:val="534"/>
        </w:trPr>
        <w:tc>
          <w:tcPr>
            <w:tcW w:w="3119" w:type="dxa"/>
          </w:tcPr>
          <w:p w14:paraId="508C8E92" w14:textId="77777777" w:rsidR="00486C6E" w:rsidRPr="00512330" w:rsidRDefault="00486C6E" w:rsidP="008968AF">
            <w:pPr>
              <w:widowControl w:val="0"/>
              <w:jc w:val="right"/>
              <w:rPr>
                <w:rFonts w:eastAsia="Calibri" w:cstheme="minorHAnsi"/>
              </w:rPr>
            </w:pPr>
            <w:r w:rsidRPr="00512330">
              <w:rPr>
                <w:rFonts w:eastAsia="Calibri" w:cstheme="minorHAnsi"/>
              </w:rPr>
              <w:t>Testovanie u Objednávateľa</w:t>
            </w:r>
          </w:p>
        </w:tc>
        <w:tc>
          <w:tcPr>
            <w:tcW w:w="6662" w:type="dxa"/>
          </w:tcPr>
          <w:p w14:paraId="3B465899" w14:textId="77777777" w:rsidR="00486C6E" w:rsidRPr="00512330" w:rsidRDefault="00486C6E" w:rsidP="008968AF">
            <w:pPr>
              <w:pBdr>
                <w:top w:val="nil"/>
                <w:left w:val="nil"/>
                <w:bottom w:val="nil"/>
                <w:right w:val="nil"/>
                <w:between w:val="nil"/>
              </w:pBdr>
              <w:rPr>
                <w:rFonts w:eastAsia="Calibri" w:cstheme="minorHAnsi"/>
                <w:color w:val="000000"/>
              </w:rPr>
            </w:pPr>
            <w:r w:rsidRPr="00512330">
              <w:rPr>
                <w:rFonts w:ascii="MS Gothic" w:eastAsia="MS Gothic" w:hAnsi="MS Gothic" w:cs="MS Gothic" w:hint="eastAsia"/>
                <w:color w:val="000000"/>
              </w:rPr>
              <w:t>☐</w:t>
            </w:r>
            <w:r w:rsidRPr="00512330">
              <w:rPr>
                <w:rFonts w:ascii="MS Gothic" w:eastAsia="MS Gothic" w:hAnsi="MS Gothic" w:cs="MS Gothic"/>
                <w:color w:val="000000"/>
              </w:rPr>
              <w:t xml:space="preserve"> </w:t>
            </w:r>
            <w:r w:rsidRPr="00512330">
              <w:rPr>
                <w:rFonts w:eastAsia="Calibri" w:cstheme="minorHAnsi"/>
                <w:color w:val="000000"/>
              </w:rPr>
              <w:t xml:space="preserve">Áno                     </w:t>
            </w:r>
            <w:r w:rsidRPr="00512330">
              <w:rPr>
                <w:rFonts w:ascii="MS Gothic" w:eastAsia="MS Gothic" w:hAnsi="MS Gothic" w:cs="MS Gothic" w:hint="eastAsia"/>
                <w:color w:val="000000"/>
              </w:rPr>
              <w:t>☐</w:t>
            </w:r>
            <w:r w:rsidRPr="00512330">
              <w:rPr>
                <w:rFonts w:eastAsia="Calibri" w:cstheme="minorHAnsi"/>
                <w:color w:val="000000"/>
              </w:rPr>
              <w:t xml:space="preserve"> Nie</w:t>
            </w:r>
          </w:p>
          <w:p w14:paraId="14C1AC18" w14:textId="77777777" w:rsidR="00486C6E" w:rsidRPr="00512330" w:rsidRDefault="00486C6E" w:rsidP="008968AF">
            <w:pPr>
              <w:pBdr>
                <w:top w:val="nil"/>
                <w:left w:val="nil"/>
                <w:bottom w:val="nil"/>
                <w:right w:val="nil"/>
                <w:between w:val="nil"/>
              </w:pBdr>
              <w:rPr>
                <w:rFonts w:eastAsia="Calibri" w:cstheme="minorHAnsi"/>
                <w:color w:val="000000"/>
              </w:rPr>
            </w:pPr>
            <w:r w:rsidRPr="00512330">
              <w:rPr>
                <w:rFonts w:eastAsia="Calibri" w:cstheme="minorHAnsi"/>
                <w:color w:val="000000"/>
              </w:rPr>
              <w:t>Dátum:                                            Meno a priezvisko:</w:t>
            </w:r>
          </w:p>
          <w:p w14:paraId="64F3C545" w14:textId="77777777" w:rsidR="00486C6E" w:rsidRPr="00512330" w:rsidRDefault="00486C6E" w:rsidP="008968AF">
            <w:pPr>
              <w:pBdr>
                <w:top w:val="nil"/>
                <w:left w:val="nil"/>
                <w:bottom w:val="nil"/>
                <w:right w:val="nil"/>
                <w:between w:val="nil"/>
              </w:pBdr>
              <w:rPr>
                <w:rFonts w:eastAsia="Calibri" w:cstheme="minorHAnsi"/>
                <w:color w:val="000000"/>
              </w:rPr>
            </w:pPr>
            <w:r w:rsidRPr="00512330">
              <w:rPr>
                <w:rFonts w:eastAsia="Calibri" w:cstheme="minorHAnsi"/>
                <w:color w:val="000000"/>
              </w:rPr>
              <w:t>Záver:</w:t>
            </w:r>
          </w:p>
        </w:tc>
      </w:tr>
      <w:tr w:rsidR="00486C6E" w:rsidRPr="000322BE" w14:paraId="6DABCDDE" w14:textId="77777777" w:rsidTr="00853B2B">
        <w:trPr>
          <w:trHeight w:val="534"/>
        </w:trPr>
        <w:tc>
          <w:tcPr>
            <w:tcW w:w="3119" w:type="dxa"/>
          </w:tcPr>
          <w:p w14:paraId="1E9D8466" w14:textId="77777777" w:rsidR="00486C6E" w:rsidRPr="00512330" w:rsidRDefault="00486C6E" w:rsidP="008968AF">
            <w:pPr>
              <w:widowControl w:val="0"/>
              <w:jc w:val="right"/>
              <w:rPr>
                <w:rFonts w:eastAsia="Calibri" w:cstheme="minorHAnsi"/>
              </w:rPr>
            </w:pPr>
            <w:r w:rsidRPr="00512330">
              <w:rPr>
                <w:rFonts w:eastAsia="Calibri" w:cstheme="minorHAnsi"/>
                <w:color w:val="000000"/>
              </w:rPr>
              <w:t>Opravené chyby:</w:t>
            </w:r>
          </w:p>
        </w:tc>
        <w:tc>
          <w:tcPr>
            <w:tcW w:w="6662" w:type="dxa"/>
          </w:tcPr>
          <w:p w14:paraId="1BECFCD2" w14:textId="77777777" w:rsidR="00486C6E" w:rsidRPr="00512330" w:rsidRDefault="00512330" w:rsidP="00512330">
            <w:pPr>
              <w:pBdr>
                <w:top w:val="nil"/>
                <w:left w:val="nil"/>
                <w:bottom w:val="nil"/>
                <w:right w:val="nil"/>
                <w:between w:val="nil"/>
              </w:pBdr>
              <w:rPr>
                <w:rFonts w:ascii="MS Gothic" w:eastAsia="MS Gothic" w:hAnsi="MS Gothic" w:cs="MS Gothic"/>
                <w:color w:val="000000"/>
              </w:rPr>
            </w:pPr>
            <w:r w:rsidRPr="00512330">
              <w:rPr>
                <w:rFonts w:eastAsia="Calibri" w:cstheme="minorHAnsi"/>
                <w:i/>
                <w:color w:val="7F7F7F" w:themeColor="text1" w:themeTint="80"/>
              </w:rPr>
              <w:t>(Zoznam opravených chýb zistených počas testovania s uvedením čísla chyby)</w:t>
            </w:r>
          </w:p>
        </w:tc>
      </w:tr>
      <w:tr w:rsidR="00486C6E" w:rsidRPr="000322BE" w14:paraId="6E91CF85" w14:textId="77777777" w:rsidTr="00853B2B">
        <w:trPr>
          <w:trHeight w:val="131"/>
        </w:trPr>
        <w:tc>
          <w:tcPr>
            <w:tcW w:w="3119" w:type="dxa"/>
          </w:tcPr>
          <w:p w14:paraId="7305A5B9" w14:textId="77777777" w:rsidR="00486C6E" w:rsidRPr="000322BE" w:rsidRDefault="00486C6E" w:rsidP="008968AF">
            <w:pPr>
              <w:widowControl w:val="0"/>
              <w:jc w:val="right"/>
              <w:rPr>
                <w:rFonts w:eastAsia="Calibri" w:cstheme="minorHAnsi"/>
              </w:rPr>
            </w:pPr>
            <w:r w:rsidRPr="000322BE">
              <w:rPr>
                <w:rFonts w:eastAsia="Calibri" w:cstheme="minorHAnsi"/>
              </w:rPr>
              <w:t>Implementácia do prod</w:t>
            </w:r>
            <w:r>
              <w:rPr>
                <w:rFonts w:eastAsia="Calibri" w:cstheme="minorHAnsi"/>
              </w:rPr>
              <w:t>ukčnej prevádzky O</w:t>
            </w:r>
            <w:r w:rsidRPr="000322BE">
              <w:rPr>
                <w:rFonts w:eastAsia="Calibri" w:cstheme="minorHAnsi"/>
              </w:rPr>
              <w:t>bjednávateľa:</w:t>
            </w:r>
          </w:p>
        </w:tc>
        <w:tc>
          <w:tcPr>
            <w:tcW w:w="6662" w:type="dxa"/>
          </w:tcPr>
          <w:p w14:paraId="3AB38F96" w14:textId="77777777" w:rsidR="00486C6E" w:rsidRDefault="00486C6E" w:rsidP="008968AF">
            <w:pPr>
              <w:pBdr>
                <w:top w:val="nil"/>
                <w:left w:val="nil"/>
                <w:bottom w:val="nil"/>
                <w:right w:val="nil"/>
                <w:between w:val="nil"/>
              </w:pBdr>
              <w:rPr>
                <w:rFonts w:eastAsia="Calibri" w:cstheme="minorHAnsi"/>
                <w:color w:val="000000"/>
              </w:rPr>
            </w:pPr>
            <w:r>
              <w:rPr>
                <w:rFonts w:eastAsia="Calibri" w:cstheme="minorHAnsi"/>
                <w:color w:val="000000"/>
              </w:rPr>
              <w:t>Dňa:</w:t>
            </w:r>
          </w:p>
          <w:p w14:paraId="15983E31" w14:textId="77777777" w:rsidR="00486C6E" w:rsidRDefault="00486C6E" w:rsidP="008968AF">
            <w:pPr>
              <w:pBdr>
                <w:top w:val="nil"/>
                <w:left w:val="nil"/>
                <w:bottom w:val="nil"/>
                <w:right w:val="nil"/>
                <w:between w:val="nil"/>
              </w:pBdr>
              <w:rPr>
                <w:rFonts w:eastAsia="Calibri" w:cstheme="minorHAnsi"/>
                <w:color w:val="000000"/>
              </w:rPr>
            </w:pPr>
            <w:r>
              <w:rPr>
                <w:rFonts w:eastAsia="Calibri" w:cstheme="minorHAnsi"/>
                <w:color w:val="000000"/>
              </w:rPr>
              <w:t>Popis:</w:t>
            </w:r>
          </w:p>
          <w:p w14:paraId="0C96A955" w14:textId="77777777" w:rsidR="00486C6E" w:rsidRDefault="00486C6E" w:rsidP="008968AF">
            <w:pPr>
              <w:pBdr>
                <w:top w:val="nil"/>
                <w:left w:val="nil"/>
                <w:bottom w:val="nil"/>
                <w:right w:val="nil"/>
                <w:between w:val="nil"/>
              </w:pBdr>
              <w:rPr>
                <w:rFonts w:eastAsia="Calibri" w:cstheme="minorHAnsi"/>
                <w:color w:val="000000"/>
              </w:rPr>
            </w:pPr>
          </w:p>
          <w:p w14:paraId="0AEAD8F4" w14:textId="77777777" w:rsidR="00486C6E" w:rsidRPr="000322BE" w:rsidRDefault="00486C6E" w:rsidP="008968AF">
            <w:pPr>
              <w:pBdr>
                <w:top w:val="nil"/>
                <w:left w:val="nil"/>
                <w:bottom w:val="nil"/>
                <w:right w:val="nil"/>
                <w:between w:val="nil"/>
              </w:pBdr>
              <w:rPr>
                <w:rFonts w:eastAsia="Calibri" w:cstheme="minorHAnsi"/>
                <w:color w:val="000000"/>
              </w:rPr>
            </w:pPr>
            <w:r w:rsidRPr="000322BE">
              <w:rPr>
                <w:rFonts w:eastAsia="Calibri" w:cstheme="minorHAnsi"/>
                <w:color w:val="000000"/>
              </w:rPr>
              <w:t>Meno</w:t>
            </w:r>
            <w:r>
              <w:rPr>
                <w:rFonts w:eastAsia="Calibri" w:cstheme="minorHAnsi"/>
                <w:color w:val="000000"/>
              </w:rPr>
              <w:t xml:space="preserve"> a priezvisko</w:t>
            </w:r>
            <w:r w:rsidRPr="000322BE">
              <w:rPr>
                <w:rFonts w:eastAsia="Calibri" w:cstheme="minorHAnsi"/>
                <w:color w:val="000000"/>
              </w:rPr>
              <w:t>:</w:t>
            </w:r>
          </w:p>
        </w:tc>
      </w:tr>
      <w:tr w:rsidR="00486C6E" w:rsidRPr="000322BE" w14:paraId="24EF5CA6" w14:textId="77777777" w:rsidTr="00853B2B">
        <w:trPr>
          <w:trHeight w:val="131"/>
        </w:trPr>
        <w:tc>
          <w:tcPr>
            <w:tcW w:w="3119" w:type="dxa"/>
          </w:tcPr>
          <w:p w14:paraId="6AD31B13" w14:textId="77777777" w:rsidR="00486C6E" w:rsidRPr="000322BE" w:rsidRDefault="00486C6E" w:rsidP="008968AF">
            <w:pPr>
              <w:widowControl w:val="0"/>
              <w:jc w:val="right"/>
              <w:rPr>
                <w:rFonts w:eastAsia="Calibri" w:cstheme="minorHAnsi"/>
              </w:rPr>
            </w:pPr>
            <w:r w:rsidRPr="000322BE">
              <w:rPr>
                <w:rFonts w:eastAsia="Calibri" w:cstheme="minorHAnsi"/>
              </w:rPr>
              <w:t>Implementácia do prod</w:t>
            </w:r>
            <w:r>
              <w:rPr>
                <w:rFonts w:eastAsia="Calibri" w:cstheme="minorHAnsi"/>
              </w:rPr>
              <w:t>ukčnej prevádzky O</w:t>
            </w:r>
            <w:r w:rsidRPr="000322BE">
              <w:rPr>
                <w:rFonts w:eastAsia="Calibri" w:cstheme="minorHAnsi"/>
              </w:rPr>
              <w:t>bjednávateľa:</w:t>
            </w:r>
          </w:p>
        </w:tc>
        <w:tc>
          <w:tcPr>
            <w:tcW w:w="6662" w:type="dxa"/>
          </w:tcPr>
          <w:p w14:paraId="3FC2882F" w14:textId="77777777" w:rsidR="00486C6E" w:rsidRDefault="00486C6E" w:rsidP="00843B09">
            <w:pPr>
              <w:pBdr>
                <w:top w:val="nil"/>
                <w:left w:val="nil"/>
                <w:bottom w:val="nil"/>
                <w:right w:val="nil"/>
                <w:between w:val="nil"/>
              </w:pBdr>
              <w:rPr>
                <w:rFonts w:eastAsia="Calibri" w:cstheme="minorHAnsi"/>
                <w:color w:val="000000"/>
              </w:rPr>
            </w:pPr>
            <w:r>
              <w:rPr>
                <w:rFonts w:eastAsia="Calibri" w:cstheme="minorHAnsi"/>
                <w:color w:val="000000"/>
              </w:rPr>
              <w:t>Oprava vád/výhrad Objednávateľa:</w:t>
            </w:r>
          </w:p>
        </w:tc>
      </w:tr>
      <w:tr w:rsidR="00486C6E" w:rsidRPr="000322BE" w14:paraId="146856C1" w14:textId="77777777" w:rsidTr="00853B2B">
        <w:trPr>
          <w:trHeight w:val="131"/>
        </w:trPr>
        <w:tc>
          <w:tcPr>
            <w:tcW w:w="3119" w:type="dxa"/>
          </w:tcPr>
          <w:p w14:paraId="0DC22386" w14:textId="77777777" w:rsidR="00486C6E" w:rsidRPr="000322BE" w:rsidRDefault="00486C6E" w:rsidP="008968AF">
            <w:pPr>
              <w:widowControl w:val="0"/>
              <w:jc w:val="right"/>
              <w:rPr>
                <w:rFonts w:eastAsia="Calibri" w:cstheme="minorHAnsi"/>
              </w:rPr>
            </w:pPr>
            <w:r w:rsidRPr="000322BE">
              <w:rPr>
                <w:rFonts w:eastAsia="Calibri" w:cstheme="minorHAnsi"/>
              </w:rPr>
              <w:t>Implementácia do prod</w:t>
            </w:r>
            <w:r>
              <w:rPr>
                <w:rFonts w:eastAsia="Calibri" w:cstheme="minorHAnsi"/>
              </w:rPr>
              <w:t>ukčnej prevádzky O</w:t>
            </w:r>
            <w:r w:rsidRPr="000322BE">
              <w:rPr>
                <w:rFonts w:eastAsia="Calibri" w:cstheme="minorHAnsi"/>
              </w:rPr>
              <w:t>bjednávateľa:</w:t>
            </w:r>
          </w:p>
        </w:tc>
        <w:tc>
          <w:tcPr>
            <w:tcW w:w="6662" w:type="dxa"/>
          </w:tcPr>
          <w:p w14:paraId="6BD98FA3" w14:textId="77777777" w:rsidR="00486C6E" w:rsidRDefault="00486C6E" w:rsidP="00843B09">
            <w:pPr>
              <w:pBdr>
                <w:top w:val="nil"/>
                <w:left w:val="nil"/>
                <w:bottom w:val="nil"/>
                <w:right w:val="nil"/>
                <w:between w:val="nil"/>
              </w:pBdr>
              <w:rPr>
                <w:rFonts w:eastAsia="Calibri" w:cstheme="minorHAnsi"/>
                <w:color w:val="000000"/>
              </w:rPr>
            </w:pPr>
            <w:r>
              <w:rPr>
                <w:rFonts w:eastAsia="Calibri" w:cstheme="minorHAnsi"/>
                <w:color w:val="000000"/>
              </w:rPr>
              <w:t>Oprava vád/výhrad Objednávateľa:</w:t>
            </w:r>
          </w:p>
        </w:tc>
      </w:tr>
      <w:tr w:rsidR="00486C6E" w:rsidRPr="000322BE" w14:paraId="76D41F50" w14:textId="77777777" w:rsidTr="00853B2B">
        <w:trPr>
          <w:trHeight w:val="860"/>
        </w:trPr>
        <w:tc>
          <w:tcPr>
            <w:tcW w:w="3119" w:type="dxa"/>
          </w:tcPr>
          <w:p w14:paraId="01D4EB61" w14:textId="77777777" w:rsidR="00486C6E" w:rsidRPr="000322BE" w:rsidRDefault="00486C6E" w:rsidP="00B84E6E">
            <w:pPr>
              <w:widowControl w:val="0"/>
              <w:jc w:val="right"/>
              <w:rPr>
                <w:rFonts w:eastAsia="Calibri" w:cstheme="minorHAnsi"/>
                <w:color w:val="000000"/>
              </w:rPr>
            </w:pPr>
            <w:r w:rsidRPr="000322BE">
              <w:rPr>
                <w:rFonts w:eastAsia="Calibri" w:cstheme="minorHAnsi"/>
              </w:rPr>
              <w:t xml:space="preserve">Akceptačný protokol podpísaný </w:t>
            </w:r>
            <w:r>
              <w:rPr>
                <w:rFonts w:eastAsia="Calibri" w:cstheme="minorHAnsi"/>
              </w:rPr>
              <w:t>O</w:t>
            </w:r>
            <w:r w:rsidRPr="000322BE">
              <w:rPr>
                <w:rFonts w:eastAsia="Calibri" w:cstheme="minorHAnsi"/>
              </w:rPr>
              <w:t>bjednávateľom</w:t>
            </w:r>
            <w:r>
              <w:rPr>
                <w:rFonts w:eastAsia="Calibri" w:cstheme="minorHAnsi"/>
              </w:rPr>
              <w:t xml:space="preserve"> bez vád a/alebo výhrad</w:t>
            </w:r>
            <w:r w:rsidRPr="000322BE">
              <w:rPr>
                <w:rFonts w:eastAsia="Calibri" w:cstheme="minorHAnsi"/>
              </w:rPr>
              <w:t>:</w:t>
            </w:r>
          </w:p>
        </w:tc>
        <w:tc>
          <w:tcPr>
            <w:tcW w:w="6662" w:type="dxa"/>
          </w:tcPr>
          <w:p w14:paraId="6056A3BB" w14:textId="77777777" w:rsidR="00486C6E" w:rsidRPr="000322BE" w:rsidRDefault="00486C6E" w:rsidP="008968AF">
            <w:pPr>
              <w:pBdr>
                <w:top w:val="nil"/>
                <w:left w:val="nil"/>
                <w:bottom w:val="nil"/>
                <w:right w:val="nil"/>
                <w:between w:val="nil"/>
              </w:pBdr>
              <w:rPr>
                <w:rFonts w:eastAsia="Calibri" w:cstheme="minorHAnsi"/>
                <w:color w:val="000000"/>
              </w:rPr>
            </w:pPr>
          </w:p>
        </w:tc>
      </w:tr>
      <w:tr w:rsidR="00486C6E" w:rsidRPr="000322BE" w14:paraId="1ACF108E" w14:textId="77777777" w:rsidTr="00853B2B">
        <w:trPr>
          <w:trHeight w:val="411"/>
        </w:trPr>
        <w:tc>
          <w:tcPr>
            <w:tcW w:w="3119" w:type="dxa"/>
          </w:tcPr>
          <w:p w14:paraId="42C243DD" w14:textId="77777777" w:rsidR="00486C6E" w:rsidRPr="000322BE" w:rsidRDefault="00486C6E" w:rsidP="00185228">
            <w:pPr>
              <w:widowControl w:val="0"/>
              <w:jc w:val="right"/>
              <w:rPr>
                <w:rFonts w:eastAsia="Calibri" w:cstheme="minorHAnsi"/>
                <w:color w:val="000000"/>
              </w:rPr>
            </w:pPr>
            <w:r w:rsidRPr="000322BE">
              <w:rPr>
                <w:rFonts w:eastAsia="Calibri" w:cstheme="minorHAnsi"/>
              </w:rPr>
              <w:t xml:space="preserve">Ukončenie realizácie </w:t>
            </w:r>
            <w:r w:rsidR="006E328D">
              <w:rPr>
                <w:rFonts w:eastAsia="Calibri" w:cstheme="minorHAnsi"/>
              </w:rPr>
              <w:t xml:space="preserve">riešenia </w:t>
            </w:r>
            <w:r w:rsidR="00185228">
              <w:rPr>
                <w:rFonts w:eastAsia="Calibri" w:cstheme="minorHAnsi"/>
              </w:rPr>
              <w:t>podnetu</w:t>
            </w:r>
            <w:r w:rsidRPr="000322BE">
              <w:rPr>
                <w:rFonts w:eastAsia="Calibri" w:cstheme="minorHAnsi"/>
              </w:rPr>
              <w:t>:</w:t>
            </w:r>
          </w:p>
        </w:tc>
        <w:tc>
          <w:tcPr>
            <w:tcW w:w="6662" w:type="dxa"/>
          </w:tcPr>
          <w:p w14:paraId="31B23C3E" w14:textId="77777777" w:rsidR="00486C6E" w:rsidRPr="000322BE" w:rsidRDefault="00486C6E" w:rsidP="008968AF">
            <w:pPr>
              <w:pBdr>
                <w:top w:val="nil"/>
                <w:left w:val="nil"/>
                <w:bottom w:val="nil"/>
                <w:right w:val="nil"/>
                <w:between w:val="nil"/>
              </w:pBdr>
              <w:rPr>
                <w:rFonts w:eastAsia="Calibri" w:cstheme="minorHAnsi"/>
                <w:color w:val="000000"/>
              </w:rPr>
            </w:pPr>
            <w:r w:rsidRPr="000322BE">
              <w:rPr>
                <w:rFonts w:eastAsia="Calibri" w:cstheme="minorHAnsi"/>
                <w:color w:val="000000"/>
              </w:rPr>
              <w:t>Dňa:</w:t>
            </w:r>
          </w:p>
          <w:p w14:paraId="1DBDF0E4" w14:textId="77777777" w:rsidR="00486C6E" w:rsidRPr="000322BE" w:rsidRDefault="00486C6E" w:rsidP="008968AF">
            <w:pPr>
              <w:pBdr>
                <w:top w:val="nil"/>
                <w:left w:val="nil"/>
                <w:bottom w:val="nil"/>
                <w:right w:val="nil"/>
                <w:between w:val="nil"/>
              </w:pBdr>
              <w:rPr>
                <w:rFonts w:eastAsia="Calibri" w:cstheme="minorHAnsi"/>
                <w:color w:val="000000"/>
              </w:rPr>
            </w:pPr>
            <w:r w:rsidRPr="000322BE">
              <w:rPr>
                <w:rFonts w:eastAsia="Calibri" w:cstheme="minorHAnsi"/>
                <w:color w:val="000000"/>
              </w:rPr>
              <w:t>Zapísané v </w:t>
            </w:r>
            <w:r w:rsidRPr="000322BE">
              <w:rPr>
                <w:rFonts w:eastAsia="Calibri" w:cstheme="minorHAnsi"/>
              </w:rPr>
              <w:t>ServiceDesk dňa:</w:t>
            </w:r>
            <w:r w:rsidRPr="000322BE">
              <w:rPr>
                <w:rFonts w:eastAsia="Calibri" w:cstheme="minorHAnsi"/>
                <w:color w:val="000000"/>
              </w:rPr>
              <w:t xml:space="preserve">                                          </w:t>
            </w:r>
          </w:p>
        </w:tc>
      </w:tr>
    </w:tbl>
    <w:p w14:paraId="14BAD422" w14:textId="77777777" w:rsidR="00ED1069" w:rsidRDefault="00ED1069" w:rsidP="00ED1069">
      <w:pPr>
        <w:pBdr>
          <w:top w:val="nil"/>
          <w:left w:val="nil"/>
          <w:bottom w:val="nil"/>
          <w:right w:val="nil"/>
          <w:between w:val="nil"/>
        </w:pBdr>
        <w:ind w:left="708" w:hanging="708"/>
        <w:rPr>
          <w:rFonts w:eastAsia="Calibri" w:cstheme="minorHAnsi"/>
          <w:b/>
          <w:color w:val="00000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410"/>
        <w:gridCol w:w="1134"/>
        <w:gridCol w:w="1134"/>
        <w:gridCol w:w="1984"/>
      </w:tblGrid>
      <w:tr w:rsidR="00ED1069" w:rsidRPr="00600272" w14:paraId="74A0D934" w14:textId="77777777" w:rsidTr="00AC453A">
        <w:trPr>
          <w:trHeight w:val="200"/>
        </w:trPr>
        <w:tc>
          <w:tcPr>
            <w:tcW w:w="9781" w:type="dxa"/>
            <w:gridSpan w:val="5"/>
            <w:vAlign w:val="center"/>
          </w:tcPr>
          <w:p w14:paraId="5E68C6D6" w14:textId="77777777" w:rsidR="00ED1069" w:rsidRPr="00600272" w:rsidRDefault="00AA732D" w:rsidP="00AA732D">
            <w:pPr>
              <w:rPr>
                <w:rFonts w:eastAsia="Calibri" w:cstheme="minorHAnsi"/>
              </w:rPr>
            </w:pPr>
            <w:r>
              <w:rPr>
                <w:rFonts w:eastAsia="Calibri" w:cstheme="minorHAnsi"/>
                <w:b/>
              </w:rPr>
              <w:t>Príloha k pracovnému list podnetu</w:t>
            </w:r>
            <w:r w:rsidRPr="009457AF">
              <w:rPr>
                <w:rFonts w:eastAsia="Calibri" w:cstheme="minorHAnsi"/>
                <w:b/>
              </w:rPr>
              <w:t xml:space="preserve"> </w:t>
            </w:r>
            <w:r>
              <w:rPr>
                <w:rFonts w:eastAsia="Calibri" w:cstheme="minorHAnsi"/>
                <w:b/>
              </w:rPr>
              <w:t xml:space="preserve"> č. ___________ - </w:t>
            </w:r>
            <w:r w:rsidR="00ED1069" w:rsidRPr="00600272">
              <w:rPr>
                <w:rFonts w:eastAsia="Calibri" w:cstheme="minorHAnsi"/>
                <w:b/>
                <w:color w:val="000000"/>
              </w:rPr>
              <w:t>Implement</w:t>
            </w:r>
            <w:r w:rsidR="00E759AE">
              <w:rPr>
                <w:rFonts w:eastAsia="Calibri" w:cstheme="minorHAnsi"/>
                <w:b/>
                <w:color w:val="000000"/>
              </w:rPr>
              <w:t>ácia do testovacieho prostredia</w:t>
            </w:r>
          </w:p>
        </w:tc>
      </w:tr>
      <w:tr w:rsidR="001F14F9" w:rsidRPr="00600272" w14:paraId="47A1D19E" w14:textId="77777777" w:rsidTr="00E453E5">
        <w:trPr>
          <w:trHeight w:val="200"/>
        </w:trPr>
        <w:tc>
          <w:tcPr>
            <w:tcW w:w="3119" w:type="dxa"/>
            <w:vAlign w:val="center"/>
          </w:tcPr>
          <w:p w14:paraId="59B99B72" w14:textId="77777777" w:rsidR="001F14F9" w:rsidRPr="00600272" w:rsidRDefault="001F14F9" w:rsidP="00AC453A">
            <w:pPr>
              <w:keepNext/>
              <w:keepLines/>
              <w:pBdr>
                <w:top w:val="nil"/>
                <w:left w:val="nil"/>
                <w:bottom w:val="nil"/>
                <w:right w:val="nil"/>
                <w:between w:val="nil"/>
              </w:pBdr>
              <w:jc w:val="left"/>
              <w:rPr>
                <w:rFonts w:eastAsia="Calibri" w:cstheme="minorHAnsi"/>
                <w:b/>
                <w:color w:val="000000"/>
              </w:rPr>
            </w:pPr>
            <w:r w:rsidRPr="00600272">
              <w:rPr>
                <w:rFonts w:eastAsia="Calibri" w:cstheme="minorHAnsi"/>
                <w:b/>
                <w:color w:val="000000"/>
              </w:rPr>
              <w:lastRenderedPageBreak/>
              <w:t>Realizáciu vykonal:</w:t>
            </w:r>
          </w:p>
        </w:tc>
        <w:tc>
          <w:tcPr>
            <w:tcW w:w="2410" w:type="dxa"/>
            <w:vAlign w:val="center"/>
          </w:tcPr>
          <w:p w14:paraId="408D527C" w14:textId="77777777" w:rsidR="001F14F9" w:rsidRPr="009E2DF5" w:rsidRDefault="001F14F9" w:rsidP="00AC453A">
            <w:pPr>
              <w:pBdr>
                <w:top w:val="nil"/>
                <w:left w:val="nil"/>
                <w:bottom w:val="nil"/>
                <w:right w:val="nil"/>
                <w:between w:val="nil"/>
              </w:pBdr>
              <w:jc w:val="left"/>
              <w:rPr>
                <w:rFonts w:eastAsia="Calibri" w:cstheme="minorHAnsi"/>
                <w:i/>
                <w:color w:val="000000"/>
                <w:sz w:val="20"/>
                <w:szCs w:val="20"/>
              </w:rPr>
            </w:pPr>
            <w:r w:rsidRPr="009E2DF5">
              <w:rPr>
                <w:rFonts w:eastAsia="Calibri" w:cstheme="minorHAnsi"/>
                <w:i/>
                <w:color w:val="7F7F7F" w:themeColor="text1" w:themeTint="80"/>
                <w:sz w:val="20"/>
                <w:szCs w:val="20"/>
              </w:rPr>
              <w:t> </w:t>
            </w:r>
            <w:r w:rsidRPr="009E2DF5">
              <w:rPr>
                <w:rFonts w:eastAsia="Calibri" w:cstheme="minorHAnsi"/>
                <w:i/>
                <w:color w:val="7F7F7F" w:themeColor="text1" w:themeTint="80"/>
                <w:sz w:val="20"/>
                <w:szCs w:val="20"/>
              </w:rPr>
              <w:t>(meno a priezvisko, podpis)</w:t>
            </w:r>
          </w:p>
        </w:tc>
        <w:tc>
          <w:tcPr>
            <w:tcW w:w="2268" w:type="dxa"/>
            <w:gridSpan w:val="2"/>
            <w:vAlign w:val="center"/>
          </w:tcPr>
          <w:p w14:paraId="08A2325F" w14:textId="77777777" w:rsidR="001F14F9" w:rsidRPr="00600272" w:rsidRDefault="001F14F9" w:rsidP="00AC453A">
            <w:pPr>
              <w:pBdr>
                <w:top w:val="nil"/>
                <w:left w:val="nil"/>
                <w:bottom w:val="nil"/>
                <w:right w:val="nil"/>
                <w:between w:val="nil"/>
              </w:pBdr>
              <w:jc w:val="left"/>
              <w:rPr>
                <w:rFonts w:eastAsia="Calibri" w:cstheme="minorHAnsi"/>
                <w:color w:val="000000"/>
              </w:rPr>
            </w:pPr>
            <w:r w:rsidRPr="00600272">
              <w:rPr>
                <w:rFonts w:eastAsia="Calibri" w:cstheme="minorHAnsi"/>
                <w:color w:val="000000"/>
              </w:rPr>
              <w:t>Dátum a čas realizácie:</w:t>
            </w:r>
          </w:p>
        </w:tc>
        <w:tc>
          <w:tcPr>
            <w:tcW w:w="1984" w:type="dxa"/>
            <w:vAlign w:val="center"/>
          </w:tcPr>
          <w:p w14:paraId="51731963" w14:textId="77777777" w:rsidR="001F14F9" w:rsidRPr="00600272" w:rsidRDefault="001F14F9" w:rsidP="00AC453A">
            <w:pPr>
              <w:jc w:val="left"/>
              <w:rPr>
                <w:rFonts w:eastAsia="Calibri" w:cstheme="minorHAnsi"/>
              </w:rPr>
            </w:pPr>
            <w:r w:rsidRPr="00600272">
              <w:rPr>
                <w:rFonts w:eastAsia="Calibri" w:cstheme="minorHAnsi"/>
                <w:color w:val="000000"/>
              </w:rPr>
              <w:t>     </w:t>
            </w:r>
          </w:p>
        </w:tc>
      </w:tr>
      <w:tr w:rsidR="00ED1069" w:rsidRPr="00600272" w14:paraId="6FC4B8F9" w14:textId="77777777" w:rsidTr="00E453E5">
        <w:trPr>
          <w:trHeight w:val="324"/>
        </w:trPr>
        <w:tc>
          <w:tcPr>
            <w:tcW w:w="3119" w:type="dxa"/>
          </w:tcPr>
          <w:p w14:paraId="25F36E65" w14:textId="77777777" w:rsidR="00ED1069" w:rsidRPr="00600272" w:rsidRDefault="00ED1069" w:rsidP="00AC453A">
            <w:pPr>
              <w:keepNext/>
              <w:keepLines/>
              <w:pBdr>
                <w:top w:val="nil"/>
                <w:left w:val="nil"/>
                <w:bottom w:val="nil"/>
                <w:right w:val="nil"/>
                <w:between w:val="nil"/>
              </w:pBdr>
              <w:jc w:val="left"/>
              <w:rPr>
                <w:rFonts w:eastAsia="Calibri" w:cstheme="minorHAnsi"/>
                <w:b/>
                <w:color w:val="000000"/>
              </w:rPr>
            </w:pPr>
            <w:r w:rsidRPr="00600272">
              <w:rPr>
                <w:rFonts w:eastAsia="Calibri" w:cstheme="minorHAnsi"/>
                <w:b/>
                <w:color w:val="000000"/>
              </w:rPr>
              <w:t>Priebeh implementácie:</w:t>
            </w:r>
          </w:p>
        </w:tc>
        <w:tc>
          <w:tcPr>
            <w:tcW w:w="6662" w:type="dxa"/>
            <w:gridSpan w:val="4"/>
          </w:tcPr>
          <w:p w14:paraId="06DEE3EC" w14:textId="77777777" w:rsidR="00ED1069" w:rsidRDefault="009E2DF5" w:rsidP="009E2DF5">
            <w:pPr>
              <w:pBdr>
                <w:top w:val="nil"/>
                <w:left w:val="nil"/>
                <w:bottom w:val="nil"/>
                <w:right w:val="nil"/>
                <w:between w:val="nil"/>
              </w:pBdr>
              <w:jc w:val="left"/>
              <w:rPr>
                <w:rFonts w:eastAsia="Calibri" w:cstheme="minorHAnsi"/>
                <w:i/>
                <w:color w:val="7F7F7F" w:themeColor="text1" w:themeTint="80"/>
                <w:sz w:val="20"/>
                <w:szCs w:val="20"/>
              </w:rPr>
            </w:pPr>
            <w:r w:rsidRPr="009E2DF5">
              <w:rPr>
                <w:rFonts w:eastAsia="Calibri" w:cstheme="minorHAnsi"/>
                <w:i/>
                <w:color w:val="7F7F7F" w:themeColor="text1" w:themeTint="80"/>
                <w:sz w:val="20"/>
                <w:szCs w:val="20"/>
              </w:rPr>
              <w:t>(p</w:t>
            </w:r>
            <w:r w:rsidR="00ED1069" w:rsidRPr="009E2DF5">
              <w:rPr>
                <w:rFonts w:eastAsia="Calibri" w:cstheme="minorHAnsi"/>
                <w:i/>
                <w:color w:val="7F7F7F" w:themeColor="text1" w:themeTint="80"/>
                <w:sz w:val="20"/>
                <w:szCs w:val="20"/>
              </w:rPr>
              <w:t>opis priebehu- bez problémov,</w:t>
            </w:r>
            <w:r w:rsidRPr="009E2DF5">
              <w:rPr>
                <w:rFonts w:eastAsia="Calibri" w:cstheme="minorHAnsi"/>
                <w:i/>
                <w:color w:val="7F7F7F" w:themeColor="text1" w:themeTint="80"/>
                <w:sz w:val="20"/>
                <w:szCs w:val="20"/>
              </w:rPr>
              <w:t xml:space="preserve"> vyskytli sa chyby – ich popis)</w:t>
            </w:r>
          </w:p>
          <w:p w14:paraId="2FDA964C" w14:textId="77777777" w:rsidR="00EE5F78" w:rsidRPr="009E2DF5" w:rsidRDefault="00EE5F78" w:rsidP="009E2DF5">
            <w:pPr>
              <w:pBdr>
                <w:top w:val="nil"/>
                <w:left w:val="nil"/>
                <w:bottom w:val="nil"/>
                <w:right w:val="nil"/>
                <w:between w:val="nil"/>
              </w:pBdr>
              <w:jc w:val="left"/>
              <w:rPr>
                <w:rFonts w:eastAsia="Calibri" w:cstheme="minorHAnsi"/>
                <w:i/>
                <w:color w:val="000000"/>
                <w:sz w:val="20"/>
                <w:szCs w:val="20"/>
              </w:rPr>
            </w:pPr>
          </w:p>
        </w:tc>
      </w:tr>
      <w:tr w:rsidR="00ED1069" w:rsidRPr="00600272" w14:paraId="0AC7434D" w14:textId="77777777" w:rsidTr="00E453E5">
        <w:trPr>
          <w:trHeight w:val="264"/>
        </w:trPr>
        <w:tc>
          <w:tcPr>
            <w:tcW w:w="3119" w:type="dxa"/>
          </w:tcPr>
          <w:p w14:paraId="68F920B7" w14:textId="77777777" w:rsidR="00ED1069" w:rsidRPr="00600272" w:rsidRDefault="00ED1069" w:rsidP="00AC453A">
            <w:pPr>
              <w:keepNext/>
              <w:keepLines/>
              <w:pBdr>
                <w:top w:val="nil"/>
                <w:left w:val="nil"/>
                <w:bottom w:val="nil"/>
                <w:right w:val="nil"/>
                <w:between w:val="nil"/>
              </w:pBdr>
              <w:jc w:val="left"/>
              <w:rPr>
                <w:rFonts w:eastAsia="Calibri" w:cstheme="minorHAnsi"/>
                <w:b/>
                <w:color w:val="000000"/>
              </w:rPr>
            </w:pPr>
            <w:r w:rsidRPr="00600272">
              <w:rPr>
                <w:rFonts w:eastAsia="Calibri" w:cstheme="minorHAnsi"/>
                <w:b/>
                <w:color w:val="000000"/>
              </w:rPr>
              <w:t>Výsledok základného testovania funkcionality:</w:t>
            </w:r>
          </w:p>
        </w:tc>
        <w:tc>
          <w:tcPr>
            <w:tcW w:w="6662" w:type="dxa"/>
            <w:gridSpan w:val="4"/>
          </w:tcPr>
          <w:p w14:paraId="3868FADA" w14:textId="77777777" w:rsidR="00ED1069" w:rsidRPr="00600272" w:rsidRDefault="00ED1069" w:rsidP="00AC453A">
            <w:pPr>
              <w:pBdr>
                <w:top w:val="nil"/>
                <w:left w:val="nil"/>
                <w:bottom w:val="nil"/>
                <w:right w:val="nil"/>
                <w:between w:val="nil"/>
              </w:pBdr>
              <w:jc w:val="left"/>
              <w:rPr>
                <w:rFonts w:eastAsia="Calibri" w:cstheme="minorHAnsi"/>
                <w:color w:val="000000"/>
              </w:rPr>
            </w:pPr>
          </w:p>
          <w:p w14:paraId="2E6C4607" w14:textId="77777777" w:rsidR="00ED1069" w:rsidRPr="00600272" w:rsidRDefault="00ED1069" w:rsidP="00AC453A">
            <w:pPr>
              <w:pBdr>
                <w:top w:val="nil"/>
                <w:left w:val="nil"/>
                <w:bottom w:val="nil"/>
                <w:right w:val="nil"/>
                <w:between w:val="nil"/>
              </w:pBdr>
              <w:jc w:val="left"/>
              <w:rPr>
                <w:rFonts w:eastAsia="Calibri" w:cstheme="minorHAnsi"/>
                <w:color w:val="000000"/>
              </w:rPr>
            </w:pPr>
            <w:r w:rsidRPr="00600272">
              <w:rPr>
                <w:rFonts w:eastAsia="Calibri" w:cstheme="minorHAnsi"/>
                <w:color w:val="000000"/>
              </w:rPr>
              <w:t>     </w:t>
            </w:r>
          </w:p>
        </w:tc>
      </w:tr>
      <w:tr w:rsidR="00ED1069" w:rsidRPr="00600272" w14:paraId="1E09D8C0" w14:textId="77777777" w:rsidTr="000E2DEA">
        <w:trPr>
          <w:trHeight w:val="70"/>
        </w:trPr>
        <w:tc>
          <w:tcPr>
            <w:tcW w:w="9781" w:type="dxa"/>
            <w:gridSpan w:val="5"/>
          </w:tcPr>
          <w:p w14:paraId="196DA2C3" w14:textId="77777777" w:rsidR="00ED1069" w:rsidRPr="00600272" w:rsidRDefault="00ED1069" w:rsidP="00A57C50">
            <w:pPr>
              <w:pBdr>
                <w:top w:val="nil"/>
                <w:left w:val="nil"/>
                <w:bottom w:val="nil"/>
                <w:right w:val="nil"/>
                <w:between w:val="nil"/>
              </w:pBdr>
              <w:jc w:val="center"/>
              <w:rPr>
                <w:rFonts w:eastAsia="Calibri" w:cstheme="minorHAnsi"/>
                <w:color w:val="000000"/>
              </w:rPr>
            </w:pPr>
            <w:r w:rsidRPr="00600272">
              <w:rPr>
                <w:rFonts w:eastAsia="Calibri" w:cstheme="minorHAnsi"/>
                <w:b/>
                <w:color w:val="000000"/>
              </w:rPr>
              <w:t>Pop</w:t>
            </w:r>
            <w:r w:rsidR="00AC453A">
              <w:rPr>
                <w:rFonts w:eastAsia="Calibri" w:cstheme="minorHAnsi"/>
                <w:b/>
                <w:color w:val="000000"/>
              </w:rPr>
              <w:t>is testu v testovacom prostredí</w:t>
            </w:r>
          </w:p>
        </w:tc>
      </w:tr>
      <w:tr w:rsidR="00ED1069" w:rsidRPr="00600272" w14:paraId="7E4BA278" w14:textId="77777777" w:rsidTr="00E453E5">
        <w:trPr>
          <w:trHeight w:val="600"/>
        </w:trPr>
        <w:tc>
          <w:tcPr>
            <w:tcW w:w="3119" w:type="dxa"/>
          </w:tcPr>
          <w:p w14:paraId="7ACD0348" w14:textId="77777777" w:rsidR="00ED1069" w:rsidRPr="00600272" w:rsidRDefault="00ED1069" w:rsidP="008968AF">
            <w:pPr>
              <w:keepNext/>
              <w:keepLines/>
              <w:pBdr>
                <w:top w:val="nil"/>
                <w:left w:val="nil"/>
                <w:bottom w:val="nil"/>
                <w:right w:val="nil"/>
                <w:between w:val="nil"/>
              </w:pBdr>
              <w:jc w:val="right"/>
              <w:rPr>
                <w:rFonts w:eastAsia="Calibri" w:cstheme="minorHAnsi"/>
                <w:b/>
                <w:color w:val="000000"/>
              </w:rPr>
            </w:pPr>
            <w:r>
              <w:rPr>
                <w:rFonts w:eastAsia="Calibri" w:cstheme="minorHAnsi"/>
                <w:b/>
                <w:color w:val="000000"/>
              </w:rPr>
              <w:t>Stručný popis vykonaných testov</w:t>
            </w:r>
            <w:r w:rsidRPr="00600272">
              <w:rPr>
                <w:rFonts w:eastAsia="Calibri" w:cstheme="minorHAnsi"/>
                <w:b/>
                <w:color w:val="000000"/>
              </w:rPr>
              <w:t>:</w:t>
            </w:r>
          </w:p>
        </w:tc>
        <w:tc>
          <w:tcPr>
            <w:tcW w:w="6662" w:type="dxa"/>
            <w:gridSpan w:val="4"/>
          </w:tcPr>
          <w:p w14:paraId="2603D094" w14:textId="77777777" w:rsidR="00ED1069" w:rsidRPr="004046B5" w:rsidRDefault="004046B5" w:rsidP="008968AF">
            <w:pPr>
              <w:pBdr>
                <w:top w:val="nil"/>
                <w:left w:val="nil"/>
                <w:bottom w:val="nil"/>
                <w:right w:val="nil"/>
                <w:between w:val="nil"/>
              </w:pBdr>
              <w:rPr>
                <w:rFonts w:eastAsia="Calibri" w:cstheme="minorHAnsi"/>
                <w:i/>
                <w:color w:val="7F7F7F" w:themeColor="text1" w:themeTint="80"/>
              </w:rPr>
            </w:pPr>
            <w:r w:rsidRPr="004046B5">
              <w:rPr>
                <w:rFonts w:eastAsia="Calibri" w:cstheme="minorHAnsi"/>
                <w:i/>
                <w:color w:val="7F7F7F" w:themeColor="text1" w:themeTint="80"/>
              </w:rPr>
              <w:t>(</w:t>
            </w:r>
            <w:r w:rsidR="00ED1069" w:rsidRPr="004046B5">
              <w:rPr>
                <w:rFonts w:eastAsia="Calibri" w:cstheme="minorHAnsi"/>
                <w:i/>
                <w:color w:val="7F7F7F" w:themeColor="text1" w:themeTint="80"/>
              </w:rPr>
              <w:t>Popis vykonan</w:t>
            </w:r>
            <w:r w:rsidRPr="004046B5">
              <w:rPr>
                <w:rFonts w:eastAsia="Calibri" w:cstheme="minorHAnsi"/>
                <w:i/>
                <w:color w:val="7F7F7F" w:themeColor="text1" w:themeTint="80"/>
              </w:rPr>
              <w:t>ých testov a popis ich priebehu)</w:t>
            </w:r>
          </w:p>
          <w:p w14:paraId="7B657522" w14:textId="77777777" w:rsidR="00ED1069" w:rsidRPr="00600272" w:rsidRDefault="00ED1069" w:rsidP="008968AF">
            <w:pPr>
              <w:pBdr>
                <w:top w:val="nil"/>
                <w:left w:val="nil"/>
                <w:bottom w:val="nil"/>
                <w:right w:val="nil"/>
                <w:between w:val="nil"/>
              </w:pBdr>
              <w:rPr>
                <w:rFonts w:eastAsia="Calibri" w:cstheme="minorHAnsi"/>
                <w:color w:val="000000"/>
              </w:rPr>
            </w:pPr>
            <w:r w:rsidRPr="00600272">
              <w:rPr>
                <w:rFonts w:eastAsia="Calibri" w:cstheme="minorHAnsi"/>
                <w:color w:val="000000"/>
              </w:rPr>
              <w:t>     </w:t>
            </w:r>
          </w:p>
        </w:tc>
      </w:tr>
      <w:tr w:rsidR="000E2DEA" w:rsidRPr="00600272" w14:paraId="7AB12727" w14:textId="77777777" w:rsidTr="00E453E5">
        <w:tc>
          <w:tcPr>
            <w:tcW w:w="3119" w:type="dxa"/>
          </w:tcPr>
          <w:p w14:paraId="36A4BF05" w14:textId="77777777" w:rsidR="000E2DEA" w:rsidRPr="00600272" w:rsidRDefault="000E2DEA" w:rsidP="008968AF">
            <w:pPr>
              <w:keepNext/>
              <w:keepLines/>
              <w:pBdr>
                <w:top w:val="nil"/>
                <w:left w:val="nil"/>
                <w:bottom w:val="nil"/>
                <w:right w:val="nil"/>
                <w:between w:val="nil"/>
              </w:pBdr>
              <w:jc w:val="right"/>
              <w:rPr>
                <w:rFonts w:eastAsia="Calibri" w:cstheme="minorHAnsi"/>
                <w:b/>
                <w:color w:val="000000"/>
              </w:rPr>
            </w:pPr>
            <w:r>
              <w:rPr>
                <w:rFonts w:eastAsia="Calibri" w:cstheme="minorHAnsi"/>
                <w:b/>
                <w:color w:val="000000"/>
              </w:rPr>
              <w:t>Parametre testovania:</w:t>
            </w:r>
          </w:p>
        </w:tc>
        <w:tc>
          <w:tcPr>
            <w:tcW w:w="6662" w:type="dxa"/>
            <w:gridSpan w:val="4"/>
          </w:tcPr>
          <w:p w14:paraId="6940EC2B" w14:textId="77777777" w:rsidR="000E2DEA" w:rsidRPr="00600272" w:rsidRDefault="000E2DEA" w:rsidP="008968AF">
            <w:pPr>
              <w:pBdr>
                <w:top w:val="nil"/>
                <w:left w:val="nil"/>
                <w:bottom w:val="nil"/>
                <w:right w:val="nil"/>
                <w:between w:val="nil"/>
              </w:pBdr>
              <w:rPr>
                <w:rFonts w:eastAsia="Calibri" w:cstheme="minorHAnsi"/>
                <w:color w:val="000000"/>
              </w:rPr>
            </w:pPr>
          </w:p>
        </w:tc>
      </w:tr>
      <w:tr w:rsidR="00ED1069" w:rsidRPr="00600272" w14:paraId="2AD3F69F" w14:textId="77777777" w:rsidTr="00E453E5">
        <w:trPr>
          <w:trHeight w:val="542"/>
        </w:trPr>
        <w:tc>
          <w:tcPr>
            <w:tcW w:w="3119" w:type="dxa"/>
          </w:tcPr>
          <w:p w14:paraId="7937F4D5" w14:textId="77777777" w:rsidR="00ED1069" w:rsidRPr="00600272" w:rsidRDefault="00ED1069"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Výsledok testu:</w:t>
            </w:r>
          </w:p>
        </w:tc>
        <w:tc>
          <w:tcPr>
            <w:tcW w:w="6662" w:type="dxa"/>
            <w:gridSpan w:val="4"/>
          </w:tcPr>
          <w:p w14:paraId="72B87E58" w14:textId="77777777" w:rsidR="00ED1069" w:rsidRPr="004046B5" w:rsidRDefault="004046B5" w:rsidP="00942D2E">
            <w:pPr>
              <w:pBdr>
                <w:top w:val="nil"/>
                <w:left w:val="nil"/>
                <w:bottom w:val="nil"/>
                <w:right w:val="nil"/>
                <w:between w:val="nil"/>
              </w:pBdr>
              <w:rPr>
                <w:rFonts w:eastAsia="Calibri" w:cstheme="minorHAnsi"/>
                <w:i/>
                <w:color w:val="000000"/>
              </w:rPr>
            </w:pPr>
            <w:r>
              <w:rPr>
                <w:rFonts w:eastAsia="Calibri" w:cstheme="minorHAnsi"/>
                <w:i/>
                <w:color w:val="7F7F7F" w:themeColor="text1" w:themeTint="80"/>
              </w:rPr>
              <w:t>(</w:t>
            </w:r>
            <w:r w:rsidR="00ED1069" w:rsidRPr="004046B5">
              <w:rPr>
                <w:rFonts w:eastAsia="Calibri" w:cstheme="minorHAnsi"/>
                <w:i/>
                <w:color w:val="7F7F7F" w:themeColor="text1" w:themeTint="80"/>
              </w:rPr>
              <w:t xml:space="preserve">Prípadný popis chýb a nedostatkov zistených počas testovania – zistené chyby </w:t>
            </w:r>
            <w:r w:rsidR="00942D2E">
              <w:rPr>
                <w:rFonts w:eastAsia="Calibri" w:cstheme="minorHAnsi"/>
                <w:i/>
                <w:color w:val="7F7F7F" w:themeColor="text1" w:themeTint="80"/>
              </w:rPr>
              <w:t>je potrebné číslovať</w:t>
            </w:r>
            <w:r w:rsidRPr="004046B5">
              <w:rPr>
                <w:rFonts w:eastAsia="Calibri" w:cstheme="minorHAnsi"/>
                <w:i/>
                <w:color w:val="7F7F7F" w:themeColor="text1" w:themeTint="80"/>
              </w:rPr>
              <w:t xml:space="preserve"> Chyba1, Chyba 2 . . .</w:t>
            </w:r>
            <w:r>
              <w:rPr>
                <w:rFonts w:eastAsia="Calibri" w:cstheme="minorHAnsi"/>
                <w:i/>
                <w:color w:val="7F7F7F" w:themeColor="text1" w:themeTint="80"/>
              </w:rPr>
              <w:t>)</w:t>
            </w:r>
          </w:p>
        </w:tc>
      </w:tr>
      <w:tr w:rsidR="00EE5F78" w:rsidRPr="00600272" w14:paraId="3CF7B591" w14:textId="77777777" w:rsidTr="00E453E5">
        <w:trPr>
          <w:trHeight w:val="542"/>
        </w:trPr>
        <w:tc>
          <w:tcPr>
            <w:tcW w:w="3119" w:type="dxa"/>
          </w:tcPr>
          <w:p w14:paraId="20A906F5" w14:textId="77777777" w:rsidR="00EE5F78" w:rsidRPr="00600272" w:rsidRDefault="002422E8" w:rsidP="008968AF">
            <w:pPr>
              <w:keepNext/>
              <w:keepLines/>
              <w:pBdr>
                <w:top w:val="nil"/>
                <w:left w:val="nil"/>
                <w:bottom w:val="nil"/>
                <w:right w:val="nil"/>
                <w:between w:val="nil"/>
              </w:pBdr>
              <w:jc w:val="right"/>
              <w:rPr>
                <w:rFonts w:eastAsia="Calibri" w:cstheme="minorHAnsi"/>
                <w:b/>
                <w:color w:val="000000"/>
              </w:rPr>
            </w:pPr>
            <w:r w:rsidRPr="002422E8">
              <w:rPr>
                <w:rFonts w:eastAsia="Calibri" w:cstheme="minorHAnsi"/>
                <w:b/>
                <w:color w:val="000000"/>
              </w:rPr>
              <w:t>P</w:t>
            </w:r>
            <w:r w:rsidR="00EE5F78" w:rsidRPr="002422E8">
              <w:rPr>
                <w:rFonts w:eastAsia="Calibri" w:cstheme="minorHAnsi"/>
                <w:b/>
                <w:color w:val="000000"/>
              </w:rPr>
              <w:t>ožiadavky:</w:t>
            </w:r>
          </w:p>
        </w:tc>
        <w:tc>
          <w:tcPr>
            <w:tcW w:w="6662" w:type="dxa"/>
            <w:gridSpan w:val="4"/>
          </w:tcPr>
          <w:p w14:paraId="0F7CACA3" w14:textId="77777777" w:rsidR="00EE5F78" w:rsidRDefault="00EE5F78" w:rsidP="00EE5F78">
            <w:pPr>
              <w:pBdr>
                <w:top w:val="nil"/>
                <w:left w:val="nil"/>
                <w:bottom w:val="nil"/>
                <w:right w:val="nil"/>
                <w:between w:val="nil"/>
              </w:pBdr>
              <w:rPr>
                <w:rFonts w:eastAsia="Calibri" w:cstheme="minorHAnsi"/>
                <w:i/>
                <w:color w:val="7F7F7F" w:themeColor="text1" w:themeTint="8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Splnené</w:t>
            </w:r>
            <w:r w:rsidRPr="00600272">
              <w:rPr>
                <w:rFonts w:eastAsia="Calibri" w:cstheme="minorHAnsi"/>
                <w:color w:val="000000"/>
              </w:rPr>
              <w:t xml:space="preserve">                           </w:t>
            </w: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EE5F78">
              <w:rPr>
                <w:rFonts w:eastAsia="MS Gothic" w:cstheme="minorHAnsi"/>
                <w:color w:val="000000"/>
              </w:rPr>
              <w:t>Čiastočne splnené</w:t>
            </w:r>
            <w:r>
              <w:rPr>
                <w:rFonts w:ascii="MS Gothic" w:eastAsia="MS Gothic" w:hAnsi="MS Gothic" w:cs="MS Gothic"/>
                <w:color w:val="000000"/>
              </w:rPr>
              <w:t xml:space="preserve">    </w:t>
            </w:r>
            <w:r w:rsidRPr="00600272">
              <w:rPr>
                <w:rFonts w:ascii="MS Gothic" w:eastAsia="MS Gothic" w:hAnsi="MS Gothic" w:cs="MS Gothic" w:hint="eastAsia"/>
                <w:color w:val="000000"/>
              </w:rPr>
              <w:t>☐</w:t>
            </w:r>
            <w:r w:rsidRPr="00600272">
              <w:rPr>
                <w:rFonts w:eastAsia="Calibri" w:cstheme="minorHAnsi"/>
                <w:color w:val="000000"/>
              </w:rPr>
              <w:t xml:space="preserve">  </w:t>
            </w:r>
            <w:r>
              <w:rPr>
                <w:rFonts w:eastAsia="Calibri" w:cstheme="minorHAnsi"/>
                <w:color w:val="000000"/>
              </w:rPr>
              <w:t>Nesplnené</w:t>
            </w:r>
            <w:r w:rsidRPr="00600272">
              <w:rPr>
                <w:rFonts w:eastAsia="Calibri" w:cstheme="minorHAnsi"/>
                <w:color w:val="000000"/>
              </w:rPr>
              <w:t xml:space="preserve"> </w:t>
            </w:r>
          </w:p>
        </w:tc>
      </w:tr>
      <w:tr w:rsidR="00EE5F78" w:rsidRPr="00600272" w14:paraId="7B96C5CE" w14:textId="77777777" w:rsidTr="00E453E5">
        <w:trPr>
          <w:trHeight w:val="260"/>
        </w:trPr>
        <w:tc>
          <w:tcPr>
            <w:tcW w:w="3119" w:type="dxa"/>
          </w:tcPr>
          <w:p w14:paraId="05FD590A" w14:textId="77777777" w:rsidR="00EE5F78" w:rsidRPr="00600272" w:rsidRDefault="00EE5F78"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Záverečné vyjadrenie:</w:t>
            </w:r>
          </w:p>
        </w:tc>
        <w:tc>
          <w:tcPr>
            <w:tcW w:w="6662" w:type="dxa"/>
            <w:gridSpan w:val="4"/>
          </w:tcPr>
          <w:p w14:paraId="634D948B" w14:textId="77777777" w:rsidR="00EE5F78" w:rsidRPr="00600272" w:rsidRDefault="00EE5F78" w:rsidP="008968AF">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sidRPr="00600272">
              <w:rPr>
                <w:rFonts w:eastAsia="Calibri" w:cstheme="minorHAnsi"/>
                <w:color w:val="000000"/>
              </w:rPr>
              <w:t>Súhlasím s </w:t>
            </w:r>
            <w:r>
              <w:rPr>
                <w:rFonts w:eastAsia="Calibri" w:cstheme="minorHAnsi"/>
                <w:color w:val="000000"/>
              </w:rPr>
              <w:t>implementáciou</w:t>
            </w:r>
            <w:r w:rsidRPr="00600272">
              <w:rPr>
                <w:rFonts w:eastAsia="Calibri" w:cstheme="minorHAnsi"/>
                <w:color w:val="000000"/>
              </w:rPr>
              <w:t xml:space="preserve"> do produkčného </w:t>
            </w:r>
            <w:r>
              <w:rPr>
                <w:rFonts w:eastAsia="Calibri" w:cstheme="minorHAnsi"/>
                <w:color w:val="000000"/>
              </w:rPr>
              <w:t>prostredia</w:t>
            </w:r>
            <w:r w:rsidRPr="00600272">
              <w:rPr>
                <w:rFonts w:eastAsia="Calibri" w:cstheme="minorHAnsi"/>
                <w:color w:val="000000"/>
              </w:rPr>
              <w:t xml:space="preserve"> </w:t>
            </w:r>
          </w:p>
          <w:p w14:paraId="32489660" w14:textId="77777777" w:rsidR="00EE5F78" w:rsidRDefault="00EE5F78" w:rsidP="000D7A1D">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sidRPr="00600272">
              <w:rPr>
                <w:rFonts w:eastAsia="Calibri" w:cstheme="minorHAnsi"/>
                <w:color w:val="000000"/>
              </w:rPr>
              <w:t>Nesúhlasím</w:t>
            </w:r>
            <w:r>
              <w:rPr>
                <w:rFonts w:eastAsia="Calibri" w:cstheme="minorHAnsi"/>
                <w:color w:val="000000"/>
              </w:rPr>
              <w:t xml:space="preserve"> </w:t>
            </w:r>
            <w:r w:rsidRPr="00600272">
              <w:rPr>
                <w:rFonts w:eastAsia="Calibri" w:cstheme="minorHAnsi"/>
                <w:color w:val="000000"/>
              </w:rPr>
              <w:t>s </w:t>
            </w:r>
            <w:r>
              <w:rPr>
                <w:rFonts w:eastAsia="Calibri" w:cstheme="minorHAnsi"/>
                <w:color w:val="000000"/>
              </w:rPr>
              <w:t>implementáciou</w:t>
            </w:r>
            <w:r w:rsidRPr="00600272">
              <w:rPr>
                <w:rFonts w:eastAsia="Calibri" w:cstheme="minorHAnsi"/>
                <w:color w:val="000000"/>
              </w:rPr>
              <w:t xml:space="preserve"> do produkčného </w:t>
            </w:r>
            <w:r>
              <w:rPr>
                <w:rFonts w:eastAsia="Calibri" w:cstheme="minorHAnsi"/>
                <w:color w:val="000000"/>
              </w:rPr>
              <w:t>prostredia</w:t>
            </w:r>
          </w:p>
          <w:p w14:paraId="25BDC0B6" w14:textId="77777777" w:rsidR="00EE5F78" w:rsidRPr="00600272" w:rsidRDefault="00EE5F78" w:rsidP="00E453E5">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sidR="00E453E5" w:rsidRPr="00E453E5">
              <w:rPr>
                <w:rFonts w:eastAsia="MS Gothic" w:cstheme="minorHAnsi"/>
                <w:color w:val="000000"/>
              </w:rPr>
              <w:t>P</w:t>
            </w:r>
            <w:r w:rsidRPr="00E453E5">
              <w:rPr>
                <w:rFonts w:eastAsia="Calibri" w:cstheme="minorHAnsi"/>
                <w:color w:val="000000"/>
              </w:rPr>
              <w:t>odmienečne súhlasím s implementáciou do produkčného prostredia</w:t>
            </w:r>
          </w:p>
        </w:tc>
      </w:tr>
      <w:tr w:rsidR="00EE5F78" w:rsidRPr="00600272" w14:paraId="32FF8C7E" w14:textId="77777777" w:rsidTr="00E453E5">
        <w:trPr>
          <w:trHeight w:val="370"/>
        </w:trPr>
        <w:tc>
          <w:tcPr>
            <w:tcW w:w="3119" w:type="dxa"/>
          </w:tcPr>
          <w:p w14:paraId="622F58CF" w14:textId="77777777" w:rsidR="00EE5F78" w:rsidRPr="00600272" w:rsidRDefault="00EE5F78"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Podmienky:</w:t>
            </w:r>
          </w:p>
        </w:tc>
        <w:tc>
          <w:tcPr>
            <w:tcW w:w="6662" w:type="dxa"/>
            <w:gridSpan w:val="4"/>
          </w:tcPr>
          <w:p w14:paraId="4D6EE978" w14:textId="77777777" w:rsidR="00EE5F78" w:rsidRPr="000E2DEA" w:rsidRDefault="00EE5F78" w:rsidP="008968AF">
            <w:pPr>
              <w:pBdr>
                <w:top w:val="nil"/>
                <w:left w:val="nil"/>
                <w:bottom w:val="nil"/>
                <w:right w:val="nil"/>
                <w:between w:val="nil"/>
              </w:pBdr>
              <w:rPr>
                <w:rFonts w:eastAsia="Calibri" w:cstheme="minorHAnsi"/>
                <w:i/>
                <w:color w:val="000000"/>
              </w:rPr>
            </w:pPr>
            <w:r>
              <w:rPr>
                <w:rFonts w:eastAsia="Calibri" w:cstheme="minorHAnsi"/>
                <w:i/>
                <w:color w:val="7F7F7F" w:themeColor="text1" w:themeTint="80"/>
              </w:rPr>
              <w:t>(</w:t>
            </w:r>
            <w:r w:rsidRPr="004046B5">
              <w:rPr>
                <w:rFonts w:eastAsia="Calibri" w:cstheme="minorHAnsi"/>
                <w:i/>
                <w:color w:val="7F7F7F" w:themeColor="text1" w:themeTint="80"/>
              </w:rPr>
              <w:t>Uveďte podmienky pre realizáciu do produkčného prostredia</w:t>
            </w:r>
            <w:r>
              <w:rPr>
                <w:rFonts w:eastAsia="Calibri" w:cstheme="minorHAnsi"/>
                <w:i/>
                <w:color w:val="7F7F7F" w:themeColor="text1" w:themeTint="80"/>
              </w:rPr>
              <w:t xml:space="preserve"> v prípade podmieneného súhlasu)</w:t>
            </w:r>
          </w:p>
        </w:tc>
      </w:tr>
      <w:tr w:rsidR="00CD06B9" w:rsidRPr="00600272" w14:paraId="37F4AC3F" w14:textId="77777777" w:rsidTr="0040369B">
        <w:tc>
          <w:tcPr>
            <w:tcW w:w="3119" w:type="dxa"/>
          </w:tcPr>
          <w:p w14:paraId="10BD86D5" w14:textId="77777777" w:rsidR="00CD06B9" w:rsidRPr="00600272" w:rsidRDefault="0040369B" w:rsidP="008968AF">
            <w:pPr>
              <w:keepNext/>
              <w:keepLines/>
              <w:pBdr>
                <w:top w:val="nil"/>
                <w:left w:val="nil"/>
                <w:bottom w:val="nil"/>
                <w:right w:val="nil"/>
                <w:between w:val="nil"/>
              </w:pBdr>
              <w:jc w:val="right"/>
              <w:rPr>
                <w:rFonts w:eastAsia="Calibri" w:cstheme="minorHAnsi"/>
                <w:b/>
                <w:color w:val="000000"/>
              </w:rPr>
            </w:pPr>
            <w:r>
              <w:rPr>
                <w:rFonts w:eastAsia="Calibri" w:cstheme="minorHAnsi"/>
                <w:b/>
                <w:color w:val="000000"/>
              </w:rPr>
              <w:t>Testoval</w:t>
            </w:r>
            <w:r w:rsidR="00CD06B9" w:rsidRPr="00600272">
              <w:rPr>
                <w:rFonts w:eastAsia="Calibri" w:cstheme="minorHAnsi"/>
                <w:b/>
                <w:color w:val="000000"/>
              </w:rPr>
              <w:t>:</w:t>
            </w:r>
          </w:p>
        </w:tc>
        <w:tc>
          <w:tcPr>
            <w:tcW w:w="3544" w:type="dxa"/>
            <w:gridSpan w:val="2"/>
          </w:tcPr>
          <w:p w14:paraId="51EA50AD" w14:textId="77777777" w:rsidR="00CD06B9" w:rsidRPr="00600272" w:rsidRDefault="00CD06B9" w:rsidP="000E2DEA">
            <w:pPr>
              <w:pBdr>
                <w:top w:val="nil"/>
                <w:left w:val="nil"/>
                <w:bottom w:val="nil"/>
                <w:right w:val="nil"/>
                <w:between w:val="nil"/>
              </w:pBdr>
              <w:jc w:val="left"/>
              <w:rPr>
                <w:rFonts w:eastAsia="Calibri" w:cstheme="minorHAnsi"/>
                <w:color w:val="000000"/>
              </w:rPr>
            </w:pPr>
            <w:r w:rsidRPr="009E2DF5">
              <w:rPr>
                <w:rFonts w:eastAsia="Calibri" w:cstheme="minorHAnsi"/>
                <w:i/>
                <w:color w:val="7F7F7F" w:themeColor="text1" w:themeTint="80"/>
                <w:sz w:val="20"/>
                <w:szCs w:val="20"/>
              </w:rPr>
              <w:t>(meno a priezvisko, podpis)</w:t>
            </w:r>
            <w:r w:rsidRPr="00600272">
              <w:rPr>
                <w:rFonts w:eastAsia="Calibri" w:cstheme="minorHAnsi"/>
                <w:color w:val="000000"/>
              </w:rPr>
              <w:t> </w:t>
            </w:r>
          </w:p>
        </w:tc>
        <w:tc>
          <w:tcPr>
            <w:tcW w:w="3118" w:type="dxa"/>
            <w:gridSpan w:val="2"/>
          </w:tcPr>
          <w:p w14:paraId="2525D8A3" w14:textId="77777777" w:rsidR="00CD06B9" w:rsidRPr="00600272" w:rsidRDefault="00CD06B9" w:rsidP="00CD06B9">
            <w:pPr>
              <w:pBdr>
                <w:top w:val="nil"/>
                <w:left w:val="nil"/>
                <w:bottom w:val="nil"/>
                <w:right w:val="nil"/>
                <w:between w:val="nil"/>
              </w:pBdr>
              <w:rPr>
                <w:rFonts w:eastAsia="Calibri" w:cstheme="minorHAnsi"/>
              </w:rPr>
            </w:pPr>
            <w:r w:rsidRPr="00600272">
              <w:rPr>
                <w:rFonts w:eastAsia="Calibri" w:cstheme="minorHAnsi"/>
                <w:color w:val="000000"/>
              </w:rPr>
              <w:t>Dátum:     </w:t>
            </w:r>
          </w:p>
        </w:tc>
      </w:tr>
    </w:tbl>
    <w:p w14:paraId="4080CE38" w14:textId="77777777" w:rsidR="00ED1069" w:rsidRPr="00600272" w:rsidRDefault="00ED1069" w:rsidP="00ED1069">
      <w:pPr>
        <w:pBdr>
          <w:top w:val="nil"/>
          <w:left w:val="nil"/>
          <w:bottom w:val="nil"/>
          <w:right w:val="nil"/>
          <w:between w:val="nil"/>
        </w:pBdr>
        <w:ind w:left="708" w:hanging="708"/>
        <w:rPr>
          <w:rFonts w:eastAsia="Calibri" w:cstheme="minorHAnsi"/>
          <w:b/>
          <w:color w:val="000000"/>
        </w:rPr>
      </w:pPr>
    </w:p>
    <w:tbl>
      <w:tblPr>
        <w:tblW w:w="9781"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19"/>
        <w:gridCol w:w="3544"/>
        <w:gridCol w:w="3118"/>
      </w:tblGrid>
      <w:tr w:rsidR="00ED1069" w:rsidRPr="00600272" w14:paraId="07EF43FC" w14:textId="77777777" w:rsidTr="00E55E06">
        <w:trPr>
          <w:trHeight w:val="180"/>
        </w:trPr>
        <w:tc>
          <w:tcPr>
            <w:tcW w:w="9781" w:type="dxa"/>
            <w:gridSpan w:val="3"/>
            <w:tcBorders>
              <w:top w:val="single" w:sz="4" w:space="0" w:color="000000"/>
              <w:left w:val="single" w:sz="4" w:space="0" w:color="000000"/>
              <w:bottom w:val="single" w:sz="4" w:space="0" w:color="000000"/>
              <w:right w:val="single" w:sz="4" w:space="0" w:color="000000"/>
            </w:tcBorders>
          </w:tcPr>
          <w:p w14:paraId="28741250" w14:textId="77777777" w:rsidR="00ED1069" w:rsidRPr="00600272" w:rsidRDefault="00AA732D" w:rsidP="00AA732D">
            <w:pPr>
              <w:pBdr>
                <w:top w:val="nil"/>
                <w:left w:val="nil"/>
                <w:bottom w:val="nil"/>
                <w:right w:val="nil"/>
                <w:between w:val="nil"/>
              </w:pBdr>
              <w:jc w:val="left"/>
              <w:rPr>
                <w:rFonts w:eastAsia="Calibri" w:cstheme="minorHAnsi"/>
                <w:color w:val="000000"/>
              </w:rPr>
            </w:pPr>
            <w:r>
              <w:rPr>
                <w:rFonts w:eastAsia="Calibri" w:cstheme="minorHAnsi"/>
                <w:b/>
              </w:rPr>
              <w:t>Príloha k pracovnému list podnetu</w:t>
            </w:r>
            <w:r w:rsidRPr="009457AF">
              <w:rPr>
                <w:rFonts w:eastAsia="Calibri" w:cstheme="minorHAnsi"/>
                <w:b/>
              </w:rPr>
              <w:t xml:space="preserve"> </w:t>
            </w:r>
            <w:r>
              <w:rPr>
                <w:rFonts w:eastAsia="Calibri" w:cstheme="minorHAnsi"/>
                <w:b/>
              </w:rPr>
              <w:t xml:space="preserve"> č. ___________ - </w:t>
            </w:r>
            <w:r w:rsidR="00ED1069" w:rsidRPr="00600272">
              <w:rPr>
                <w:rFonts w:eastAsia="Calibri" w:cstheme="minorHAnsi"/>
                <w:b/>
                <w:color w:val="000000"/>
              </w:rPr>
              <w:t>Implementácia do produkčného prostredia</w:t>
            </w:r>
          </w:p>
        </w:tc>
      </w:tr>
      <w:tr w:rsidR="00CD06B9" w:rsidRPr="00600272" w14:paraId="5CAB3930" w14:textId="77777777" w:rsidTr="00E55E06">
        <w:trPr>
          <w:trHeight w:val="180"/>
        </w:trPr>
        <w:tc>
          <w:tcPr>
            <w:tcW w:w="3119" w:type="dxa"/>
            <w:tcBorders>
              <w:top w:val="single" w:sz="4" w:space="0" w:color="000000"/>
              <w:bottom w:val="single" w:sz="4" w:space="0" w:color="000000"/>
              <w:right w:val="single" w:sz="4" w:space="0" w:color="000000"/>
            </w:tcBorders>
          </w:tcPr>
          <w:p w14:paraId="010FC184" w14:textId="77777777" w:rsidR="00CD06B9" w:rsidRPr="00600272" w:rsidRDefault="00CD06B9"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Implementáciu schválil:</w:t>
            </w:r>
          </w:p>
        </w:tc>
        <w:tc>
          <w:tcPr>
            <w:tcW w:w="3544" w:type="dxa"/>
            <w:tcBorders>
              <w:top w:val="single" w:sz="4" w:space="0" w:color="000000"/>
              <w:left w:val="single" w:sz="4" w:space="0" w:color="000000"/>
              <w:bottom w:val="single" w:sz="4" w:space="0" w:color="000000"/>
              <w:right w:val="single" w:sz="4" w:space="0" w:color="000000"/>
            </w:tcBorders>
          </w:tcPr>
          <w:p w14:paraId="547F8373" w14:textId="77777777" w:rsidR="00CD06B9" w:rsidRPr="00600272" w:rsidRDefault="00CD06B9" w:rsidP="008968AF">
            <w:pPr>
              <w:pBdr>
                <w:top w:val="nil"/>
                <w:left w:val="nil"/>
                <w:bottom w:val="nil"/>
                <w:right w:val="nil"/>
                <w:between w:val="nil"/>
              </w:pBdr>
              <w:rPr>
                <w:rFonts w:eastAsia="Calibri" w:cstheme="minorHAnsi"/>
                <w:color w:val="000000"/>
              </w:rPr>
            </w:pPr>
            <w:r w:rsidRPr="009E2DF5">
              <w:rPr>
                <w:rFonts w:eastAsia="Calibri" w:cstheme="minorHAnsi"/>
                <w:i/>
                <w:color w:val="7F7F7F" w:themeColor="text1" w:themeTint="80"/>
                <w:sz w:val="20"/>
                <w:szCs w:val="20"/>
              </w:rPr>
              <w:t>(meno a priezvisko, podpis)</w:t>
            </w:r>
            <w:r w:rsidRPr="00600272">
              <w:rPr>
                <w:rFonts w:eastAsia="Calibri" w:cstheme="minorHAnsi"/>
                <w:color w:val="000000"/>
              </w:rPr>
              <w:t> </w:t>
            </w:r>
          </w:p>
        </w:tc>
        <w:tc>
          <w:tcPr>
            <w:tcW w:w="3118" w:type="dxa"/>
            <w:tcBorders>
              <w:top w:val="single" w:sz="4" w:space="0" w:color="000000"/>
              <w:left w:val="single" w:sz="4" w:space="0" w:color="000000"/>
              <w:bottom w:val="single" w:sz="4" w:space="0" w:color="000000"/>
            </w:tcBorders>
          </w:tcPr>
          <w:p w14:paraId="3AE2A9D9" w14:textId="77777777" w:rsidR="00CD06B9" w:rsidRPr="00600272" w:rsidRDefault="00CD06B9" w:rsidP="008968AF">
            <w:pPr>
              <w:pBdr>
                <w:top w:val="nil"/>
                <w:left w:val="nil"/>
                <w:bottom w:val="nil"/>
                <w:right w:val="nil"/>
                <w:between w:val="nil"/>
              </w:pBdr>
              <w:rPr>
                <w:rFonts w:eastAsia="Calibri" w:cstheme="minorHAnsi"/>
                <w:color w:val="000000"/>
              </w:rPr>
            </w:pPr>
            <w:r w:rsidRPr="00600272">
              <w:rPr>
                <w:rFonts w:eastAsia="Calibri" w:cstheme="minorHAnsi"/>
                <w:color w:val="000000"/>
              </w:rPr>
              <w:t>Dátum:</w:t>
            </w:r>
          </w:p>
          <w:p w14:paraId="249AAB52" w14:textId="77777777" w:rsidR="00CD06B9" w:rsidRPr="00600272" w:rsidRDefault="00CD06B9" w:rsidP="008968AF">
            <w:pPr>
              <w:pBdr>
                <w:top w:val="nil"/>
                <w:left w:val="nil"/>
                <w:bottom w:val="nil"/>
                <w:right w:val="nil"/>
                <w:between w:val="nil"/>
              </w:pBdr>
              <w:rPr>
                <w:rFonts w:eastAsia="Calibri" w:cstheme="minorHAnsi"/>
                <w:color w:val="000000"/>
              </w:rPr>
            </w:pPr>
            <w:r w:rsidRPr="00600272">
              <w:rPr>
                <w:rFonts w:eastAsia="Calibri" w:cstheme="minorHAnsi"/>
                <w:color w:val="000000"/>
              </w:rPr>
              <w:t>     </w:t>
            </w:r>
          </w:p>
        </w:tc>
      </w:tr>
      <w:tr w:rsidR="00CD06B9" w:rsidRPr="00600272" w14:paraId="74EFF1D7" w14:textId="77777777" w:rsidTr="00E55E06">
        <w:trPr>
          <w:trHeight w:val="260"/>
        </w:trPr>
        <w:tc>
          <w:tcPr>
            <w:tcW w:w="3119" w:type="dxa"/>
            <w:tcBorders>
              <w:top w:val="single" w:sz="4" w:space="0" w:color="000000"/>
              <w:bottom w:val="single" w:sz="4" w:space="0" w:color="000000"/>
              <w:right w:val="single" w:sz="4" w:space="0" w:color="000000"/>
            </w:tcBorders>
          </w:tcPr>
          <w:p w14:paraId="2FBDBC75" w14:textId="77777777" w:rsidR="00CD06B9" w:rsidRPr="00600272" w:rsidRDefault="00CD06B9"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Implementáciu vykonal:</w:t>
            </w:r>
          </w:p>
        </w:tc>
        <w:tc>
          <w:tcPr>
            <w:tcW w:w="3544" w:type="dxa"/>
            <w:tcBorders>
              <w:top w:val="single" w:sz="4" w:space="0" w:color="000000"/>
              <w:left w:val="single" w:sz="4" w:space="0" w:color="000000"/>
              <w:bottom w:val="single" w:sz="4" w:space="0" w:color="000000"/>
              <w:right w:val="single" w:sz="4" w:space="0" w:color="000000"/>
            </w:tcBorders>
          </w:tcPr>
          <w:p w14:paraId="1CF39C10" w14:textId="77777777" w:rsidR="00CD06B9" w:rsidRPr="00600272" w:rsidRDefault="00561D53" w:rsidP="008968AF">
            <w:pPr>
              <w:pBdr>
                <w:top w:val="nil"/>
                <w:left w:val="nil"/>
                <w:bottom w:val="nil"/>
                <w:right w:val="nil"/>
                <w:between w:val="nil"/>
              </w:pBdr>
              <w:rPr>
                <w:rFonts w:eastAsia="Calibri" w:cstheme="minorHAnsi"/>
                <w:color w:val="000000"/>
              </w:rPr>
            </w:pPr>
            <w:r w:rsidRPr="009E2DF5">
              <w:rPr>
                <w:rFonts w:eastAsia="Calibri" w:cstheme="minorHAnsi"/>
                <w:i/>
                <w:color w:val="7F7F7F" w:themeColor="text1" w:themeTint="80"/>
                <w:sz w:val="20"/>
                <w:szCs w:val="20"/>
              </w:rPr>
              <w:t>(meno a priezvisko, podpis)</w:t>
            </w:r>
            <w:r w:rsidRPr="00600272">
              <w:rPr>
                <w:rFonts w:eastAsia="Calibri" w:cstheme="minorHAnsi"/>
                <w:color w:val="000000"/>
              </w:rPr>
              <w:t> </w:t>
            </w:r>
          </w:p>
        </w:tc>
        <w:tc>
          <w:tcPr>
            <w:tcW w:w="3118" w:type="dxa"/>
            <w:tcBorders>
              <w:top w:val="single" w:sz="4" w:space="0" w:color="000000"/>
              <w:left w:val="single" w:sz="4" w:space="0" w:color="000000"/>
              <w:bottom w:val="single" w:sz="4" w:space="0" w:color="000000"/>
            </w:tcBorders>
          </w:tcPr>
          <w:p w14:paraId="48B6D732" w14:textId="77777777" w:rsidR="00CD06B9" w:rsidRPr="00600272" w:rsidRDefault="00CD06B9" w:rsidP="008968AF">
            <w:pPr>
              <w:pBdr>
                <w:top w:val="nil"/>
                <w:left w:val="nil"/>
                <w:bottom w:val="nil"/>
                <w:right w:val="nil"/>
                <w:between w:val="nil"/>
              </w:pBdr>
              <w:rPr>
                <w:rFonts w:eastAsia="Calibri" w:cstheme="minorHAnsi"/>
                <w:color w:val="000000"/>
              </w:rPr>
            </w:pPr>
            <w:r w:rsidRPr="00600272">
              <w:rPr>
                <w:rFonts w:eastAsia="Calibri" w:cstheme="minorHAnsi"/>
                <w:color w:val="000000"/>
              </w:rPr>
              <w:t>Dátum a čas realizácie:</w:t>
            </w:r>
          </w:p>
          <w:p w14:paraId="296A7AA6" w14:textId="77777777" w:rsidR="00CD06B9" w:rsidRPr="00600272" w:rsidRDefault="00CD06B9" w:rsidP="008968AF">
            <w:pPr>
              <w:jc w:val="right"/>
              <w:rPr>
                <w:rFonts w:eastAsia="Calibri" w:cstheme="minorHAnsi"/>
              </w:rPr>
            </w:pPr>
            <w:r w:rsidRPr="00600272">
              <w:rPr>
                <w:rFonts w:eastAsia="Calibri" w:cstheme="minorHAnsi"/>
                <w:color w:val="000000"/>
              </w:rPr>
              <w:t>     </w:t>
            </w:r>
          </w:p>
        </w:tc>
      </w:tr>
      <w:tr w:rsidR="00ED1069" w:rsidRPr="00600272" w14:paraId="613A4905" w14:textId="77777777" w:rsidTr="00E55E06">
        <w:trPr>
          <w:trHeight w:val="460"/>
        </w:trPr>
        <w:tc>
          <w:tcPr>
            <w:tcW w:w="3119" w:type="dxa"/>
            <w:tcBorders>
              <w:top w:val="single" w:sz="4" w:space="0" w:color="000000"/>
              <w:bottom w:val="single" w:sz="4" w:space="0" w:color="000000"/>
              <w:right w:val="single" w:sz="4" w:space="0" w:color="000000"/>
            </w:tcBorders>
          </w:tcPr>
          <w:p w14:paraId="341DC682" w14:textId="77777777" w:rsidR="00ED1069" w:rsidRPr="00600272" w:rsidRDefault="00ED1069"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Priebeh realizácie:</w:t>
            </w:r>
          </w:p>
        </w:tc>
        <w:tc>
          <w:tcPr>
            <w:tcW w:w="6662" w:type="dxa"/>
            <w:gridSpan w:val="2"/>
            <w:tcBorders>
              <w:top w:val="single" w:sz="4" w:space="0" w:color="000000"/>
              <w:left w:val="single" w:sz="4" w:space="0" w:color="000000"/>
              <w:bottom w:val="single" w:sz="4" w:space="0" w:color="000000"/>
            </w:tcBorders>
          </w:tcPr>
          <w:p w14:paraId="75553760" w14:textId="77777777" w:rsidR="00ED1069" w:rsidRPr="00B677A4" w:rsidRDefault="00B677A4" w:rsidP="008612D0">
            <w:pPr>
              <w:pBdr>
                <w:top w:val="nil"/>
                <w:left w:val="nil"/>
                <w:bottom w:val="nil"/>
                <w:right w:val="nil"/>
                <w:between w:val="nil"/>
              </w:pBdr>
              <w:rPr>
                <w:rFonts w:eastAsia="Calibri" w:cstheme="minorHAnsi"/>
                <w:i/>
                <w:color w:val="7F7F7F" w:themeColor="text1" w:themeTint="80"/>
              </w:rPr>
            </w:pPr>
            <w:r w:rsidRPr="00B677A4">
              <w:rPr>
                <w:rFonts w:eastAsia="Calibri" w:cstheme="minorHAnsi"/>
                <w:i/>
                <w:color w:val="7F7F7F" w:themeColor="text1" w:themeTint="80"/>
              </w:rPr>
              <w:t>(</w:t>
            </w:r>
            <w:r w:rsidR="00ED1069" w:rsidRPr="00B677A4">
              <w:rPr>
                <w:rFonts w:eastAsia="Calibri" w:cstheme="minorHAnsi"/>
                <w:i/>
                <w:color w:val="7F7F7F" w:themeColor="text1" w:themeTint="80"/>
              </w:rPr>
              <w:t>Popis priebehu- bez problémov</w:t>
            </w:r>
            <w:r w:rsidR="00CF26C4" w:rsidRPr="00B677A4">
              <w:rPr>
                <w:rFonts w:eastAsia="Calibri" w:cstheme="minorHAnsi"/>
                <w:i/>
                <w:color w:val="7F7F7F" w:themeColor="text1" w:themeTint="80"/>
              </w:rPr>
              <w:t xml:space="preserve">, vyskytli sa chyby – </w:t>
            </w:r>
            <w:r w:rsidR="008612D0" w:rsidRPr="004046B5">
              <w:rPr>
                <w:rFonts w:eastAsia="Calibri" w:cstheme="minorHAnsi"/>
                <w:i/>
                <w:color w:val="7F7F7F" w:themeColor="text1" w:themeTint="80"/>
              </w:rPr>
              <w:t xml:space="preserve">popis chýb a nedostatkov  – zistené chyby </w:t>
            </w:r>
            <w:r w:rsidR="008612D0">
              <w:rPr>
                <w:rFonts w:eastAsia="Calibri" w:cstheme="minorHAnsi"/>
                <w:i/>
                <w:color w:val="7F7F7F" w:themeColor="text1" w:themeTint="80"/>
              </w:rPr>
              <w:t>je potrebné číslovať</w:t>
            </w:r>
            <w:r w:rsidR="008612D0" w:rsidRPr="004046B5">
              <w:rPr>
                <w:rFonts w:eastAsia="Calibri" w:cstheme="minorHAnsi"/>
                <w:i/>
                <w:color w:val="7F7F7F" w:themeColor="text1" w:themeTint="80"/>
              </w:rPr>
              <w:t xml:space="preserve"> Chyba1, Chyba 2 . . .</w:t>
            </w:r>
            <w:r w:rsidR="008612D0">
              <w:rPr>
                <w:rFonts w:eastAsia="Calibri" w:cstheme="minorHAnsi"/>
                <w:i/>
                <w:color w:val="7F7F7F" w:themeColor="text1" w:themeTint="80"/>
              </w:rPr>
              <w:t>)</w:t>
            </w:r>
            <w:r w:rsidR="00ED1069" w:rsidRPr="00B677A4">
              <w:rPr>
                <w:rFonts w:eastAsia="Calibri" w:cstheme="minorHAnsi"/>
                <w:i/>
                <w:color w:val="7F7F7F" w:themeColor="text1" w:themeTint="80"/>
              </w:rPr>
              <w:t>   </w:t>
            </w:r>
          </w:p>
        </w:tc>
      </w:tr>
      <w:tr w:rsidR="00ED1069" w:rsidRPr="00600272" w14:paraId="696162BE" w14:textId="77777777" w:rsidTr="00E55E06">
        <w:trPr>
          <w:trHeight w:val="460"/>
        </w:trPr>
        <w:tc>
          <w:tcPr>
            <w:tcW w:w="3119" w:type="dxa"/>
            <w:tcBorders>
              <w:top w:val="single" w:sz="4" w:space="0" w:color="000000"/>
              <w:bottom w:val="single" w:sz="4" w:space="0" w:color="000000"/>
              <w:right w:val="single" w:sz="4" w:space="0" w:color="000000"/>
            </w:tcBorders>
          </w:tcPr>
          <w:p w14:paraId="14103B6E" w14:textId="77777777" w:rsidR="00ED1069" w:rsidRPr="00600272" w:rsidRDefault="00ED1069"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Výsledok testovania funkcionality:</w:t>
            </w:r>
          </w:p>
        </w:tc>
        <w:tc>
          <w:tcPr>
            <w:tcW w:w="6662" w:type="dxa"/>
            <w:gridSpan w:val="2"/>
            <w:tcBorders>
              <w:top w:val="single" w:sz="4" w:space="0" w:color="000000"/>
              <w:left w:val="single" w:sz="4" w:space="0" w:color="000000"/>
              <w:bottom w:val="single" w:sz="4" w:space="0" w:color="000000"/>
            </w:tcBorders>
          </w:tcPr>
          <w:p w14:paraId="4DC4B30B" w14:textId="77777777" w:rsidR="00ED1069" w:rsidRPr="00600272" w:rsidRDefault="00ED1069" w:rsidP="008968AF">
            <w:pPr>
              <w:pBdr>
                <w:top w:val="nil"/>
                <w:left w:val="nil"/>
                <w:bottom w:val="nil"/>
                <w:right w:val="nil"/>
                <w:between w:val="nil"/>
              </w:pBdr>
              <w:rPr>
                <w:rFonts w:eastAsia="Calibri" w:cstheme="minorHAnsi"/>
                <w:color w:val="000000"/>
              </w:rPr>
            </w:pPr>
          </w:p>
          <w:p w14:paraId="0E157CCC" w14:textId="77777777" w:rsidR="00ED1069" w:rsidRPr="00600272" w:rsidRDefault="00ED1069" w:rsidP="008968AF">
            <w:pPr>
              <w:pBdr>
                <w:top w:val="nil"/>
                <w:left w:val="nil"/>
                <w:bottom w:val="nil"/>
                <w:right w:val="nil"/>
                <w:between w:val="nil"/>
              </w:pBdr>
              <w:rPr>
                <w:rFonts w:eastAsia="Calibri" w:cstheme="minorHAnsi"/>
                <w:color w:val="000000"/>
              </w:rPr>
            </w:pPr>
            <w:r w:rsidRPr="00600272">
              <w:rPr>
                <w:rFonts w:eastAsia="Calibri" w:cstheme="minorHAnsi"/>
                <w:color w:val="000000"/>
              </w:rPr>
              <w:t>     </w:t>
            </w:r>
          </w:p>
        </w:tc>
      </w:tr>
      <w:tr w:rsidR="004B4137" w:rsidRPr="00600272" w14:paraId="26B6C1F7" w14:textId="77777777" w:rsidTr="00E55E06">
        <w:trPr>
          <w:trHeight w:val="460"/>
        </w:trPr>
        <w:tc>
          <w:tcPr>
            <w:tcW w:w="3119" w:type="dxa"/>
            <w:vMerge w:val="restart"/>
            <w:tcBorders>
              <w:top w:val="single" w:sz="4" w:space="0" w:color="000000"/>
              <w:right w:val="single" w:sz="4" w:space="0" w:color="000000"/>
            </w:tcBorders>
          </w:tcPr>
          <w:p w14:paraId="5815FB8C" w14:textId="77777777" w:rsidR="004B4137" w:rsidRPr="00600272" w:rsidRDefault="004B4137" w:rsidP="008968AF">
            <w:pPr>
              <w:keepNext/>
              <w:keepLines/>
              <w:pBdr>
                <w:top w:val="nil"/>
                <w:left w:val="nil"/>
                <w:bottom w:val="nil"/>
                <w:right w:val="nil"/>
                <w:between w:val="nil"/>
              </w:pBdr>
              <w:jc w:val="right"/>
              <w:rPr>
                <w:rFonts w:eastAsia="Calibri" w:cstheme="minorHAnsi"/>
                <w:b/>
                <w:color w:val="000000"/>
              </w:rPr>
            </w:pPr>
            <w:r w:rsidRPr="00600272">
              <w:rPr>
                <w:rFonts w:eastAsia="Calibri" w:cstheme="minorHAnsi"/>
                <w:b/>
                <w:color w:val="000000"/>
              </w:rPr>
              <w:t>Popis zmien:</w:t>
            </w:r>
          </w:p>
        </w:tc>
        <w:tc>
          <w:tcPr>
            <w:tcW w:w="6662" w:type="dxa"/>
            <w:gridSpan w:val="2"/>
            <w:tcBorders>
              <w:top w:val="single" w:sz="4" w:space="0" w:color="000000"/>
              <w:left w:val="single" w:sz="4" w:space="0" w:color="000000"/>
              <w:bottom w:val="single" w:sz="4" w:space="0" w:color="000000"/>
            </w:tcBorders>
          </w:tcPr>
          <w:p w14:paraId="5E60129C" w14:textId="77777777" w:rsidR="004B4137" w:rsidRPr="002978B8" w:rsidRDefault="004B4137" w:rsidP="008968AF">
            <w:pPr>
              <w:pBdr>
                <w:top w:val="nil"/>
                <w:left w:val="nil"/>
                <w:bottom w:val="nil"/>
                <w:right w:val="nil"/>
                <w:between w:val="nil"/>
              </w:pBdr>
              <w:rPr>
                <w:rFonts w:eastAsia="Calibri" w:cstheme="minorHAnsi"/>
                <w:i/>
                <w:color w:val="000000"/>
              </w:rPr>
            </w:pPr>
            <w:r w:rsidRPr="002978B8">
              <w:rPr>
                <w:rFonts w:eastAsia="Calibri" w:cstheme="minorHAnsi"/>
                <w:i/>
                <w:color w:val="7F7F7F" w:themeColor="text1" w:themeTint="80"/>
              </w:rPr>
              <w:t>(Popis zmien z pohľadu koncového používateľa IS</w:t>
            </w:r>
            <w:r w:rsidR="008B454C">
              <w:rPr>
                <w:rFonts w:eastAsia="Calibri" w:cstheme="minorHAnsi"/>
                <w:i/>
                <w:color w:val="7F7F7F" w:themeColor="text1" w:themeTint="80"/>
              </w:rPr>
              <w:t xml:space="preserve"> pre jednotlivé role používateľov</w:t>
            </w:r>
            <w:r w:rsidRPr="002978B8">
              <w:rPr>
                <w:rFonts w:eastAsia="Calibri" w:cstheme="minorHAnsi"/>
                <w:i/>
                <w:color w:val="7F7F7F" w:themeColor="text1" w:themeTint="80"/>
              </w:rPr>
              <w:t>)</w:t>
            </w:r>
          </w:p>
        </w:tc>
      </w:tr>
      <w:tr w:rsidR="004B4137" w:rsidRPr="00600272" w14:paraId="16A423CA" w14:textId="77777777" w:rsidTr="00E55E06">
        <w:trPr>
          <w:trHeight w:val="460"/>
        </w:trPr>
        <w:tc>
          <w:tcPr>
            <w:tcW w:w="3119" w:type="dxa"/>
            <w:vMerge/>
            <w:tcBorders>
              <w:bottom w:val="single" w:sz="4" w:space="0" w:color="000000"/>
              <w:right w:val="single" w:sz="4" w:space="0" w:color="000000"/>
            </w:tcBorders>
          </w:tcPr>
          <w:p w14:paraId="4C3BEBA9" w14:textId="77777777" w:rsidR="004B4137" w:rsidRPr="00600272" w:rsidRDefault="004B4137" w:rsidP="008968AF">
            <w:pPr>
              <w:keepNext/>
              <w:keepLines/>
              <w:pBdr>
                <w:top w:val="nil"/>
                <w:left w:val="nil"/>
                <w:bottom w:val="nil"/>
                <w:right w:val="nil"/>
                <w:between w:val="nil"/>
              </w:pBdr>
              <w:jc w:val="right"/>
              <w:rPr>
                <w:rFonts w:eastAsia="Calibri" w:cstheme="minorHAnsi"/>
                <w:b/>
                <w:color w:val="000000"/>
              </w:rPr>
            </w:pPr>
          </w:p>
        </w:tc>
        <w:tc>
          <w:tcPr>
            <w:tcW w:w="6662" w:type="dxa"/>
            <w:gridSpan w:val="2"/>
            <w:tcBorders>
              <w:top w:val="single" w:sz="4" w:space="0" w:color="000000"/>
              <w:left w:val="single" w:sz="4" w:space="0" w:color="000000"/>
              <w:bottom w:val="single" w:sz="4" w:space="0" w:color="000000"/>
            </w:tcBorders>
          </w:tcPr>
          <w:p w14:paraId="31CC7E73" w14:textId="77777777" w:rsidR="004B4137" w:rsidRDefault="004B4137" w:rsidP="003D228B">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Administrátorská príručka</w:t>
            </w:r>
          </w:p>
          <w:p w14:paraId="0D1BC345" w14:textId="77777777" w:rsidR="004B4137" w:rsidRDefault="004B4137" w:rsidP="003D228B">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Používateľská príručka</w:t>
            </w:r>
            <w:r w:rsidR="00193646">
              <w:rPr>
                <w:rFonts w:eastAsia="Calibri" w:cstheme="minorHAnsi"/>
                <w:color w:val="000000"/>
              </w:rPr>
              <w:t xml:space="preserve"> – interný používateľ</w:t>
            </w:r>
          </w:p>
          <w:p w14:paraId="7D1ED819" w14:textId="77777777" w:rsidR="00193646" w:rsidRDefault="00193646" w:rsidP="003D228B">
            <w:pPr>
              <w:pBdr>
                <w:top w:val="nil"/>
                <w:left w:val="nil"/>
                <w:bottom w:val="nil"/>
                <w:right w:val="nil"/>
                <w:between w:val="nil"/>
              </w:pBdr>
              <w:rPr>
                <w:rFonts w:eastAsia="Calibri" w:cstheme="minorHAnsi"/>
                <w:color w:val="00000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Pr>
                <w:rFonts w:eastAsia="Calibri" w:cstheme="minorHAnsi"/>
                <w:color w:val="000000"/>
              </w:rPr>
              <w:t>Používateľská príručka – externý používateľ</w:t>
            </w:r>
          </w:p>
          <w:p w14:paraId="23553377" w14:textId="77777777" w:rsidR="004B4137" w:rsidRPr="002978B8" w:rsidRDefault="004B4137" w:rsidP="004B4137">
            <w:pPr>
              <w:pBdr>
                <w:top w:val="nil"/>
                <w:left w:val="nil"/>
                <w:bottom w:val="nil"/>
                <w:right w:val="nil"/>
                <w:between w:val="nil"/>
              </w:pBdr>
              <w:rPr>
                <w:rFonts w:eastAsia="Calibri" w:cstheme="minorHAnsi"/>
                <w:i/>
                <w:color w:val="7F7F7F" w:themeColor="text1" w:themeTint="80"/>
              </w:rPr>
            </w:pPr>
            <w:r w:rsidRPr="00600272">
              <w:rPr>
                <w:rFonts w:ascii="MS Gothic" w:eastAsia="MS Gothic" w:hAnsi="MS Gothic" w:cs="MS Gothic" w:hint="eastAsia"/>
                <w:color w:val="000000"/>
              </w:rPr>
              <w:t>☐</w:t>
            </w:r>
            <w:r>
              <w:rPr>
                <w:rFonts w:ascii="MS Gothic" w:eastAsia="MS Gothic" w:hAnsi="MS Gothic" w:cs="MS Gothic"/>
                <w:color w:val="000000"/>
              </w:rPr>
              <w:t xml:space="preserve"> </w:t>
            </w:r>
            <w:r w:rsidRPr="003D228B">
              <w:rPr>
                <w:rFonts w:eastAsia="MS Gothic" w:cstheme="minorHAnsi"/>
                <w:color w:val="000000"/>
              </w:rPr>
              <w:t>P</w:t>
            </w:r>
            <w:r w:rsidRPr="003D228B">
              <w:rPr>
                <w:rFonts w:eastAsia="Calibri" w:cstheme="minorHAnsi"/>
                <w:color w:val="000000"/>
              </w:rPr>
              <w:t>ríručka pre inú rolu používateľa</w:t>
            </w:r>
            <w:r w:rsidRPr="00600272">
              <w:rPr>
                <w:rFonts w:eastAsia="Calibri" w:cstheme="minorHAnsi"/>
                <w:color w:val="000000"/>
              </w:rPr>
              <w:t xml:space="preserve">                        </w:t>
            </w:r>
          </w:p>
        </w:tc>
      </w:tr>
      <w:tr w:rsidR="00B677A4" w:rsidRPr="00600272" w14:paraId="55B9E87A" w14:textId="77777777" w:rsidTr="00E55E06">
        <w:tc>
          <w:tcPr>
            <w:tcW w:w="3119" w:type="dxa"/>
            <w:tcBorders>
              <w:top w:val="single" w:sz="4" w:space="0" w:color="000000"/>
              <w:bottom w:val="single" w:sz="4" w:space="0" w:color="000000"/>
              <w:right w:val="single" w:sz="4" w:space="0" w:color="000000"/>
            </w:tcBorders>
          </w:tcPr>
          <w:p w14:paraId="31FDC1C5" w14:textId="77777777" w:rsidR="00B677A4" w:rsidRPr="00600272" w:rsidRDefault="00B677A4" w:rsidP="008968AF">
            <w:pPr>
              <w:keepNext/>
              <w:keepLines/>
              <w:pBdr>
                <w:top w:val="nil"/>
                <w:left w:val="nil"/>
                <w:bottom w:val="nil"/>
                <w:right w:val="nil"/>
                <w:between w:val="nil"/>
              </w:pBdr>
              <w:jc w:val="right"/>
              <w:rPr>
                <w:rFonts w:eastAsia="Calibri" w:cstheme="minorHAnsi"/>
                <w:b/>
                <w:color w:val="000000"/>
              </w:rPr>
            </w:pPr>
            <w:r>
              <w:rPr>
                <w:rFonts w:eastAsia="Calibri" w:cstheme="minorHAnsi"/>
                <w:b/>
                <w:color w:val="000000"/>
              </w:rPr>
              <w:t>Schválil</w:t>
            </w:r>
            <w:r w:rsidR="00380A4A">
              <w:rPr>
                <w:rFonts w:eastAsia="Calibri" w:cstheme="minorHAnsi"/>
                <w:b/>
                <w:color w:val="000000"/>
              </w:rPr>
              <w:t xml:space="preserve"> za Poskytovateľa</w:t>
            </w:r>
            <w:r w:rsidRPr="00600272">
              <w:rPr>
                <w:rFonts w:eastAsia="Calibri" w:cstheme="minorHAnsi"/>
                <w:b/>
                <w:color w:val="000000"/>
              </w:rPr>
              <w:t>:</w:t>
            </w:r>
          </w:p>
        </w:tc>
        <w:tc>
          <w:tcPr>
            <w:tcW w:w="6662" w:type="dxa"/>
            <w:gridSpan w:val="2"/>
            <w:tcBorders>
              <w:top w:val="single" w:sz="4" w:space="0" w:color="000000"/>
              <w:left w:val="single" w:sz="4" w:space="0" w:color="000000"/>
              <w:bottom w:val="single" w:sz="4" w:space="0" w:color="000000"/>
            </w:tcBorders>
          </w:tcPr>
          <w:p w14:paraId="6EFF5DAF" w14:textId="77777777" w:rsidR="00B677A4" w:rsidRPr="00600272" w:rsidRDefault="00B677A4" w:rsidP="008968AF">
            <w:pPr>
              <w:pBdr>
                <w:top w:val="nil"/>
                <w:left w:val="nil"/>
                <w:bottom w:val="nil"/>
                <w:right w:val="nil"/>
                <w:between w:val="nil"/>
              </w:pBdr>
              <w:rPr>
                <w:rFonts w:eastAsia="Calibri" w:cstheme="minorHAnsi"/>
                <w:color w:val="000000"/>
              </w:rPr>
            </w:pPr>
            <w:r w:rsidRPr="009E2DF5">
              <w:rPr>
                <w:rFonts w:eastAsia="Calibri" w:cstheme="minorHAnsi"/>
                <w:i/>
                <w:color w:val="7F7F7F" w:themeColor="text1" w:themeTint="80"/>
                <w:sz w:val="20"/>
                <w:szCs w:val="20"/>
              </w:rPr>
              <w:t>(</w:t>
            </w:r>
            <w:r w:rsidR="00CA49B7">
              <w:rPr>
                <w:rFonts w:eastAsia="Calibri" w:cstheme="minorHAnsi"/>
                <w:i/>
                <w:color w:val="7F7F7F" w:themeColor="text1" w:themeTint="80"/>
                <w:sz w:val="20"/>
                <w:szCs w:val="20"/>
              </w:rPr>
              <w:t xml:space="preserve">dátum, </w:t>
            </w:r>
            <w:r w:rsidRPr="009E2DF5">
              <w:rPr>
                <w:rFonts w:eastAsia="Calibri" w:cstheme="minorHAnsi"/>
                <w:i/>
                <w:color w:val="7F7F7F" w:themeColor="text1" w:themeTint="80"/>
                <w:sz w:val="20"/>
                <w:szCs w:val="20"/>
              </w:rPr>
              <w:t>meno a priezvisko, podpis)</w:t>
            </w:r>
          </w:p>
        </w:tc>
      </w:tr>
      <w:tr w:rsidR="00380A4A" w:rsidRPr="00600272" w14:paraId="6D5DCA50" w14:textId="77777777" w:rsidTr="00E55E06">
        <w:tc>
          <w:tcPr>
            <w:tcW w:w="3119" w:type="dxa"/>
            <w:tcBorders>
              <w:top w:val="single" w:sz="4" w:space="0" w:color="000000"/>
              <w:bottom w:val="single" w:sz="4" w:space="0" w:color="000000"/>
              <w:right w:val="single" w:sz="4" w:space="0" w:color="000000"/>
            </w:tcBorders>
          </w:tcPr>
          <w:p w14:paraId="58186B5B" w14:textId="77777777" w:rsidR="00380A4A" w:rsidRDefault="00380A4A" w:rsidP="00380A4A">
            <w:pPr>
              <w:keepNext/>
              <w:keepLines/>
              <w:pBdr>
                <w:top w:val="nil"/>
                <w:left w:val="nil"/>
                <w:bottom w:val="nil"/>
                <w:right w:val="nil"/>
                <w:between w:val="nil"/>
              </w:pBdr>
              <w:jc w:val="right"/>
              <w:rPr>
                <w:rFonts w:eastAsia="Calibri" w:cstheme="minorHAnsi"/>
                <w:b/>
                <w:color w:val="000000"/>
              </w:rPr>
            </w:pPr>
            <w:r>
              <w:rPr>
                <w:rFonts w:eastAsia="Calibri" w:cstheme="minorHAnsi"/>
                <w:b/>
                <w:color w:val="000000"/>
              </w:rPr>
              <w:t>Schválil za Objednávateľa:</w:t>
            </w:r>
          </w:p>
        </w:tc>
        <w:tc>
          <w:tcPr>
            <w:tcW w:w="6662" w:type="dxa"/>
            <w:gridSpan w:val="2"/>
            <w:tcBorders>
              <w:top w:val="single" w:sz="4" w:space="0" w:color="000000"/>
              <w:left w:val="single" w:sz="4" w:space="0" w:color="000000"/>
              <w:bottom w:val="single" w:sz="4" w:space="0" w:color="000000"/>
            </w:tcBorders>
          </w:tcPr>
          <w:p w14:paraId="3BDB767F" w14:textId="77777777" w:rsidR="00380A4A" w:rsidRPr="009E2DF5" w:rsidRDefault="00380A4A" w:rsidP="008968AF">
            <w:pPr>
              <w:pBdr>
                <w:top w:val="nil"/>
                <w:left w:val="nil"/>
                <w:bottom w:val="nil"/>
                <w:right w:val="nil"/>
                <w:between w:val="nil"/>
              </w:pBdr>
              <w:rPr>
                <w:rFonts w:eastAsia="Calibri" w:cstheme="minorHAnsi"/>
                <w:i/>
                <w:color w:val="7F7F7F" w:themeColor="text1" w:themeTint="80"/>
                <w:sz w:val="20"/>
                <w:szCs w:val="20"/>
              </w:rPr>
            </w:pPr>
            <w:r w:rsidRPr="009E2DF5">
              <w:rPr>
                <w:rFonts w:eastAsia="Calibri" w:cstheme="minorHAnsi"/>
                <w:i/>
                <w:color w:val="7F7F7F" w:themeColor="text1" w:themeTint="80"/>
                <w:sz w:val="20"/>
                <w:szCs w:val="20"/>
              </w:rPr>
              <w:t>(</w:t>
            </w:r>
            <w:r w:rsidR="00CA49B7">
              <w:rPr>
                <w:rFonts w:eastAsia="Calibri" w:cstheme="minorHAnsi"/>
                <w:i/>
                <w:color w:val="7F7F7F" w:themeColor="text1" w:themeTint="80"/>
                <w:sz w:val="20"/>
                <w:szCs w:val="20"/>
              </w:rPr>
              <w:t xml:space="preserve">dátum, </w:t>
            </w:r>
            <w:r w:rsidRPr="009E2DF5">
              <w:rPr>
                <w:rFonts w:eastAsia="Calibri" w:cstheme="minorHAnsi"/>
                <w:i/>
                <w:color w:val="7F7F7F" w:themeColor="text1" w:themeTint="80"/>
                <w:sz w:val="20"/>
                <w:szCs w:val="20"/>
              </w:rPr>
              <w:t>meno a priezvisko, podpis)</w:t>
            </w:r>
          </w:p>
        </w:tc>
      </w:tr>
    </w:tbl>
    <w:p w14:paraId="422759A5" w14:textId="77777777" w:rsidR="00ED1069" w:rsidRPr="00600272" w:rsidRDefault="00ED1069" w:rsidP="00ED1069">
      <w:pPr>
        <w:pBdr>
          <w:top w:val="nil"/>
          <w:left w:val="nil"/>
          <w:bottom w:val="nil"/>
          <w:right w:val="nil"/>
          <w:between w:val="nil"/>
        </w:pBdr>
        <w:ind w:left="708" w:hanging="708"/>
        <w:rPr>
          <w:rFonts w:eastAsia="Calibri" w:cstheme="minorHAnsi"/>
          <w:b/>
          <w:color w:val="000000"/>
        </w:rPr>
      </w:pPr>
    </w:p>
    <w:p w14:paraId="7AA6EF12" w14:textId="77777777" w:rsidR="00ED1069" w:rsidRPr="00600272" w:rsidRDefault="00ED1069" w:rsidP="00ED1069">
      <w:pPr>
        <w:pBdr>
          <w:top w:val="nil"/>
          <w:left w:val="nil"/>
          <w:bottom w:val="nil"/>
          <w:right w:val="nil"/>
          <w:between w:val="nil"/>
        </w:pBdr>
        <w:ind w:left="708" w:hanging="708"/>
        <w:rPr>
          <w:rFonts w:eastAsia="Calibri" w:cstheme="minorHAnsi"/>
          <w:b/>
          <w:color w:val="000000"/>
        </w:rPr>
      </w:pPr>
    </w:p>
    <w:p w14:paraId="712E8776" w14:textId="77777777" w:rsidR="00ED1069" w:rsidRPr="00600272" w:rsidRDefault="00ED1069" w:rsidP="00ED1069">
      <w:pPr>
        <w:rPr>
          <w:rFonts w:eastAsia="Calibri" w:cstheme="minorHAnsi"/>
        </w:rPr>
      </w:pPr>
    </w:p>
    <w:p w14:paraId="210FB8DF" w14:textId="77777777" w:rsidR="000F232C" w:rsidRDefault="000F232C" w:rsidP="009741C4"/>
    <w:p w14:paraId="7334185A" w14:textId="77777777" w:rsidR="009741C4" w:rsidRDefault="009741C4" w:rsidP="009741C4"/>
    <w:p w14:paraId="309730A1" w14:textId="77777777" w:rsidR="000670CC" w:rsidRDefault="000670CC" w:rsidP="009741C4">
      <w:pPr>
        <w:rPr>
          <w:b/>
        </w:rPr>
      </w:pPr>
      <w:r>
        <w:rPr>
          <w:b/>
        </w:rPr>
        <w:br w:type="page"/>
      </w:r>
    </w:p>
    <w:p w14:paraId="333154C0" w14:textId="77777777" w:rsidR="009741C4" w:rsidRDefault="00F57894" w:rsidP="009741C4">
      <w:r w:rsidRPr="004F6E37">
        <w:rPr>
          <w:b/>
        </w:rPr>
        <w:lastRenderedPageBreak/>
        <w:t xml:space="preserve">Príloha č. </w:t>
      </w:r>
      <w:r w:rsidR="000F232C">
        <w:rPr>
          <w:b/>
        </w:rPr>
        <w:t>4</w:t>
      </w:r>
      <w:r w:rsidRPr="004F6E37">
        <w:rPr>
          <w:b/>
        </w:rPr>
        <w:t xml:space="preserve"> k Zmluve o poskytovaní služieb</w:t>
      </w:r>
      <w:r w:rsidR="009741C4">
        <w:tab/>
      </w:r>
    </w:p>
    <w:p w14:paraId="068D0F70" w14:textId="77777777" w:rsidR="009741C4" w:rsidRDefault="009741C4" w:rsidP="009741C4">
      <w:r>
        <w:tab/>
        <w:t xml:space="preserve"> </w:t>
      </w:r>
    </w:p>
    <w:p w14:paraId="6C95EC50" w14:textId="77777777" w:rsidR="00F57894" w:rsidRPr="00600272" w:rsidRDefault="00F57894" w:rsidP="00F57894">
      <w:pPr>
        <w:pStyle w:val="Nzov"/>
        <w:tabs>
          <w:tab w:val="right" w:pos="10080"/>
        </w:tabs>
        <w:rPr>
          <w:rFonts w:asciiTheme="minorHAnsi" w:eastAsia="Calibri" w:hAnsiTheme="minorHAnsi" w:cstheme="minorHAnsi"/>
          <w:sz w:val="22"/>
          <w:szCs w:val="22"/>
        </w:rPr>
      </w:pPr>
      <w:r>
        <w:rPr>
          <w:rFonts w:asciiTheme="minorHAnsi" w:eastAsia="Calibri" w:hAnsiTheme="minorHAnsi" w:cstheme="minorHAnsi"/>
          <w:sz w:val="22"/>
          <w:szCs w:val="22"/>
        </w:rPr>
        <w:t>VZOR</w:t>
      </w:r>
    </w:p>
    <w:p w14:paraId="4E97B4D8" w14:textId="77777777" w:rsidR="00F57894" w:rsidRDefault="00F57894" w:rsidP="00F57894">
      <w:pPr>
        <w:pStyle w:val="Nzov"/>
        <w:tabs>
          <w:tab w:val="right" w:pos="10080"/>
        </w:tabs>
        <w:rPr>
          <w:rFonts w:asciiTheme="minorHAnsi" w:eastAsia="Calibri" w:hAnsiTheme="minorHAnsi" w:cstheme="minorHAnsi"/>
          <w:sz w:val="22"/>
          <w:szCs w:val="22"/>
        </w:rPr>
      </w:pPr>
      <w:r w:rsidRPr="00600272">
        <w:rPr>
          <w:rFonts w:asciiTheme="minorHAnsi" w:eastAsia="Calibri" w:hAnsiTheme="minorHAnsi" w:cstheme="minorHAnsi"/>
          <w:sz w:val="22"/>
          <w:szCs w:val="22"/>
        </w:rPr>
        <w:t xml:space="preserve">Akceptačný protokol </w:t>
      </w:r>
    </w:p>
    <w:p w14:paraId="2D019F02" w14:textId="77777777" w:rsidR="00F57894" w:rsidRPr="00600272" w:rsidRDefault="00F57894" w:rsidP="00F57894">
      <w:pPr>
        <w:rPr>
          <w:rFonts w:eastAsia="Calibri" w:cstheme="minorHAnsi"/>
        </w:rPr>
      </w:pPr>
    </w:p>
    <w:p w14:paraId="323DCFB7" w14:textId="77777777" w:rsidR="00F57894" w:rsidRPr="00600272" w:rsidRDefault="00F57894" w:rsidP="00F57894">
      <w:pPr>
        <w:jc w:val="center"/>
        <w:rPr>
          <w:rFonts w:eastAsia="Calibri" w:cstheme="minorHAnsi"/>
        </w:rPr>
      </w:pPr>
      <w:r>
        <w:rPr>
          <w:rFonts w:eastAsia="Calibri" w:cstheme="minorHAnsi"/>
        </w:rPr>
        <w:t xml:space="preserve">Podnet </w:t>
      </w:r>
      <w:r w:rsidRPr="00600272">
        <w:rPr>
          <w:rFonts w:eastAsia="Calibri" w:cstheme="minorHAnsi"/>
        </w:rPr>
        <w:t>č. ............</w:t>
      </w:r>
    </w:p>
    <w:p w14:paraId="08567DF8" w14:textId="77777777" w:rsidR="00F57894" w:rsidRDefault="00F57894" w:rsidP="00F57894">
      <w:pPr>
        <w:rPr>
          <w:rFonts w:eastAsia="Calibri" w:cstheme="minorHAnsi"/>
        </w:rPr>
      </w:pPr>
    </w:p>
    <w:p w14:paraId="792B4871" w14:textId="77777777" w:rsidR="00F57894" w:rsidRDefault="00F57894" w:rsidP="00F57894">
      <w:pPr>
        <w:rPr>
          <w:rFonts w:eastAsia="Calibri" w:cstheme="minorHAnsi"/>
        </w:rPr>
      </w:pPr>
      <w:r w:rsidRPr="00046BBD">
        <w:rPr>
          <w:rFonts w:eastAsia="Calibri" w:cstheme="minorHAnsi"/>
        </w:rPr>
        <w:t xml:space="preserve">Podľa </w:t>
      </w:r>
      <w:r w:rsidR="00D724D5">
        <w:rPr>
          <w:rFonts w:eastAsia="Calibri" w:cstheme="minorHAnsi"/>
        </w:rPr>
        <w:t>Zmluvy o poskytovaní služieb</w:t>
      </w:r>
      <w:r w:rsidRPr="00593128">
        <w:rPr>
          <w:rFonts w:eastAsia="Calibri" w:cstheme="minorHAnsi"/>
        </w:rPr>
        <w:t xml:space="preserve"> </w:t>
      </w:r>
      <w:r w:rsidRPr="00046BBD">
        <w:rPr>
          <w:rFonts w:eastAsia="Calibri" w:cstheme="minorHAnsi"/>
        </w:rPr>
        <w:t>zo dňa ........</w:t>
      </w:r>
      <w:r>
        <w:rPr>
          <w:rFonts w:eastAsia="Calibri" w:cstheme="minorHAnsi"/>
        </w:rPr>
        <w:t>.......</w:t>
      </w:r>
      <w:r w:rsidRPr="00046BBD">
        <w:rPr>
          <w:rFonts w:eastAsia="Calibri" w:cstheme="minorHAnsi"/>
        </w:rPr>
        <w:t>....</w:t>
      </w:r>
      <w:r>
        <w:rPr>
          <w:rFonts w:eastAsia="Calibri" w:cstheme="minorHAnsi"/>
        </w:rPr>
        <w:t xml:space="preserve"> </w:t>
      </w:r>
      <w:r w:rsidRPr="00046BBD">
        <w:rPr>
          <w:rFonts w:eastAsia="Calibri" w:cstheme="minorHAnsi"/>
        </w:rPr>
        <w:t xml:space="preserve">(ďalej len „Zmluva“) </w:t>
      </w:r>
    </w:p>
    <w:p w14:paraId="0C86FD7B" w14:textId="77777777" w:rsidR="00F57894" w:rsidRDefault="00F57894" w:rsidP="00F57894">
      <w:pPr>
        <w:rPr>
          <w:rFonts w:eastAsia="Calibri" w:cstheme="minorHAnsi"/>
        </w:rPr>
      </w:pPr>
    </w:p>
    <w:p w14:paraId="31B716D9" w14:textId="77777777" w:rsidR="00F57894" w:rsidRDefault="00F57894" w:rsidP="00F57894">
      <w:pPr>
        <w:rPr>
          <w:rFonts w:eastAsia="Calibri" w:cstheme="minorHAnsi"/>
        </w:rPr>
      </w:pPr>
      <w:r>
        <w:rPr>
          <w:rFonts w:eastAsia="Calibri" w:cstheme="minorHAnsi"/>
        </w:rPr>
        <w:t>Posky</w:t>
      </w:r>
      <w:r w:rsidRPr="00046BBD">
        <w:rPr>
          <w:rFonts w:eastAsia="Calibri" w:cstheme="minorHAnsi"/>
        </w:rPr>
        <w:t>tov</w:t>
      </w:r>
      <w:r>
        <w:rPr>
          <w:rFonts w:eastAsia="Calibri" w:cstheme="minorHAnsi"/>
        </w:rPr>
        <w:t>a</w:t>
      </w:r>
      <w:r w:rsidRPr="00046BBD">
        <w:rPr>
          <w:rFonts w:eastAsia="Calibri" w:cstheme="minorHAnsi"/>
        </w:rPr>
        <w:t>teľ: ..................................................,</w:t>
      </w:r>
      <w:r>
        <w:rPr>
          <w:rFonts w:eastAsia="Calibri" w:cstheme="minorHAnsi"/>
        </w:rPr>
        <w:t xml:space="preserve"> </w:t>
      </w:r>
      <w:r w:rsidRPr="00046BBD">
        <w:rPr>
          <w:rFonts w:eastAsia="Calibri" w:cstheme="minorHAnsi"/>
        </w:rPr>
        <w:t>so sídlom .............................. IČO: .....................</w:t>
      </w:r>
    </w:p>
    <w:p w14:paraId="57F46164" w14:textId="77777777" w:rsidR="00F57894" w:rsidRDefault="00F57894" w:rsidP="00F57894">
      <w:pPr>
        <w:jc w:val="center"/>
        <w:rPr>
          <w:rFonts w:eastAsia="Calibri" w:cstheme="minorHAnsi"/>
        </w:rPr>
      </w:pPr>
    </w:p>
    <w:p w14:paraId="55491C02" w14:textId="77777777" w:rsidR="00F57894" w:rsidRDefault="00F57894" w:rsidP="00F57894">
      <w:pPr>
        <w:jc w:val="center"/>
        <w:rPr>
          <w:rFonts w:eastAsia="Calibri" w:cstheme="minorHAnsi"/>
        </w:rPr>
      </w:pPr>
      <w:r>
        <w:rPr>
          <w:rFonts w:eastAsia="Calibri" w:cstheme="minorHAnsi"/>
        </w:rPr>
        <w:t>o</w:t>
      </w:r>
      <w:r w:rsidRPr="00046BBD">
        <w:rPr>
          <w:rFonts w:eastAsia="Calibri" w:cstheme="minorHAnsi"/>
        </w:rPr>
        <w:t>dovzdáva</w:t>
      </w:r>
    </w:p>
    <w:p w14:paraId="70C45B08" w14:textId="77777777" w:rsidR="00F57894" w:rsidRDefault="00F57894" w:rsidP="00F57894">
      <w:pPr>
        <w:jc w:val="center"/>
        <w:rPr>
          <w:rFonts w:eastAsia="Calibri" w:cstheme="minorHAnsi"/>
        </w:rPr>
      </w:pPr>
    </w:p>
    <w:p w14:paraId="37E527BC" w14:textId="77777777" w:rsidR="00F57894" w:rsidRDefault="00F57894" w:rsidP="00D724D5">
      <w:pPr>
        <w:rPr>
          <w:rFonts w:eastAsia="Calibri" w:cstheme="minorHAnsi"/>
        </w:rPr>
      </w:pPr>
      <w:r w:rsidRPr="00046BBD">
        <w:rPr>
          <w:rFonts w:eastAsia="Calibri" w:cstheme="minorHAnsi"/>
        </w:rPr>
        <w:t xml:space="preserve">a Objednávateľ: </w:t>
      </w:r>
      <w:r w:rsidR="00D724D5">
        <w:t>Ústredný kontrolný a skúšobný ústav poľnohospodársky v Bratislave, Matúškova 21, 833 16, Bratislava, IČO: 00 156 582</w:t>
      </w:r>
      <w:r w:rsidR="00D724D5">
        <w:tab/>
      </w:r>
    </w:p>
    <w:p w14:paraId="6D322B70" w14:textId="77777777" w:rsidR="00576000" w:rsidRDefault="00576000" w:rsidP="00F57894">
      <w:pPr>
        <w:jc w:val="center"/>
        <w:rPr>
          <w:rFonts w:eastAsia="Calibri" w:cstheme="minorHAnsi"/>
        </w:rPr>
      </w:pPr>
    </w:p>
    <w:p w14:paraId="38B96737" w14:textId="77777777" w:rsidR="00576000" w:rsidRDefault="00F57894" w:rsidP="00F57894">
      <w:pPr>
        <w:jc w:val="center"/>
        <w:rPr>
          <w:rFonts w:eastAsia="Calibri" w:cstheme="minorHAnsi"/>
        </w:rPr>
      </w:pPr>
      <w:r>
        <w:rPr>
          <w:rFonts w:eastAsia="Calibri" w:cstheme="minorHAnsi"/>
        </w:rPr>
        <w:t>preberá</w:t>
      </w:r>
      <w:r w:rsidR="005A3EE4">
        <w:rPr>
          <w:rFonts w:eastAsia="Calibri" w:cstheme="minorHAnsi"/>
        </w:rPr>
        <w:t>/nepreberá*</w:t>
      </w:r>
      <w:r w:rsidR="00576000">
        <w:rPr>
          <w:rFonts w:eastAsia="Calibri" w:cstheme="minorHAnsi"/>
        </w:rPr>
        <w:t xml:space="preserve"> plnenie predmetu Zmluvy</w:t>
      </w:r>
      <w:r w:rsidR="00FD7FF5">
        <w:rPr>
          <w:rFonts w:eastAsia="Calibri" w:cstheme="minorHAnsi"/>
        </w:rPr>
        <w:t xml:space="preserve"> v rozsahu</w:t>
      </w:r>
    </w:p>
    <w:p w14:paraId="3BB988D0" w14:textId="77777777" w:rsidR="00C938D6" w:rsidRDefault="00C938D6" w:rsidP="00576000">
      <w:pPr>
        <w:jc w:val="left"/>
        <w:rPr>
          <w:rFonts w:eastAsia="Calibri" w:cstheme="minorHAnsi"/>
          <w:i/>
          <w:color w:val="7F7F7F" w:themeColor="text1" w:themeTint="80"/>
        </w:rPr>
      </w:pPr>
    </w:p>
    <w:p w14:paraId="57C2799D" w14:textId="77777777" w:rsidR="00576000" w:rsidRPr="00576000" w:rsidRDefault="00576000" w:rsidP="00576000">
      <w:pPr>
        <w:jc w:val="left"/>
        <w:rPr>
          <w:rFonts w:eastAsia="Calibri" w:cstheme="minorHAnsi"/>
          <w:i/>
          <w:color w:val="7F7F7F" w:themeColor="text1" w:themeTint="80"/>
        </w:rPr>
      </w:pPr>
      <w:r w:rsidRPr="00576000">
        <w:rPr>
          <w:rFonts w:eastAsia="Calibri" w:cstheme="minorHAnsi"/>
          <w:i/>
          <w:color w:val="7F7F7F" w:themeColor="text1" w:themeTint="80"/>
        </w:rPr>
        <w:t>(popis preber</w:t>
      </w:r>
      <w:r>
        <w:rPr>
          <w:rFonts w:eastAsia="Calibri" w:cstheme="minorHAnsi"/>
          <w:i/>
          <w:color w:val="7F7F7F" w:themeColor="text1" w:themeTint="80"/>
        </w:rPr>
        <w:t>aného plnenia</w:t>
      </w:r>
      <w:r w:rsidRPr="00576000">
        <w:rPr>
          <w:rFonts w:eastAsia="Calibri" w:cstheme="minorHAnsi"/>
          <w:i/>
          <w:color w:val="7F7F7F" w:themeColor="text1" w:themeTint="80"/>
        </w:rPr>
        <w:t>)</w:t>
      </w:r>
    </w:p>
    <w:p w14:paraId="5AC06502" w14:textId="77777777" w:rsidR="005A3EE4" w:rsidRDefault="005A3EE4" w:rsidP="00F57894">
      <w:pPr>
        <w:pBdr>
          <w:top w:val="nil"/>
          <w:left w:val="nil"/>
          <w:bottom w:val="nil"/>
          <w:right w:val="nil"/>
          <w:between w:val="nil"/>
        </w:pBdr>
        <w:rPr>
          <w:rFonts w:eastAsia="Calibri" w:cstheme="minorHAnsi"/>
          <w:color w:val="000000"/>
        </w:rPr>
      </w:pPr>
    </w:p>
    <w:p w14:paraId="21EFE9ED" w14:textId="77777777" w:rsidR="005A3EE4" w:rsidRDefault="00F57894" w:rsidP="00F57894">
      <w:pPr>
        <w:pBdr>
          <w:top w:val="nil"/>
          <w:left w:val="nil"/>
          <w:bottom w:val="nil"/>
          <w:right w:val="nil"/>
          <w:between w:val="nil"/>
        </w:pBdr>
        <w:rPr>
          <w:rFonts w:eastAsia="Calibri" w:cstheme="minorHAnsi"/>
          <w:color w:val="000000"/>
        </w:rPr>
      </w:pPr>
      <w:r>
        <w:rPr>
          <w:rFonts w:eastAsia="Calibri" w:cstheme="minorHAnsi"/>
          <w:color w:val="000000"/>
        </w:rPr>
        <w:t xml:space="preserve">bez </w:t>
      </w:r>
      <w:r w:rsidR="005A3EE4">
        <w:rPr>
          <w:rFonts w:eastAsia="Calibri" w:cstheme="minorHAnsi"/>
          <w:color w:val="000000"/>
        </w:rPr>
        <w:t>vád/s vadami * uvedenými nižšie</w:t>
      </w:r>
    </w:p>
    <w:p w14:paraId="0BEDE7AB" w14:textId="77777777" w:rsidR="005A3EE4" w:rsidRDefault="005A3EE4" w:rsidP="00F57894">
      <w:pPr>
        <w:pBdr>
          <w:top w:val="nil"/>
          <w:left w:val="nil"/>
          <w:bottom w:val="nil"/>
          <w:right w:val="nil"/>
          <w:between w:val="nil"/>
        </w:pBdr>
        <w:rPr>
          <w:rFonts w:eastAsia="Calibri" w:cstheme="minorHAnsi"/>
          <w:color w:val="000000"/>
        </w:rPr>
      </w:pPr>
    </w:p>
    <w:p w14:paraId="40DD31EF" w14:textId="77777777" w:rsidR="005A3EE4" w:rsidRDefault="005A3EE4" w:rsidP="005A3EE4">
      <w:pPr>
        <w:pBdr>
          <w:top w:val="nil"/>
          <w:left w:val="nil"/>
          <w:bottom w:val="nil"/>
          <w:right w:val="nil"/>
          <w:between w:val="nil"/>
        </w:pBdr>
        <w:rPr>
          <w:rFonts w:eastAsia="Calibri" w:cstheme="minorHAnsi"/>
          <w:color w:val="000000"/>
        </w:rPr>
      </w:pPr>
      <w:r w:rsidRPr="00390AB1">
        <w:rPr>
          <w:rFonts w:eastAsia="Calibri" w:cstheme="minorHAnsi"/>
          <w:color w:val="000000"/>
        </w:rPr>
        <w:t>.....................................................................................................................................................</w:t>
      </w:r>
    </w:p>
    <w:p w14:paraId="00D17B1D" w14:textId="77777777" w:rsidR="005A3EE4" w:rsidRDefault="005A3EE4" w:rsidP="005A3EE4">
      <w:pPr>
        <w:pBdr>
          <w:top w:val="nil"/>
          <w:left w:val="nil"/>
          <w:bottom w:val="nil"/>
          <w:right w:val="nil"/>
          <w:between w:val="nil"/>
        </w:pBdr>
        <w:rPr>
          <w:rFonts w:eastAsia="Calibri" w:cstheme="minorHAnsi"/>
          <w:color w:val="000000"/>
        </w:rPr>
      </w:pPr>
    </w:p>
    <w:p w14:paraId="7F6CC07A" w14:textId="77777777" w:rsidR="005A3EE4" w:rsidRPr="00600272" w:rsidRDefault="005A3EE4" w:rsidP="005A3EE4">
      <w:pPr>
        <w:pBdr>
          <w:top w:val="nil"/>
          <w:left w:val="nil"/>
          <w:bottom w:val="nil"/>
          <w:right w:val="nil"/>
          <w:between w:val="nil"/>
        </w:pBdr>
        <w:rPr>
          <w:rFonts w:eastAsia="Calibri" w:cstheme="minorHAnsi"/>
          <w:color w:val="000000"/>
        </w:rPr>
      </w:pPr>
      <w:r>
        <w:rPr>
          <w:rFonts w:eastAsia="Calibri" w:cstheme="minorHAnsi"/>
          <w:color w:val="000000"/>
        </w:rPr>
        <w:t>s termínom odstránenia vád do  ....................</w:t>
      </w:r>
    </w:p>
    <w:p w14:paraId="0A210A53" w14:textId="77777777" w:rsidR="005A3EE4" w:rsidRDefault="005A3EE4" w:rsidP="00F57894">
      <w:pPr>
        <w:pBdr>
          <w:top w:val="nil"/>
          <w:left w:val="nil"/>
          <w:bottom w:val="nil"/>
          <w:right w:val="nil"/>
          <w:between w:val="nil"/>
        </w:pBdr>
        <w:rPr>
          <w:rFonts w:eastAsia="Calibri" w:cstheme="minorHAnsi"/>
          <w:color w:val="000000"/>
        </w:rPr>
      </w:pPr>
    </w:p>
    <w:p w14:paraId="3095D6DD" w14:textId="77777777" w:rsidR="00F57894" w:rsidRDefault="00C938D6" w:rsidP="00F57894">
      <w:pPr>
        <w:pBdr>
          <w:top w:val="nil"/>
          <w:left w:val="nil"/>
          <w:bottom w:val="nil"/>
          <w:right w:val="nil"/>
          <w:between w:val="nil"/>
        </w:pBdr>
        <w:rPr>
          <w:rFonts w:eastAsia="Calibri" w:cstheme="minorHAnsi"/>
          <w:color w:val="000000"/>
        </w:rPr>
      </w:pPr>
      <w:r>
        <w:rPr>
          <w:rFonts w:eastAsia="Calibri" w:cstheme="minorHAnsi"/>
          <w:color w:val="000000"/>
        </w:rPr>
        <w:t xml:space="preserve">a </w:t>
      </w:r>
      <w:r w:rsidR="005A3EE4">
        <w:rPr>
          <w:rFonts w:eastAsia="Calibri" w:cstheme="minorHAnsi"/>
          <w:color w:val="000000"/>
        </w:rPr>
        <w:t xml:space="preserve">bez </w:t>
      </w:r>
      <w:r w:rsidR="00F57894">
        <w:rPr>
          <w:rFonts w:eastAsia="Calibri" w:cstheme="minorHAnsi"/>
          <w:color w:val="000000"/>
        </w:rPr>
        <w:t>výhrad/s výhradami* uvedenými nižšie</w:t>
      </w:r>
    </w:p>
    <w:p w14:paraId="7F60A569" w14:textId="77777777" w:rsidR="00F57894" w:rsidRDefault="00F57894" w:rsidP="00F57894">
      <w:pPr>
        <w:pBdr>
          <w:top w:val="nil"/>
          <w:left w:val="nil"/>
          <w:bottom w:val="nil"/>
          <w:right w:val="nil"/>
          <w:between w:val="nil"/>
        </w:pBdr>
        <w:rPr>
          <w:rFonts w:eastAsia="Calibri" w:cstheme="minorHAnsi"/>
          <w:color w:val="000000"/>
        </w:rPr>
      </w:pPr>
    </w:p>
    <w:p w14:paraId="39B6B823" w14:textId="77777777" w:rsidR="00F57894" w:rsidRDefault="00F57894" w:rsidP="00F57894">
      <w:pPr>
        <w:pBdr>
          <w:top w:val="nil"/>
          <w:left w:val="nil"/>
          <w:bottom w:val="nil"/>
          <w:right w:val="nil"/>
          <w:between w:val="nil"/>
        </w:pBdr>
        <w:rPr>
          <w:rFonts w:eastAsia="Calibri" w:cstheme="minorHAnsi"/>
          <w:color w:val="000000"/>
        </w:rPr>
      </w:pPr>
      <w:r w:rsidRPr="00390AB1">
        <w:rPr>
          <w:rFonts w:eastAsia="Calibri" w:cstheme="minorHAnsi"/>
          <w:color w:val="000000"/>
        </w:rPr>
        <w:t>.....................................................................................................................................................</w:t>
      </w:r>
    </w:p>
    <w:p w14:paraId="31C2EE75" w14:textId="77777777" w:rsidR="00F57894" w:rsidRDefault="00F57894" w:rsidP="00F57894">
      <w:pPr>
        <w:pBdr>
          <w:top w:val="nil"/>
          <w:left w:val="nil"/>
          <w:bottom w:val="nil"/>
          <w:right w:val="nil"/>
          <w:between w:val="nil"/>
        </w:pBdr>
        <w:rPr>
          <w:rFonts w:eastAsia="Calibri" w:cstheme="minorHAnsi"/>
          <w:color w:val="000000"/>
        </w:rPr>
      </w:pPr>
    </w:p>
    <w:p w14:paraId="1E42CCE2" w14:textId="77777777" w:rsidR="00F57894" w:rsidRPr="00600272" w:rsidRDefault="00F57894" w:rsidP="00F57894">
      <w:pPr>
        <w:pBdr>
          <w:top w:val="nil"/>
          <w:left w:val="nil"/>
          <w:bottom w:val="nil"/>
          <w:right w:val="nil"/>
          <w:between w:val="nil"/>
        </w:pBdr>
        <w:rPr>
          <w:rFonts w:eastAsia="Calibri" w:cstheme="minorHAnsi"/>
          <w:color w:val="000000"/>
        </w:rPr>
      </w:pPr>
      <w:r>
        <w:rPr>
          <w:rFonts w:eastAsia="Calibri" w:cstheme="minorHAnsi"/>
          <w:color w:val="000000"/>
        </w:rPr>
        <w:t>s termínom odstránenia výhrad do  ....................</w:t>
      </w:r>
    </w:p>
    <w:p w14:paraId="03BAAD6E" w14:textId="77777777" w:rsidR="00F57894" w:rsidRDefault="00F57894" w:rsidP="00F57894">
      <w:pPr>
        <w:pBdr>
          <w:top w:val="nil"/>
          <w:left w:val="nil"/>
          <w:bottom w:val="nil"/>
          <w:right w:val="nil"/>
          <w:between w:val="nil"/>
        </w:pBdr>
        <w:rPr>
          <w:rFonts w:eastAsia="Calibri" w:cstheme="minorHAnsi"/>
        </w:rPr>
      </w:pPr>
    </w:p>
    <w:p w14:paraId="2B9C18B3" w14:textId="77777777" w:rsidR="00F57894" w:rsidRDefault="00F57894" w:rsidP="00F57894">
      <w:pPr>
        <w:pBdr>
          <w:top w:val="nil"/>
          <w:left w:val="nil"/>
          <w:bottom w:val="nil"/>
          <w:right w:val="nil"/>
          <w:between w:val="nil"/>
        </w:pBdr>
        <w:rPr>
          <w:rFonts w:eastAsia="Calibri" w:cstheme="minorHAnsi"/>
          <w:color w:val="000000"/>
        </w:rPr>
      </w:pPr>
      <w:r>
        <w:rPr>
          <w:rFonts w:eastAsia="Calibri" w:cstheme="minorHAnsi"/>
          <w:color w:val="000000"/>
        </w:rPr>
        <w:t>a poskytovateľ   je/nie je*   oprávnený označiť podnet v </w:t>
      </w:r>
      <w:r w:rsidRPr="003D3A63">
        <w:rPr>
          <w:rFonts w:eastAsia="Calibri" w:cstheme="minorHAnsi"/>
          <w:color w:val="000000"/>
        </w:rPr>
        <w:t>ServiceDesk</w:t>
      </w:r>
      <w:r>
        <w:rPr>
          <w:rFonts w:eastAsia="Calibri" w:cstheme="minorHAnsi"/>
          <w:color w:val="000000"/>
        </w:rPr>
        <w:t xml:space="preserve"> za ukončený.</w:t>
      </w:r>
    </w:p>
    <w:p w14:paraId="1E6C464C" w14:textId="77777777" w:rsidR="00F57894" w:rsidRDefault="00F57894" w:rsidP="00F57894">
      <w:pPr>
        <w:pBdr>
          <w:top w:val="nil"/>
          <w:left w:val="nil"/>
          <w:bottom w:val="nil"/>
          <w:right w:val="nil"/>
          <w:between w:val="nil"/>
        </w:pBdr>
        <w:rPr>
          <w:rFonts w:eastAsia="Calibri" w:cstheme="minorHAnsi"/>
          <w:color w:val="000000"/>
        </w:rPr>
      </w:pPr>
    </w:p>
    <w:p w14:paraId="3AD19F16" w14:textId="77777777" w:rsidR="00F57894" w:rsidRPr="00600272" w:rsidRDefault="00F57894" w:rsidP="00F57894">
      <w:pPr>
        <w:ind w:left="340" w:hanging="340"/>
        <w:rPr>
          <w:rFonts w:eastAsia="Calibri" w:cstheme="minorHAnsi"/>
          <w:b/>
          <w:color w:val="000000"/>
        </w:rPr>
      </w:pPr>
      <w:r w:rsidRPr="00600272">
        <w:rPr>
          <w:rFonts w:eastAsia="Calibri" w:cstheme="minorHAnsi"/>
          <w:b/>
          <w:color w:val="000000"/>
        </w:rPr>
        <w:t>Závery akceptácie</w:t>
      </w:r>
    </w:p>
    <w:p w14:paraId="16D0E1CA" w14:textId="77777777" w:rsidR="00F57894" w:rsidRPr="00600272" w:rsidRDefault="00F57894" w:rsidP="00F57894">
      <w:pPr>
        <w:rPr>
          <w:rFonts w:eastAsia="Calibri" w:cstheme="minorHAnsi"/>
        </w:rPr>
      </w:pPr>
    </w:p>
    <w:p w14:paraId="6672D135" w14:textId="77777777" w:rsidR="00F57894" w:rsidRDefault="00F57894" w:rsidP="00F57894">
      <w:pPr>
        <w:pBdr>
          <w:top w:val="nil"/>
          <w:left w:val="nil"/>
          <w:bottom w:val="nil"/>
          <w:right w:val="nil"/>
          <w:between w:val="nil"/>
        </w:pBdr>
        <w:rPr>
          <w:rFonts w:eastAsia="Calibri" w:cstheme="minorHAnsi"/>
          <w:color w:val="000000"/>
        </w:rPr>
      </w:pPr>
      <w:r>
        <w:rPr>
          <w:rFonts w:eastAsia="Calibri" w:cstheme="minorHAnsi"/>
          <w:color w:val="000000"/>
        </w:rPr>
        <w:t>......................................................................................................................................................</w:t>
      </w:r>
    </w:p>
    <w:p w14:paraId="5DD0BB63" w14:textId="77777777" w:rsidR="00F57894" w:rsidRDefault="00F57894" w:rsidP="00F57894">
      <w:pPr>
        <w:pBdr>
          <w:top w:val="nil"/>
          <w:left w:val="nil"/>
          <w:bottom w:val="nil"/>
          <w:right w:val="nil"/>
          <w:between w:val="nil"/>
        </w:pBdr>
        <w:rPr>
          <w:rFonts w:eastAsia="Calibri" w:cstheme="minorHAnsi"/>
          <w:color w:val="000000"/>
        </w:rPr>
      </w:pPr>
    </w:p>
    <w:p w14:paraId="5CA102E8" w14:textId="528779CE" w:rsidR="00F57894" w:rsidRDefault="00F4243A" w:rsidP="00F4243A">
      <w:pPr>
        <w:ind w:right="-426"/>
        <w:jc w:val="left"/>
        <w:rPr>
          <w:rFonts w:eastAsia="Calibri" w:cstheme="minorHAnsi"/>
        </w:rPr>
      </w:pPr>
      <w:r>
        <w:rPr>
          <w:rFonts w:eastAsia="Calibri" w:cstheme="minorHAnsi"/>
        </w:rPr>
        <w:t xml:space="preserve">Príloha: </w:t>
      </w:r>
      <w:r w:rsidRPr="00F4243A">
        <w:rPr>
          <w:rFonts w:eastAsia="Calibri" w:cstheme="minorHAnsi"/>
        </w:rPr>
        <w:t>Pracovný list podnetu z objednávky č. _____________</w:t>
      </w:r>
      <w:r w:rsidR="00AD7D5B">
        <w:rPr>
          <w:rFonts w:eastAsia="Calibri" w:cstheme="minorHAnsi"/>
        </w:rPr>
        <w:t>**</w:t>
      </w:r>
    </w:p>
    <w:p w14:paraId="0EAF4360" w14:textId="77777777" w:rsidR="00F4243A" w:rsidRPr="00600272" w:rsidRDefault="00F4243A" w:rsidP="00F4243A">
      <w:pPr>
        <w:ind w:right="-426"/>
        <w:jc w:val="left"/>
        <w:rPr>
          <w:rFonts w:eastAsia="Calibri" w:cstheme="minorHAnsi"/>
        </w:rPr>
      </w:pPr>
    </w:p>
    <w:tbl>
      <w:tblPr>
        <w:tblW w:w="0" w:type="auto"/>
        <w:tblLook w:val="00A0" w:firstRow="1" w:lastRow="0" w:firstColumn="1" w:lastColumn="0" w:noHBand="0" w:noVBand="0"/>
      </w:tblPr>
      <w:tblGrid>
        <w:gridCol w:w="4927"/>
        <w:gridCol w:w="4927"/>
      </w:tblGrid>
      <w:tr w:rsidR="00F57894" w:rsidRPr="00600272" w14:paraId="56D18962" w14:textId="77777777" w:rsidTr="008968AF">
        <w:tc>
          <w:tcPr>
            <w:tcW w:w="5115" w:type="dxa"/>
          </w:tcPr>
          <w:p w14:paraId="27F95CFE" w14:textId="77777777" w:rsidR="00F57894" w:rsidRPr="00600272" w:rsidRDefault="00CD59E9" w:rsidP="008968AF">
            <w:pPr>
              <w:rPr>
                <w:rFonts w:cstheme="minorHAnsi"/>
              </w:rPr>
            </w:pPr>
            <w:r>
              <w:rPr>
                <w:rFonts w:cstheme="minorHAnsi"/>
              </w:rPr>
              <w:t>Za P</w:t>
            </w:r>
            <w:r w:rsidR="00F57894" w:rsidRPr="00600272">
              <w:rPr>
                <w:rFonts w:cstheme="minorHAnsi"/>
              </w:rPr>
              <w:t>oskytovateľa odovzdal:</w:t>
            </w:r>
          </w:p>
          <w:p w14:paraId="24714688" w14:textId="77777777" w:rsidR="00F57894" w:rsidRPr="00600272" w:rsidRDefault="00F57894" w:rsidP="008968AF">
            <w:pPr>
              <w:rPr>
                <w:rFonts w:cstheme="minorHAnsi"/>
              </w:rPr>
            </w:pPr>
          </w:p>
        </w:tc>
        <w:tc>
          <w:tcPr>
            <w:tcW w:w="5116" w:type="dxa"/>
          </w:tcPr>
          <w:p w14:paraId="28AB831C" w14:textId="77777777" w:rsidR="00F57894" w:rsidRPr="00600272" w:rsidRDefault="00CD59E9" w:rsidP="008968AF">
            <w:pPr>
              <w:rPr>
                <w:rFonts w:cstheme="minorHAnsi"/>
              </w:rPr>
            </w:pPr>
            <w:r>
              <w:rPr>
                <w:rFonts w:cstheme="minorHAnsi"/>
              </w:rPr>
              <w:t>Za O</w:t>
            </w:r>
            <w:r w:rsidR="00F57894" w:rsidRPr="00600272">
              <w:rPr>
                <w:rFonts w:cstheme="minorHAnsi"/>
              </w:rPr>
              <w:t>bjednávateľa prevzal:</w:t>
            </w:r>
          </w:p>
        </w:tc>
      </w:tr>
      <w:tr w:rsidR="00F57894" w:rsidRPr="00600272" w14:paraId="2910E0F4" w14:textId="77777777" w:rsidTr="008968AF">
        <w:tc>
          <w:tcPr>
            <w:tcW w:w="5115" w:type="dxa"/>
          </w:tcPr>
          <w:p w14:paraId="3F9067FE" w14:textId="77777777" w:rsidR="00F57894" w:rsidRPr="00600272" w:rsidRDefault="00F57894" w:rsidP="008968AF">
            <w:pPr>
              <w:rPr>
                <w:rFonts w:cstheme="minorHAnsi"/>
              </w:rPr>
            </w:pPr>
            <w:r w:rsidRPr="00600272">
              <w:rPr>
                <w:rFonts w:cstheme="minorHAnsi"/>
              </w:rPr>
              <w:t>V ............................., dňa ..........</w:t>
            </w:r>
            <w:r w:rsidR="00CD59E9">
              <w:rPr>
                <w:rFonts w:cstheme="minorHAnsi"/>
              </w:rPr>
              <w:t>...</w:t>
            </w:r>
            <w:r w:rsidRPr="00600272">
              <w:rPr>
                <w:rFonts w:cstheme="minorHAnsi"/>
              </w:rPr>
              <w:t xml:space="preserve">........ </w:t>
            </w:r>
          </w:p>
          <w:p w14:paraId="21F24AA0" w14:textId="77777777" w:rsidR="00F57894" w:rsidRPr="00600272" w:rsidRDefault="00F57894" w:rsidP="008968AF">
            <w:pPr>
              <w:rPr>
                <w:rFonts w:cstheme="minorHAnsi"/>
              </w:rPr>
            </w:pPr>
          </w:p>
        </w:tc>
        <w:tc>
          <w:tcPr>
            <w:tcW w:w="5116" w:type="dxa"/>
          </w:tcPr>
          <w:p w14:paraId="67259D50" w14:textId="77777777" w:rsidR="00F57894" w:rsidRPr="00600272" w:rsidRDefault="00F57894" w:rsidP="00CD59E9">
            <w:pPr>
              <w:rPr>
                <w:rFonts w:cstheme="minorHAnsi"/>
              </w:rPr>
            </w:pPr>
            <w:r w:rsidRPr="00600272">
              <w:rPr>
                <w:rFonts w:cstheme="minorHAnsi"/>
              </w:rPr>
              <w:t>V ................................, dňa .............</w:t>
            </w:r>
            <w:r w:rsidR="00CD59E9">
              <w:rPr>
                <w:rFonts w:cstheme="minorHAnsi"/>
              </w:rPr>
              <w:t>...</w:t>
            </w:r>
            <w:r w:rsidRPr="00600272">
              <w:rPr>
                <w:rFonts w:cstheme="minorHAnsi"/>
              </w:rPr>
              <w:t xml:space="preserve">... </w:t>
            </w:r>
          </w:p>
        </w:tc>
      </w:tr>
      <w:tr w:rsidR="00F57894" w:rsidRPr="00600272" w14:paraId="5FFF75F3" w14:textId="77777777" w:rsidTr="008968AF">
        <w:tc>
          <w:tcPr>
            <w:tcW w:w="5115" w:type="dxa"/>
          </w:tcPr>
          <w:p w14:paraId="0792B0C8" w14:textId="77777777" w:rsidR="00F57894" w:rsidRPr="00600272" w:rsidRDefault="00F57894" w:rsidP="00231A00">
            <w:pPr>
              <w:jc w:val="left"/>
              <w:rPr>
                <w:rFonts w:cstheme="minorHAnsi"/>
              </w:rPr>
            </w:pPr>
            <w:r w:rsidRPr="00600272">
              <w:rPr>
                <w:rFonts w:cstheme="minorHAnsi"/>
              </w:rPr>
              <w:t>Meno a </w:t>
            </w:r>
            <w:r w:rsidR="00CD59E9">
              <w:rPr>
                <w:rFonts w:cstheme="minorHAnsi"/>
              </w:rPr>
              <w:t>priezvisko oprávnenej osoby za P</w:t>
            </w:r>
            <w:r w:rsidRPr="00600272">
              <w:rPr>
                <w:rFonts w:cstheme="minorHAnsi"/>
              </w:rPr>
              <w:t>oskytovateľa</w:t>
            </w:r>
            <w:r>
              <w:rPr>
                <w:rFonts w:cstheme="minorHAnsi"/>
              </w:rPr>
              <w:t xml:space="preserve">  </w:t>
            </w:r>
            <w:r w:rsidRPr="00600272">
              <w:rPr>
                <w:rFonts w:cstheme="minorHAnsi"/>
              </w:rPr>
              <w:t>..............................................</w:t>
            </w:r>
          </w:p>
        </w:tc>
        <w:tc>
          <w:tcPr>
            <w:tcW w:w="5116" w:type="dxa"/>
          </w:tcPr>
          <w:p w14:paraId="2194AEB7" w14:textId="77777777" w:rsidR="00F57894" w:rsidRPr="00600272" w:rsidRDefault="00F57894" w:rsidP="00231A00">
            <w:pPr>
              <w:jc w:val="left"/>
              <w:rPr>
                <w:rFonts w:cstheme="minorHAnsi"/>
              </w:rPr>
            </w:pPr>
            <w:r w:rsidRPr="00600272">
              <w:rPr>
                <w:rFonts w:cstheme="minorHAnsi"/>
              </w:rPr>
              <w:t>Meno a </w:t>
            </w:r>
            <w:r w:rsidR="00CD59E9">
              <w:rPr>
                <w:rFonts w:cstheme="minorHAnsi"/>
              </w:rPr>
              <w:t>priezvisko oprávnenej osoby za O</w:t>
            </w:r>
            <w:r w:rsidRPr="00600272">
              <w:rPr>
                <w:rFonts w:cstheme="minorHAnsi"/>
              </w:rPr>
              <w:t>bjednávateľa</w:t>
            </w:r>
            <w:r>
              <w:rPr>
                <w:rFonts w:cstheme="minorHAnsi"/>
              </w:rPr>
              <w:t xml:space="preserve">  </w:t>
            </w:r>
            <w:r w:rsidRPr="00600272">
              <w:rPr>
                <w:rFonts w:cstheme="minorHAnsi"/>
              </w:rPr>
              <w:t>..............................................</w:t>
            </w:r>
          </w:p>
        </w:tc>
      </w:tr>
      <w:tr w:rsidR="00F57894" w:rsidRPr="00600272" w14:paraId="32062495" w14:textId="77777777" w:rsidTr="008968AF">
        <w:tc>
          <w:tcPr>
            <w:tcW w:w="5115" w:type="dxa"/>
          </w:tcPr>
          <w:p w14:paraId="665CD274" w14:textId="77777777" w:rsidR="00F57894" w:rsidRPr="00600272" w:rsidRDefault="00F57894" w:rsidP="008968AF">
            <w:pPr>
              <w:jc w:val="center"/>
              <w:rPr>
                <w:rFonts w:cstheme="minorHAnsi"/>
              </w:rPr>
            </w:pPr>
          </w:p>
          <w:p w14:paraId="12028A8E" w14:textId="77777777" w:rsidR="00F57894" w:rsidRDefault="00F57894" w:rsidP="008968AF">
            <w:pPr>
              <w:jc w:val="center"/>
              <w:rPr>
                <w:rFonts w:cstheme="minorHAnsi"/>
              </w:rPr>
            </w:pPr>
          </w:p>
          <w:p w14:paraId="068A17F8" w14:textId="77777777" w:rsidR="00F57894" w:rsidRPr="00600272" w:rsidRDefault="00F57894" w:rsidP="008968AF">
            <w:pPr>
              <w:jc w:val="center"/>
              <w:rPr>
                <w:rFonts w:cstheme="minorHAnsi"/>
              </w:rPr>
            </w:pPr>
            <w:r>
              <w:rPr>
                <w:rFonts w:cstheme="minorHAnsi"/>
              </w:rPr>
              <w:t>.............................................</w:t>
            </w:r>
          </w:p>
          <w:p w14:paraId="7AC64946" w14:textId="77777777" w:rsidR="00F57894" w:rsidRPr="00600272" w:rsidRDefault="00F57894" w:rsidP="008968AF">
            <w:pPr>
              <w:jc w:val="center"/>
              <w:rPr>
                <w:rFonts w:cstheme="minorHAnsi"/>
              </w:rPr>
            </w:pPr>
            <w:r w:rsidRPr="00600272">
              <w:rPr>
                <w:rFonts w:cstheme="minorHAnsi"/>
              </w:rPr>
              <w:t xml:space="preserve">Podpis </w:t>
            </w:r>
            <w:r w:rsidR="00CD59E9">
              <w:rPr>
                <w:rFonts w:cstheme="minorHAnsi"/>
              </w:rPr>
              <w:t>oprávnenej osoby za P</w:t>
            </w:r>
            <w:r w:rsidRPr="00600272">
              <w:rPr>
                <w:rFonts w:cstheme="minorHAnsi"/>
              </w:rPr>
              <w:t>oskytovateľa</w:t>
            </w:r>
          </w:p>
        </w:tc>
        <w:tc>
          <w:tcPr>
            <w:tcW w:w="5116" w:type="dxa"/>
          </w:tcPr>
          <w:p w14:paraId="23F60DE0" w14:textId="77777777" w:rsidR="00F57894" w:rsidRPr="00600272" w:rsidRDefault="00F57894" w:rsidP="008968AF">
            <w:pPr>
              <w:jc w:val="center"/>
              <w:rPr>
                <w:rFonts w:cstheme="minorHAnsi"/>
              </w:rPr>
            </w:pPr>
          </w:p>
          <w:p w14:paraId="317EFF33" w14:textId="77777777" w:rsidR="00F57894" w:rsidRDefault="00F57894" w:rsidP="008968AF">
            <w:pPr>
              <w:jc w:val="center"/>
              <w:rPr>
                <w:rFonts w:cstheme="minorHAnsi"/>
              </w:rPr>
            </w:pPr>
          </w:p>
          <w:p w14:paraId="70112389" w14:textId="77777777" w:rsidR="00F57894" w:rsidRPr="00600272" w:rsidRDefault="00F57894" w:rsidP="008968AF">
            <w:pPr>
              <w:jc w:val="center"/>
              <w:rPr>
                <w:rFonts w:cstheme="minorHAnsi"/>
              </w:rPr>
            </w:pPr>
            <w:r>
              <w:rPr>
                <w:rFonts w:cstheme="minorHAnsi"/>
              </w:rPr>
              <w:t>..............................................</w:t>
            </w:r>
          </w:p>
          <w:p w14:paraId="5C8D4112" w14:textId="77777777" w:rsidR="00F57894" w:rsidRPr="00600272" w:rsidRDefault="00CD59E9" w:rsidP="008968AF">
            <w:pPr>
              <w:jc w:val="center"/>
              <w:rPr>
                <w:rFonts w:cstheme="minorHAnsi"/>
              </w:rPr>
            </w:pPr>
            <w:r>
              <w:rPr>
                <w:rFonts w:cstheme="minorHAnsi"/>
              </w:rPr>
              <w:t>Podpis oprávnenej osoby za O</w:t>
            </w:r>
            <w:r w:rsidR="00F57894" w:rsidRPr="00600272">
              <w:rPr>
                <w:rFonts w:cstheme="minorHAnsi"/>
              </w:rPr>
              <w:t>bjednávateľa</w:t>
            </w:r>
          </w:p>
        </w:tc>
      </w:tr>
    </w:tbl>
    <w:p w14:paraId="30B64830" w14:textId="77777777" w:rsidR="00F57894" w:rsidRPr="00600272" w:rsidRDefault="00F57894" w:rsidP="00F57894">
      <w:pPr>
        <w:rPr>
          <w:rFonts w:cstheme="minorHAnsi"/>
        </w:rPr>
      </w:pPr>
    </w:p>
    <w:p w14:paraId="5BFC2E08" w14:textId="1C109D59" w:rsidR="00F57894" w:rsidRDefault="00F57894" w:rsidP="00F57894">
      <w:pPr>
        <w:rPr>
          <w:rFonts w:cstheme="minorHAnsi"/>
          <w:i/>
        </w:rPr>
      </w:pPr>
      <w:r w:rsidRPr="00997031">
        <w:rPr>
          <w:rFonts w:cstheme="minorHAnsi"/>
          <w:i/>
        </w:rPr>
        <w:t>*nehodiace sa prečiarknite</w:t>
      </w:r>
    </w:p>
    <w:p w14:paraId="44711E1F" w14:textId="7DE24FCB" w:rsidR="00AD7D5B" w:rsidRPr="00997031" w:rsidRDefault="00AD7D5B" w:rsidP="00F57894">
      <w:pPr>
        <w:rPr>
          <w:rFonts w:cstheme="minorHAnsi"/>
          <w:i/>
        </w:rPr>
      </w:pPr>
      <w:r>
        <w:rPr>
          <w:rFonts w:cstheme="minorHAnsi"/>
          <w:i/>
        </w:rPr>
        <w:t>**len v prípade poskytnutia služieb úprav IS na základe objednávky</w:t>
      </w:r>
    </w:p>
    <w:p w14:paraId="747EC584" w14:textId="77777777" w:rsidR="009741C4" w:rsidRDefault="009741C4" w:rsidP="009741C4">
      <w:r>
        <w:lastRenderedPageBreak/>
        <w:tab/>
      </w:r>
    </w:p>
    <w:p w14:paraId="3E6C4646" w14:textId="77777777" w:rsidR="006A3E41" w:rsidRDefault="006A3E41" w:rsidP="006A3E41">
      <w:pPr>
        <w:spacing w:line="276" w:lineRule="auto"/>
        <w:jc w:val="left"/>
        <w:rPr>
          <w:rFonts w:cstheme="minorHAnsi"/>
          <w:b/>
        </w:rPr>
      </w:pPr>
      <w:r w:rsidRPr="004F6E37">
        <w:rPr>
          <w:b/>
        </w:rPr>
        <w:t xml:space="preserve">Príloha č. </w:t>
      </w:r>
      <w:r>
        <w:rPr>
          <w:b/>
        </w:rPr>
        <w:t>5</w:t>
      </w:r>
      <w:r w:rsidRPr="004F6E37">
        <w:rPr>
          <w:b/>
        </w:rPr>
        <w:t xml:space="preserve"> k Zmluve o poskytovaní služieb</w:t>
      </w:r>
      <w:r w:rsidRPr="00BA3290">
        <w:rPr>
          <w:rFonts w:cstheme="minorHAnsi"/>
          <w:b/>
        </w:rPr>
        <w:t xml:space="preserve"> </w:t>
      </w:r>
    </w:p>
    <w:p w14:paraId="5AD0C5DE" w14:textId="77777777" w:rsidR="006A3E41" w:rsidRDefault="006A3E41" w:rsidP="006A3E41">
      <w:pPr>
        <w:spacing w:line="276" w:lineRule="auto"/>
        <w:jc w:val="left"/>
        <w:rPr>
          <w:rFonts w:cstheme="minorHAnsi"/>
          <w:b/>
        </w:rPr>
      </w:pPr>
    </w:p>
    <w:p w14:paraId="1643B8B5" w14:textId="77777777" w:rsidR="006A3E41" w:rsidRDefault="006A3E41" w:rsidP="006A3E41">
      <w:pPr>
        <w:spacing w:line="276" w:lineRule="auto"/>
        <w:jc w:val="center"/>
        <w:rPr>
          <w:rFonts w:cstheme="minorHAnsi"/>
          <w:b/>
        </w:rPr>
      </w:pPr>
      <w:r w:rsidRPr="00BA3290">
        <w:rPr>
          <w:rFonts w:cstheme="minorHAnsi"/>
          <w:b/>
        </w:rPr>
        <w:t>Vzor</w:t>
      </w:r>
    </w:p>
    <w:p w14:paraId="3F11B02D" w14:textId="77777777" w:rsidR="006A3E41" w:rsidRDefault="006A3E41" w:rsidP="006A3E41">
      <w:pPr>
        <w:spacing w:line="276" w:lineRule="auto"/>
        <w:rPr>
          <w:rFonts w:cstheme="minorHAnsi"/>
          <w:b/>
        </w:rPr>
      </w:pPr>
    </w:p>
    <w:p w14:paraId="24A07F92" w14:textId="77777777" w:rsidR="006A3E41" w:rsidRPr="00BA3290" w:rsidRDefault="006A3E41" w:rsidP="006A3E41">
      <w:pPr>
        <w:spacing w:line="276" w:lineRule="auto"/>
        <w:jc w:val="center"/>
        <w:rPr>
          <w:rFonts w:cstheme="minorHAnsi"/>
          <w:b/>
        </w:rPr>
      </w:pPr>
      <w:r w:rsidRPr="00BA3290">
        <w:rPr>
          <w:rFonts w:cstheme="minorHAnsi"/>
          <w:b/>
        </w:rPr>
        <w:t xml:space="preserve">Odovzdávací </w:t>
      </w:r>
      <w:r w:rsidR="000513ED">
        <w:rPr>
          <w:rFonts w:cstheme="minorHAnsi"/>
          <w:b/>
        </w:rPr>
        <w:t>protokol</w:t>
      </w:r>
    </w:p>
    <w:p w14:paraId="3C4AD9FB" w14:textId="77777777" w:rsidR="006A3E41" w:rsidRDefault="006A3E41" w:rsidP="006A3E41">
      <w:pPr>
        <w:spacing w:line="276" w:lineRule="auto"/>
        <w:rPr>
          <w:rFonts w:cstheme="minorHAnsi"/>
        </w:rPr>
      </w:pPr>
    </w:p>
    <w:p w14:paraId="1E995923" w14:textId="77777777" w:rsidR="006A3E41" w:rsidRDefault="006A3E41" w:rsidP="006A3E41">
      <w:pPr>
        <w:tabs>
          <w:tab w:val="left" w:pos="709"/>
          <w:tab w:val="left" w:pos="1066"/>
          <w:tab w:val="left" w:pos="1423"/>
          <w:tab w:val="left" w:pos="1780"/>
          <w:tab w:val="left" w:pos="2138"/>
          <w:tab w:val="left" w:pos="2495"/>
          <w:tab w:val="left" w:pos="2852"/>
        </w:tabs>
        <w:autoSpaceDE w:val="0"/>
        <w:autoSpaceDN w:val="0"/>
        <w:adjustRightInd w:val="0"/>
        <w:rPr>
          <w:rFonts w:cstheme="minorHAnsi"/>
        </w:rPr>
      </w:pPr>
      <w:r w:rsidRPr="00997031">
        <w:rPr>
          <w:rFonts w:cstheme="minorHAnsi"/>
        </w:rPr>
        <w:t xml:space="preserve">Podľa </w:t>
      </w:r>
      <w:r>
        <w:rPr>
          <w:rFonts w:cstheme="minorHAnsi"/>
        </w:rPr>
        <w:t>Zmluv</w:t>
      </w:r>
      <w:r w:rsidRPr="00997031">
        <w:rPr>
          <w:rFonts w:cstheme="minorHAnsi"/>
        </w:rPr>
        <w:t>y o </w:t>
      </w:r>
      <w:r w:rsidRPr="009269FC" w:rsidDel="001A097F">
        <w:rPr>
          <w:rFonts w:cstheme="minorHAnsi"/>
        </w:rPr>
        <w:t xml:space="preserve"> </w:t>
      </w:r>
      <w:r w:rsidR="000513ED" w:rsidRPr="000513ED">
        <w:rPr>
          <w:rFonts w:cstheme="minorHAnsi"/>
        </w:rPr>
        <w:t>poskytovaní služieb</w:t>
      </w:r>
      <w:r w:rsidRPr="00997031">
        <w:rPr>
          <w:rFonts w:cstheme="minorHAnsi"/>
        </w:rPr>
        <w:t xml:space="preserve"> zo dňa ........</w:t>
      </w:r>
      <w:r w:rsidR="00CE6968">
        <w:rPr>
          <w:rFonts w:cstheme="minorHAnsi"/>
        </w:rPr>
        <w:t>..</w:t>
      </w:r>
      <w:r w:rsidRPr="00997031">
        <w:rPr>
          <w:rFonts w:cstheme="minorHAnsi"/>
        </w:rPr>
        <w:t>....</w:t>
      </w:r>
      <w:r>
        <w:rPr>
          <w:rFonts w:cstheme="minorHAnsi"/>
        </w:rPr>
        <w:t xml:space="preserve"> </w:t>
      </w:r>
      <w:r w:rsidRPr="00997031">
        <w:rPr>
          <w:rFonts w:cstheme="minorHAnsi"/>
        </w:rPr>
        <w:t>(ďalej len „</w:t>
      </w:r>
      <w:r>
        <w:rPr>
          <w:rFonts w:cstheme="minorHAnsi"/>
        </w:rPr>
        <w:t>Zmluv</w:t>
      </w:r>
      <w:r w:rsidRPr="00997031">
        <w:rPr>
          <w:rFonts w:cstheme="minorHAnsi"/>
        </w:rPr>
        <w:t xml:space="preserve">a“) </w:t>
      </w:r>
    </w:p>
    <w:p w14:paraId="7BFD5D37" w14:textId="77777777" w:rsidR="006A3E41" w:rsidRDefault="006A3E41" w:rsidP="006A3E41">
      <w:pPr>
        <w:tabs>
          <w:tab w:val="left" w:pos="709"/>
          <w:tab w:val="left" w:pos="1066"/>
          <w:tab w:val="left" w:pos="1423"/>
          <w:tab w:val="left" w:pos="1780"/>
          <w:tab w:val="left" w:pos="2138"/>
          <w:tab w:val="left" w:pos="2495"/>
          <w:tab w:val="left" w:pos="2852"/>
        </w:tabs>
        <w:autoSpaceDE w:val="0"/>
        <w:autoSpaceDN w:val="0"/>
        <w:adjustRightInd w:val="0"/>
        <w:rPr>
          <w:rFonts w:cstheme="minorHAnsi"/>
        </w:rPr>
      </w:pPr>
    </w:p>
    <w:p w14:paraId="41EE0E73" w14:textId="77777777" w:rsidR="006A3E41" w:rsidRDefault="006A3E41" w:rsidP="006A3E41">
      <w:pPr>
        <w:tabs>
          <w:tab w:val="left" w:pos="709"/>
          <w:tab w:val="left" w:pos="1066"/>
          <w:tab w:val="left" w:pos="1423"/>
          <w:tab w:val="left" w:pos="1780"/>
          <w:tab w:val="left" w:pos="2138"/>
          <w:tab w:val="left" w:pos="2495"/>
          <w:tab w:val="left" w:pos="2852"/>
        </w:tabs>
        <w:autoSpaceDE w:val="0"/>
        <w:autoSpaceDN w:val="0"/>
        <w:adjustRightInd w:val="0"/>
        <w:rPr>
          <w:rFonts w:cstheme="minorHAnsi"/>
        </w:rPr>
      </w:pPr>
      <w:r w:rsidRPr="00997031">
        <w:rPr>
          <w:rFonts w:cstheme="minorHAnsi"/>
          <w:b/>
        </w:rPr>
        <w:t>Objednávateľ:</w:t>
      </w:r>
      <w:r w:rsidRPr="00997031">
        <w:rPr>
          <w:rFonts w:cstheme="minorHAnsi"/>
        </w:rPr>
        <w:t xml:space="preserve"> </w:t>
      </w:r>
      <w:r w:rsidR="000513ED">
        <w:t>Ústredný kontrolný a skúšobný ústav poľnohospodársky v Bratislave, Matúškova 21, 833 16, Bratislava, IČO: 00 156 582</w:t>
      </w:r>
      <w:r>
        <w:rPr>
          <w:rFonts w:cstheme="minorHAnsi"/>
        </w:rPr>
        <w:t xml:space="preserve"> </w:t>
      </w:r>
    </w:p>
    <w:p w14:paraId="64AD3B33" w14:textId="77777777" w:rsidR="006A3E41" w:rsidRDefault="006A3E41" w:rsidP="006A3E41">
      <w:pPr>
        <w:tabs>
          <w:tab w:val="left" w:pos="709"/>
          <w:tab w:val="left" w:pos="1066"/>
          <w:tab w:val="left" w:pos="1423"/>
          <w:tab w:val="left" w:pos="1780"/>
          <w:tab w:val="left" w:pos="2138"/>
          <w:tab w:val="left" w:pos="2495"/>
          <w:tab w:val="left" w:pos="2852"/>
        </w:tabs>
        <w:autoSpaceDE w:val="0"/>
        <w:autoSpaceDN w:val="0"/>
        <w:adjustRightInd w:val="0"/>
        <w:rPr>
          <w:rFonts w:cstheme="minorHAnsi"/>
        </w:rPr>
      </w:pPr>
    </w:p>
    <w:p w14:paraId="64C5032B" w14:textId="77777777" w:rsidR="006A3E41" w:rsidRPr="00997031" w:rsidRDefault="000513ED" w:rsidP="006A3E41">
      <w:pPr>
        <w:tabs>
          <w:tab w:val="left" w:pos="709"/>
          <w:tab w:val="left" w:pos="1066"/>
          <w:tab w:val="left" w:pos="1423"/>
          <w:tab w:val="left" w:pos="1780"/>
          <w:tab w:val="left" w:pos="2138"/>
          <w:tab w:val="left" w:pos="2495"/>
          <w:tab w:val="left" w:pos="2852"/>
        </w:tabs>
        <w:autoSpaceDE w:val="0"/>
        <w:autoSpaceDN w:val="0"/>
        <w:adjustRightInd w:val="0"/>
        <w:rPr>
          <w:rFonts w:cstheme="minorHAnsi"/>
          <w:b/>
        </w:rPr>
      </w:pPr>
      <w:r>
        <w:rPr>
          <w:rFonts w:cstheme="minorHAnsi"/>
          <w:b/>
        </w:rPr>
        <w:t>Poskytovateľ</w:t>
      </w:r>
      <w:r w:rsidR="006A3E41" w:rsidRPr="00997031">
        <w:rPr>
          <w:rFonts w:cstheme="minorHAnsi"/>
          <w:b/>
        </w:rPr>
        <w:t>:</w:t>
      </w:r>
      <w:r w:rsidR="006A3E41" w:rsidRPr="00997031">
        <w:rPr>
          <w:rFonts w:cstheme="minorHAnsi"/>
        </w:rPr>
        <w:t xml:space="preserve"> ..................................................,so sídlom .............................. IČO: .....................</w:t>
      </w:r>
    </w:p>
    <w:p w14:paraId="75177B2F" w14:textId="77777777" w:rsidR="006A3E41" w:rsidRPr="00997031" w:rsidRDefault="006A3E41" w:rsidP="006A3E41">
      <w:pPr>
        <w:rPr>
          <w:rFonts w:cstheme="minorHAnsi"/>
        </w:rPr>
      </w:pPr>
      <w:r w:rsidRPr="00997031">
        <w:rPr>
          <w:rFonts w:cstheme="minorHAnsi"/>
        </w:rPr>
        <w:t xml:space="preserve"> </w:t>
      </w:r>
    </w:p>
    <w:p w14:paraId="20DDAFDD" w14:textId="77777777" w:rsidR="006A3E41" w:rsidRDefault="006A3E41" w:rsidP="006A3E41">
      <w:pPr>
        <w:rPr>
          <w:rFonts w:cstheme="minorHAnsi"/>
        </w:rPr>
      </w:pPr>
      <w:r>
        <w:rPr>
          <w:rFonts w:cstheme="minorHAnsi"/>
        </w:rPr>
        <w:t>Odovzdáva/P</w:t>
      </w:r>
      <w:r w:rsidRPr="00997031">
        <w:rPr>
          <w:rFonts w:cstheme="minorHAnsi"/>
        </w:rPr>
        <w:t>reberá</w:t>
      </w:r>
      <w:r>
        <w:rPr>
          <w:rFonts w:cstheme="minorHAnsi"/>
        </w:rPr>
        <w:t xml:space="preserve">* </w:t>
      </w:r>
      <w:r w:rsidRPr="00997031">
        <w:rPr>
          <w:rFonts w:cstheme="minorHAnsi"/>
        </w:rPr>
        <w:t xml:space="preserve"> </w:t>
      </w:r>
      <w:r>
        <w:rPr>
          <w:rFonts w:cstheme="minorHAnsi"/>
        </w:rPr>
        <w:t xml:space="preserve">  </w:t>
      </w:r>
      <w:r w:rsidRPr="00BA3290">
        <w:rPr>
          <w:rFonts w:cstheme="minorHAnsi"/>
        </w:rPr>
        <w:t xml:space="preserve">Dôverné informácie </w:t>
      </w:r>
      <w:r>
        <w:rPr>
          <w:rFonts w:cstheme="minorHAnsi"/>
        </w:rPr>
        <w:t xml:space="preserve">    Objednávateľovi/od Objednávateľa*   podľa článku </w:t>
      </w:r>
      <w:r w:rsidR="00412F7A">
        <w:rPr>
          <w:rFonts w:cstheme="minorHAnsi"/>
        </w:rPr>
        <w:t>10</w:t>
      </w:r>
      <w:r>
        <w:rPr>
          <w:rFonts w:cstheme="minorHAnsi"/>
        </w:rPr>
        <w:t xml:space="preserve"> tejto Zmluv</w:t>
      </w:r>
      <w:r w:rsidRPr="00997031">
        <w:rPr>
          <w:rFonts w:cstheme="minorHAnsi"/>
        </w:rPr>
        <w:t>y v rozsahu:</w:t>
      </w:r>
    </w:p>
    <w:p w14:paraId="73B07970" w14:textId="77777777" w:rsidR="006A3E41" w:rsidRDefault="006A3E41" w:rsidP="006A3E41">
      <w:pPr>
        <w:rPr>
          <w:rFonts w:cstheme="minorHAnsi"/>
        </w:rPr>
      </w:pPr>
    </w:p>
    <w:tbl>
      <w:tblPr>
        <w:tblStyle w:val="Mriekatabuky"/>
        <w:tblW w:w="0" w:type="auto"/>
        <w:tblLook w:val="04A0" w:firstRow="1" w:lastRow="0" w:firstColumn="1" w:lastColumn="0" w:noHBand="0" w:noVBand="1"/>
      </w:tblPr>
      <w:tblGrid>
        <w:gridCol w:w="5438"/>
        <w:gridCol w:w="2183"/>
        <w:gridCol w:w="2126"/>
      </w:tblGrid>
      <w:tr w:rsidR="006A3E41" w14:paraId="46DB28A8" w14:textId="77777777" w:rsidTr="000513ED">
        <w:tc>
          <w:tcPr>
            <w:tcW w:w="5438" w:type="dxa"/>
          </w:tcPr>
          <w:p w14:paraId="542FBAD1" w14:textId="77777777" w:rsidR="006A3E41" w:rsidRDefault="006A3E41" w:rsidP="005B6E61">
            <w:pPr>
              <w:rPr>
                <w:rFonts w:cstheme="minorHAnsi"/>
              </w:rPr>
            </w:pPr>
            <w:r>
              <w:rPr>
                <w:rFonts w:cstheme="minorHAnsi"/>
              </w:rPr>
              <w:t xml:space="preserve">Názov/Popis </w:t>
            </w:r>
          </w:p>
          <w:p w14:paraId="461ECAF4" w14:textId="77777777" w:rsidR="006A3E41" w:rsidRDefault="006A3E41" w:rsidP="004462F1">
            <w:pPr>
              <w:rPr>
                <w:rFonts w:cstheme="minorHAnsi"/>
              </w:rPr>
            </w:pPr>
            <w:r>
              <w:rPr>
                <w:rFonts w:cstheme="minorHAnsi"/>
              </w:rPr>
              <w:t>(</w:t>
            </w:r>
            <w:r w:rsidR="004462F1">
              <w:rPr>
                <w:rFonts w:cstheme="minorHAnsi"/>
              </w:rPr>
              <w:t xml:space="preserve">dokument, poznámky, </w:t>
            </w:r>
            <w:r>
              <w:rPr>
                <w:rFonts w:cstheme="minorHAnsi"/>
              </w:rPr>
              <w:t>fotografia, schéma, ....)</w:t>
            </w:r>
          </w:p>
        </w:tc>
        <w:tc>
          <w:tcPr>
            <w:tcW w:w="2183" w:type="dxa"/>
          </w:tcPr>
          <w:p w14:paraId="265CC31E" w14:textId="77777777" w:rsidR="006A3E41" w:rsidRDefault="006A3E41" w:rsidP="005B6E61">
            <w:pPr>
              <w:rPr>
                <w:rFonts w:cstheme="minorHAnsi"/>
              </w:rPr>
            </w:pPr>
            <w:r>
              <w:rPr>
                <w:rFonts w:cstheme="minorHAnsi"/>
              </w:rPr>
              <w:t>Forma (elektronická/listinná)</w:t>
            </w:r>
          </w:p>
        </w:tc>
        <w:tc>
          <w:tcPr>
            <w:tcW w:w="2126" w:type="dxa"/>
          </w:tcPr>
          <w:p w14:paraId="4FB60C85" w14:textId="77777777" w:rsidR="006A3E41" w:rsidRDefault="006A3E41" w:rsidP="005B6E61">
            <w:pPr>
              <w:rPr>
                <w:rFonts w:cstheme="minorHAnsi"/>
              </w:rPr>
            </w:pPr>
            <w:r>
              <w:rPr>
                <w:rFonts w:cstheme="minorHAnsi"/>
              </w:rPr>
              <w:t xml:space="preserve">Počet </w:t>
            </w:r>
          </w:p>
          <w:p w14:paraId="160B341E" w14:textId="77777777" w:rsidR="006A3E41" w:rsidRDefault="006A3E41" w:rsidP="004462F1">
            <w:pPr>
              <w:rPr>
                <w:rFonts w:cstheme="minorHAnsi"/>
              </w:rPr>
            </w:pPr>
            <w:r>
              <w:rPr>
                <w:rFonts w:cstheme="minorHAnsi"/>
              </w:rPr>
              <w:t>(strán/</w:t>
            </w:r>
            <w:r w:rsidR="004462F1">
              <w:rPr>
                <w:rFonts w:cstheme="minorHAnsi"/>
              </w:rPr>
              <w:t>veľkosť</w:t>
            </w:r>
            <w:r>
              <w:rPr>
                <w:rFonts w:cstheme="minorHAnsi"/>
              </w:rPr>
              <w:t>)</w:t>
            </w:r>
          </w:p>
        </w:tc>
      </w:tr>
      <w:tr w:rsidR="006A3E41" w14:paraId="6C7F791B" w14:textId="77777777" w:rsidTr="000513ED">
        <w:tc>
          <w:tcPr>
            <w:tcW w:w="5438" w:type="dxa"/>
          </w:tcPr>
          <w:p w14:paraId="60B392FD" w14:textId="77777777" w:rsidR="006A3E41" w:rsidRDefault="006A3E41" w:rsidP="005B6E61">
            <w:pPr>
              <w:rPr>
                <w:rFonts w:cstheme="minorHAnsi"/>
              </w:rPr>
            </w:pPr>
          </w:p>
        </w:tc>
        <w:tc>
          <w:tcPr>
            <w:tcW w:w="2183" w:type="dxa"/>
          </w:tcPr>
          <w:p w14:paraId="641AEB92" w14:textId="77777777" w:rsidR="006A3E41" w:rsidRDefault="006A3E41" w:rsidP="005B6E61">
            <w:pPr>
              <w:rPr>
                <w:rFonts w:cstheme="minorHAnsi"/>
              </w:rPr>
            </w:pPr>
          </w:p>
        </w:tc>
        <w:tc>
          <w:tcPr>
            <w:tcW w:w="2126" w:type="dxa"/>
          </w:tcPr>
          <w:p w14:paraId="77CC1CF2" w14:textId="77777777" w:rsidR="006A3E41" w:rsidRDefault="006A3E41" w:rsidP="005B6E61">
            <w:pPr>
              <w:rPr>
                <w:rFonts w:cstheme="minorHAnsi"/>
              </w:rPr>
            </w:pPr>
          </w:p>
        </w:tc>
      </w:tr>
      <w:tr w:rsidR="006A3E41" w14:paraId="6A35776E" w14:textId="77777777" w:rsidTr="000513ED">
        <w:tc>
          <w:tcPr>
            <w:tcW w:w="5438" w:type="dxa"/>
          </w:tcPr>
          <w:p w14:paraId="7155F120" w14:textId="77777777" w:rsidR="006A3E41" w:rsidRDefault="006A3E41" w:rsidP="005B6E61">
            <w:pPr>
              <w:rPr>
                <w:rFonts w:cstheme="minorHAnsi"/>
              </w:rPr>
            </w:pPr>
          </w:p>
        </w:tc>
        <w:tc>
          <w:tcPr>
            <w:tcW w:w="2183" w:type="dxa"/>
          </w:tcPr>
          <w:p w14:paraId="09103D42" w14:textId="77777777" w:rsidR="006A3E41" w:rsidRDefault="006A3E41" w:rsidP="005B6E61">
            <w:pPr>
              <w:rPr>
                <w:rFonts w:cstheme="minorHAnsi"/>
              </w:rPr>
            </w:pPr>
          </w:p>
        </w:tc>
        <w:tc>
          <w:tcPr>
            <w:tcW w:w="2126" w:type="dxa"/>
          </w:tcPr>
          <w:p w14:paraId="4F0ABE5B" w14:textId="77777777" w:rsidR="006A3E41" w:rsidRDefault="006A3E41" w:rsidP="005B6E61">
            <w:pPr>
              <w:rPr>
                <w:rFonts w:cstheme="minorHAnsi"/>
              </w:rPr>
            </w:pPr>
          </w:p>
        </w:tc>
      </w:tr>
      <w:tr w:rsidR="006A3E41" w14:paraId="474DFF17" w14:textId="77777777" w:rsidTr="000513ED">
        <w:tc>
          <w:tcPr>
            <w:tcW w:w="5438" w:type="dxa"/>
          </w:tcPr>
          <w:p w14:paraId="2033B704" w14:textId="77777777" w:rsidR="006A3E41" w:rsidRDefault="006A3E41" w:rsidP="005B6E61">
            <w:pPr>
              <w:rPr>
                <w:rFonts w:cstheme="minorHAnsi"/>
              </w:rPr>
            </w:pPr>
          </w:p>
        </w:tc>
        <w:tc>
          <w:tcPr>
            <w:tcW w:w="2183" w:type="dxa"/>
          </w:tcPr>
          <w:p w14:paraId="7B00D82F" w14:textId="77777777" w:rsidR="006A3E41" w:rsidRDefault="006A3E41" w:rsidP="005B6E61">
            <w:pPr>
              <w:rPr>
                <w:rFonts w:cstheme="minorHAnsi"/>
              </w:rPr>
            </w:pPr>
          </w:p>
        </w:tc>
        <w:tc>
          <w:tcPr>
            <w:tcW w:w="2126" w:type="dxa"/>
          </w:tcPr>
          <w:p w14:paraId="6A728B11" w14:textId="77777777" w:rsidR="006A3E41" w:rsidRDefault="006A3E41" w:rsidP="005B6E61">
            <w:pPr>
              <w:rPr>
                <w:rFonts w:cstheme="minorHAnsi"/>
              </w:rPr>
            </w:pPr>
          </w:p>
        </w:tc>
      </w:tr>
      <w:tr w:rsidR="006A3E41" w14:paraId="3335A760" w14:textId="77777777" w:rsidTr="000513ED">
        <w:tc>
          <w:tcPr>
            <w:tcW w:w="5438" w:type="dxa"/>
          </w:tcPr>
          <w:p w14:paraId="163FEF1F" w14:textId="77777777" w:rsidR="006A3E41" w:rsidRDefault="006A3E41" w:rsidP="005B6E61">
            <w:pPr>
              <w:rPr>
                <w:rFonts w:cstheme="minorHAnsi"/>
              </w:rPr>
            </w:pPr>
          </w:p>
        </w:tc>
        <w:tc>
          <w:tcPr>
            <w:tcW w:w="2183" w:type="dxa"/>
          </w:tcPr>
          <w:p w14:paraId="2DC542F7" w14:textId="77777777" w:rsidR="006A3E41" w:rsidRDefault="006A3E41" w:rsidP="005B6E61">
            <w:pPr>
              <w:rPr>
                <w:rFonts w:cstheme="minorHAnsi"/>
              </w:rPr>
            </w:pPr>
          </w:p>
        </w:tc>
        <w:tc>
          <w:tcPr>
            <w:tcW w:w="2126" w:type="dxa"/>
          </w:tcPr>
          <w:p w14:paraId="03A6DB3F" w14:textId="77777777" w:rsidR="006A3E41" w:rsidRDefault="006A3E41" w:rsidP="005B6E61">
            <w:pPr>
              <w:rPr>
                <w:rFonts w:cstheme="minorHAnsi"/>
              </w:rPr>
            </w:pPr>
          </w:p>
        </w:tc>
      </w:tr>
    </w:tbl>
    <w:p w14:paraId="2C62DD27" w14:textId="77777777" w:rsidR="006A3E41" w:rsidRDefault="006A3E41" w:rsidP="006A3E41">
      <w:pPr>
        <w:rPr>
          <w:rFonts w:ascii="Calibri" w:hAnsi="Calibri" w:cs="Calibri"/>
          <w:color w:val="000000"/>
        </w:rPr>
      </w:pPr>
    </w:p>
    <w:p w14:paraId="67CADB63" w14:textId="77777777" w:rsidR="006A3E41" w:rsidRDefault="006A3E41" w:rsidP="006A3E41">
      <w:pPr>
        <w:rPr>
          <w:rFonts w:ascii="Calibri" w:hAnsi="Calibri" w:cs="Calibri"/>
          <w:color w:val="000000"/>
        </w:rPr>
      </w:pPr>
    </w:p>
    <w:p w14:paraId="6C4F43F9" w14:textId="77777777" w:rsidR="004F07F7" w:rsidRDefault="004F07F7" w:rsidP="006A3E41">
      <w:pPr>
        <w:rPr>
          <w:rFonts w:ascii="Calibri" w:hAnsi="Calibri" w:cs="Calibri"/>
          <w:color w:val="000000"/>
        </w:rPr>
      </w:pPr>
    </w:p>
    <w:p w14:paraId="37EF8D96" w14:textId="77777777" w:rsidR="004F07F7" w:rsidRDefault="004F07F7" w:rsidP="006A3E41">
      <w:pPr>
        <w:rPr>
          <w:rFonts w:ascii="Calibri" w:hAnsi="Calibri" w:cs="Calibri"/>
          <w:color w:val="000000"/>
        </w:rPr>
      </w:pPr>
    </w:p>
    <w:p w14:paraId="7C177D25" w14:textId="77777777" w:rsidR="004F07F7" w:rsidRDefault="004F07F7" w:rsidP="006A3E41">
      <w:pPr>
        <w:rPr>
          <w:rFonts w:ascii="Calibri" w:hAnsi="Calibri" w:cs="Calibri"/>
          <w:color w:val="000000"/>
        </w:rPr>
      </w:pPr>
    </w:p>
    <w:p w14:paraId="2C28E37D" w14:textId="77777777" w:rsidR="004F07F7" w:rsidRDefault="004F07F7" w:rsidP="006A3E41">
      <w:pPr>
        <w:rPr>
          <w:rFonts w:ascii="Calibri" w:hAnsi="Calibri" w:cs="Calibri"/>
          <w:color w:val="000000"/>
        </w:rPr>
      </w:pPr>
    </w:p>
    <w:p w14:paraId="37ABED61" w14:textId="77777777" w:rsidR="004F07F7" w:rsidRDefault="004F07F7" w:rsidP="006A3E41">
      <w:pPr>
        <w:rPr>
          <w:rFonts w:ascii="Calibri" w:hAnsi="Calibri" w:cs="Calibri"/>
          <w:color w:val="000000"/>
        </w:rPr>
      </w:pPr>
    </w:p>
    <w:p w14:paraId="59BE7A34" w14:textId="77777777" w:rsidR="004F07F7" w:rsidRDefault="004F07F7" w:rsidP="006A3E41">
      <w:pPr>
        <w:rPr>
          <w:rFonts w:ascii="Calibri" w:hAnsi="Calibri" w:cs="Calibri"/>
          <w:color w:val="000000"/>
        </w:rPr>
      </w:pPr>
    </w:p>
    <w:p w14:paraId="7B63002B" w14:textId="77777777" w:rsidR="004F07F7" w:rsidRDefault="004F07F7" w:rsidP="006A3E41">
      <w:pPr>
        <w:rPr>
          <w:rFonts w:ascii="Calibri" w:hAnsi="Calibri" w:cs="Calibri"/>
          <w:color w:val="000000"/>
        </w:rPr>
      </w:pPr>
    </w:p>
    <w:p w14:paraId="200A6550" w14:textId="77777777" w:rsidR="004F07F7" w:rsidRDefault="004F07F7" w:rsidP="006A3E41">
      <w:pPr>
        <w:rPr>
          <w:rFonts w:ascii="Calibri" w:hAnsi="Calibri" w:cs="Calibri"/>
          <w:color w:val="000000"/>
        </w:rPr>
      </w:pPr>
    </w:p>
    <w:p w14:paraId="49DD72EC" w14:textId="77777777" w:rsidR="004F07F7" w:rsidRDefault="004F07F7" w:rsidP="006A3E41">
      <w:pPr>
        <w:rPr>
          <w:rFonts w:ascii="Calibri" w:hAnsi="Calibri" w:cs="Calibri"/>
          <w:color w:val="000000"/>
        </w:rPr>
      </w:pPr>
    </w:p>
    <w:p w14:paraId="4F8E9ECD" w14:textId="77777777" w:rsidR="004F07F7" w:rsidRDefault="004F07F7" w:rsidP="006A3E41">
      <w:pPr>
        <w:rPr>
          <w:rFonts w:ascii="Calibri" w:hAnsi="Calibri" w:cs="Calibri"/>
          <w:color w:val="000000"/>
        </w:rPr>
      </w:pPr>
    </w:p>
    <w:p w14:paraId="2D6EFADC" w14:textId="77777777" w:rsidR="004F07F7" w:rsidRDefault="004F07F7" w:rsidP="006A3E41">
      <w:pPr>
        <w:rPr>
          <w:rFonts w:ascii="Calibri" w:hAnsi="Calibri" w:cs="Calibri"/>
          <w:color w:val="000000"/>
        </w:rPr>
      </w:pPr>
    </w:p>
    <w:tbl>
      <w:tblPr>
        <w:tblW w:w="0" w:type="auto"/>
        <w:tblLook w:val="00A0" w:firstRow="1" w:lastRow="0" w:firstColumn="1" w:lastColumn="0" w:noHBand="0" w:noVBand="0"/>
      </w:tblPr>
      <w:tblGrid>
        <w:gridCol w:w="4927"/>
        <w:gridCol w:w="4927"/>
      </w:tblGrid>
      <w:tr w:rsidR="004F07F7" w:rsidRPr="00600272" w14:paraId="7131D28E" w14:textId="77777777" w:rsidTr="005B6E61">
        <w:tc>
          <w:tcPr>
            <w:tcW w:w="5115" w:type="dxa"/>
          </w:tcPr>
          <w:p w14:paraId="159AA257" w14:textId="77777777" w:rsidR="004F07F7" w:rsidRPr="00600272" w:rsidRDefault="004F07F7" w:rsidP="005B6E61">
            <w:pPr>
              <w:rPr>
                <w:rFonts w:cstheme="minorHAnsi"/>
              </w:rPr>
            </w:pPr>
            <w:r>
              <w:rPr>
                <w:rFonts w:cstheme="minorHAnsi"/>
              </w:rPr>
              <w:t>Za Poskytovateľa</w:t>
            </w:r>
            <w:r w:rsidRPr="00600272">
              <w:rPr>
                <w:rFonts w:cstheme="minorHAnsi"/>
              </w:rPr>
              <w:t>:</w:t>
            </w:r>
          </w:p>
          <w:p w14:paraId="6852A3F7" w14:textId="77777777" w:rsidR="004F07F7" w:rsidRPr="00600272" w:rsidRDefault="004F07F7" w:rsidP="005B6E61">
            <w:pPr>
              <w:rPr>
                <w:rFonts w:cstheme="minorHAnsi"/>
              </w:rPr>
            </w:pPr>
          </w:p>
        </w:tc>
        <w:tc>
          <w:tcPr>
            <w:tcW w:w="5116" w:type="dxa"/>
          </w:tcPr>
          <w:p w14:paraId="45693C0F" w14:textId="77777777" w:rsidR="004F07F7" w:rsidRPr="00600272" w:rsidRDefault="004F07F7" w:rsidP="004F07F7">
            <w:pPr>
              <w:rPr>
                <w:rFonts w:cstheme="minorHAnsi"/>
              </w:rPr>
            </w:pPr>
            <w:r>
              <w:rPr>
                <w:rFonts w:cstheme="minorHAnsi"/>
              </w:rPr>
              <w:t>Za O</w:t>
            </w:r>
            <w:r w:rsidRPr="00600272">
              <w:rPr>
                <w:rFonts w:cstheme="minorHAnsi"/>
              </w:rPr>
              <w:t>bjednávateľa:</w:t>
            </w:r>
          </w:p>
        </w:tc>
      </w:tr>
      <w:tr w:rsidR="004F07F7" w:rsidRPr="00600272" w14:paraId="627EF3DC" w14:textId="77777777" w:rsidTr="005B6E61">
        <w:tc>
          <w:tcPr>
            <w:tcW w:w="5115" w:type="dxa"/>
          </w:tcPr>
          <w:p w14:paraId="1F6779E3" w14:textId="77777777" w:rsidR="004F07F7" w:rsidRPr="00600272" w:rsidRDefault="004F07F7" w:rsidP="005B6E61">
            <w:pPr>
              <w:rPr>
                <w:rFonts w:cstheme="minorHAnsi"/>
              </w:rPr>
            </w:pPr>
            <w:r w:rsidRPr="00600272">
              <w:rPr>
                <w:rFonts w:cstheme="minorHAnsi"/>
              </w:rPr>
              <w:t>V ............................., dňa ..........</w:t>
            </w:r>
            <w:r>
              <w:rPr>
                <w:rFonts w:cstheme="minorHAnsi"/>
              </w:rPr>
              <w:t>...</w:t>
            </w:r>
            <w:r w:rsidRPr="00600272">
              <w:rPr>
                <w:rFonts w:cstheme="minorHAnsi"/>
              </w:rPr>
              <w:t xml:space="preserve">........ </w:t>
            </w:r>
          </w:p>
          <w:p w14:paraId="5FBBCD4F" w14:textId="77777777" w:rsidR="004F07F7" w:rsidRPr="00600272" w:rsidRDefault="004F07F7" w:rsidP="005B6E61">
            <w:pPr>
              <w:rPr>
                <w:rFonts w:cstheme="minorHAnsi"/>
              </w:rPr>
            </w:pPr>
          </w:p>
        </w:tc>
        <w:tc>
          <w:tcPr>
            <w:tcW w:w="5116" w:type="dxa"/>
          </w:tcPr>
          <w:p w14:paraId="42C0335B" w14:textId="77777777" w:rsidR="004F07F7" w:rsidRPr="00600272" w:rsidRDefault="004F07F7" w:rsidP="005B6E61">
            <w:pPr>
              <w:rPr>
                <w:rFonts w:cstheme="minorHAnsi"/>
              </w:rPr>
            </w:pPr>
            <w:r w:rsidRPr="00600272">
              <w:rPr>
                <w:rFonts w:cstheme="minorHAnsi"/>
              </w:rPr>
              <w:t>V ................................, dňa .............</w:t>
            </w:r>
            <w:r>
              <w:rPr>
                <w:rFonts w:cstheme="minorHAnsi"/>
              </w:rPr>
              <w:t>...</w:t>
            </w:r>
            <w:r w:rsidRPr="00600272">
              <w:rPr>
                <w:rFonts w:cstheme="minorHAnsi"/>
              </w:rPr>
              <w:t xml:space="preserve">... </w:t>
            </w:r>
          </w:p>
        </w:tc>
      </w:tr>
      <w:tr w:rsidR="004F07F7" w:rsidRPr="00600272" w14:paraId="2A74EBBB" w14:textId="77777777" w:rsidTr="005B6E61">
        <w:tc>
          <w:tcPr>
            <w:tcW w:w="5115" w:type="dxa"/>
          </w:tcPr>
          <w:p w14:paraId="3B5E3BE7" w14:textId="77777777" w:rsidR="00F67D57" w:rsidRDefault="004F07F7" w:rsidP="005B6E61">
            <w:pPr>
              <w:jc w:val="left"/>
              <w:rPr>
                <w:rFonts w:cstheme="minorHAnsi"/>
              </w:rPr>
            </w:pPr>
            <w:r w:rsidRPr="00600272">
              <w:rPr>
                <w:rFonts w:cstheme="minorHAnsi"/>
              </w:rPr>
              <w:t>Meno a </w:t>
            </w:r>
            <w:r>
              <w:rPr>
                <w:rFonts w:cstheme="minorHAnsi"/>
              </w:rPr>
              <w:t>priezvisko oprávnenej osoby za P</w:t>
            </w:r>
            <w:r w:rsidRPr="00600272">
              <w:rPr>
                <w:rFonts w:cstheme="minorHAnsi"/>
              </w:rPr>
              <w:t>oskytovateľa</w:t>
            </w:r>
            <w:r>
              <w:rPr>
                <w:rFonts w:cstheme="minorHAnsi"/>
              </w:rPr>
              <w:t xml:space="preserve">  </w:t>
            </w:r>
          </w:p>
          <w:p w14:paraId="292CE5DC" w14:textId="77777777" w:rsidR="00F67D57" w:rsidRDefault="00F67D57" w:rsidP="005B6E61">
            <w:pPr>
              <w:jc w:val="left"/>
              <w:rPr>
                <w:rFonts w:cstheme="minorHAnsi"/>
              </w:rPr>
            </w:pPr>
          </w:p>
          <w:p w14:paraId="3A7AF3B3" w14:textId="77777777" w:rsidR="004F07F7" w:rsidRPr="00600272" w:rsidRDefault="004F07F7" w:rsidP="005B6E61">
            <w:pPr>
              <w:jc w:val="left"/>
              <w:rPr>
                <w:rFonts w:cstheme="minorHAnsi"/>
              </w:rPr>
            </w:pPr>
            <w:r w:rsidRPr="00600272">
              <w:rPr>
                <w:rFonts w:cstheme="minorHAnsi"/>
              </w:rPr>
              <w:t>..............................................</w:t>
            </w:r>
          </w:p>
        </w:tc>
        <w:tc>
          <w:tcPr>
            <w:tcW w:w="5116" w:type="dxa"/>
          </w:tcPr>
          <w:p w14:paraId="19E3FE82" w14:textId="77777777" w:rsidR="00F67D57" w:rsidRDefault="004F07F7" w:rsidP="005B6E61">
            <w:pPr>
              <w:jc w:val="left"/>
              <w:rPr>
                <w:rFonts w:cstheme="minorHAnsi"/>
              </w:rPr>
            </w:pPr>
            <w:r w:rsidRPr="00600272">
              <w:rPr>
                <w:rFonts w:cstheme="minorHAnsi"/>
              </w:rPr>
              <w:t>Meno a </w:t>
            </w:r>
            <w:r>
              <w:rPr>
                <w:rFonts w:cstheme="minorHAnsi"/>
              </w:rPr>
              <w:t>priezvisko oprávnenej osoby za O</w:t>
            </w:r>
            <w:r w:rsidRPr="00600272">
              <w:rPr>
                <w:rFonts w:cstheme="minorHAnsi"/>
              </w:rPr>
              <w:t>bjednávateľa</w:t>
            </w:r>
            <w:r>
              <w:rPr>
                <w:rFonts w:cstheme="minorHAnsi"/>
              </w:rPr>
              <w:t xml:space="preserve">  </w:t>
            </w:r>
          </w:p>
          <w:p w14:paraId="5AA78AF4" w14:textId="77777777" w:rsidR="00F67D57" w:rsidRDefault="00F67D57" w:rsidP="005B6E61">
            <w:pPr>
              <w:jc w:val="left"/>
              <w:rPr>
                <w:rFonts w:cstheme="minorHAnsi"/>
              </w:rPr>
            </w:pPr>
          </w:p>
          <w:p w14:paraId="688AA8A7" w14:textId="77777777" w:rsidR="004F07F7" w:rsidRPr="00600272" w:rsidRDefault="004F07F7" w:rsidP="005B6E61">
            <w:pPr>
              <w:jc w:val="left"/>
              <w:rPr>
                <w:rFonts w:cstheme="minorHAnsi"/>
              </w:rPr>
            </w:pPr>
            <w:r w:rsidRPr="00600272">
              <w:rPr>
                <w:rFonts w:cstheme="minorHAnsi"/>
              </w:rPr>
              <w:t>..............................................</w:t>
            </w:r>
          </w:p>
        </w:tc>
      </w:tr>
      <w:tr w:rsidR="004F07F7" w:rsidRPr="00600272" w14:paraId="2D8EB4CD" w14:textId="77777777" w:rsidTr="005B6E61">
        <w:tc>
          <w:tcPr>
            <w:tcW w:w="5115" w:type="dxa"/>
          </w:tcPr>
          <w:p w14:paraId="62842F56" w14:textId="77777777" w:rsidR="004F07F7" w:rsidRPr="00600272" w:rsidRDefault="004F07F7" w:rsidP="005B6E61">
            <w:pPr>
              <w:jc w:val="center"/>
              <w:rPr>
                <w:rFonts w:cstheme="minorHAnsi"/>
              </w:rPr>
            </w:pPr>
          </w:p>
          <w:p w14:paraId="0418DE3F" w14:textId="77777777" w:rsidR="004F07F7" w:rsidRDefault="004F07F7" w:rsidP="005B6E61">
            <w:pPr>
              <w:jc w:val="center"/>
              <w:rPr>
                <w:rFonts w:cstheme="minorHAnsi"/>
              </w:rPr>
            </w:pPr>
          </w:p>
          <w:p w14:paraId="4912CEDC" w14:textId="77777777" w:rsidR="004F07F7" w:rsidRPr="00600272" w:rsidRDefault="004F07F7" w:rsidP="005B6E61">
            <w:pPr>
              <w:jc w:val="center"/>
              <w:rPr>
                <w:rFonts w:cstheme="minorHAnsi"/>
              </w:rPr>
            </w:pPr>
            <w:r>
              <w:rPr>
                <w:rFonts w:cstheme="minorHAnsi"/>
              </w:rPr>
              <w:t>.............................................</w:t>
            </w:r>
          </w:p>
          <w:p w14:paraId="71969BB2" w14:textId="77777777" w:rsidR="004F07F7" w:rsidRPr="00600272" w:rsidRDefault="004F07F7" w:rsidP="005B6E61">
            <w:pPr>
              <w:jc w:val="center"/>
              <w:rPr>
                <w:rFonts w:cstheme="minorHAnsi"/>
              </w:rPr>
            </w:pPr>
            <w:r w:rsidRPr="00600272">
              <w:rPr>
                <w:rFonts w:cstheme="minorHAnsi"/>
              </w:rPr>
              <w:t xml:space="preserve">Podpis </w:t>
            </w:r>
            <w:r>
              <w:rPr>
                <w:rFonts w:cstheme="minorHAnsi"/>
              </w:rPr>
              <w:t>oprávnenej osoby za P</w:t>
            </w:r>
            <w:r w:rsidRPr="00600272">
              <w:rPr>
                <w:rFonts w:cstheme="minorHAnsi"/>
              </w:rPr>
              <w:t>oskytovateľa</w:t>
            </w:r>
          </w:p>
        </w:tc>
        <w:tc>
          <w:tcPr>
            <w:tcW w:w="5116" w:type="dxa"/>
          </w:tcPr>
          <w:p w14:paraId="39DFEA55" w14:textId="77777777" w:rsidR="004F07F7" w:rsidRPr="00600272" w:rsidRDefault="004F07F7" w:rsidP="005B6E61">
            <w:pPr>
              <w:jc w:val="center"/>
              <w:rPr>
                <w:rFonts w:cstheme="minorHAnsi"/>
              </w:rPr>
            </w:pPr>
          </w:p>
          <w:p w14:paraId="5E2DA3A8" w14:textId="77777777" w:rsidR="004F07F7" w:rsidRDefault="004F07F7" w:rsidP="005B6E61">
            <w:pPr>
              <w:jc w:val="center"/>
              <w:rPr>
                <w:rFonts w:cstheme="minorHAnsi"/>
              </w:rPr>
            </w:pPr>
          </w:p>
          <w:p w14:paraId="17EC49A3" w14:textId="77777777" w:rsidR="004F07F7" w:rsidRPr="00600272" w:rsidRDefault="004F07F7" w:rsidP="005B6E61">
            <w:pPr>
              <w:jc w:val="center"/>
              <w:rPr>
                <w:rFonts w:cstheme="minorHAnsi"/>
              </w:rPr>
            </w:pPr>
            <w:r>
              <w:rPr>
                <w:rFonts w:cstheme="minorHAnsi"/>
              </w:rPr>
              <w:t>..............................................</w:t>
            </w:r>
          </w:p>
          <w:p w14:paraId="5ED1B161" w14:textId="77777777" w:rsidR="004F07F7" w:rsidRPr="00600272" w:rsidRDefault="004F07F7" w:rsidP="005B6E61">
            <w:pPr>
              <w:jc w:val="center"/>
              <w:rPr>
                <w:rFonts w:cstheme="minorHAnsi"/>
              </w:rPr>
            </w:pPr>
            <w:r>
              <w:rPr>
                <w:rFonts w:cstheme="minorHAnsi"/>
              </w:rPr>
              <w:t>Podpis oprávnenej osoby za O</w:t>
            </w:r>
            <w:r w:rsidRPr="00600272">
              <w:rPr>
                <w:rFonts w:cstheme="minorHAnsi"/>
              </w:rPr>
              <w:t>bjednávateľa</w:t>
            </w:r>
          </w:p>
        </w:tc>
      </w:tr>
    </w:tbl>
    <w:p w14:paraId="56BAD8CA" w14:textId="77777777" w:rsidR="006A3E41" w:rsidRDefault="006A3E41" w:rsidP="006A3E41">
      <w:pPr>
        <w:rPr>
          <w:rFonts w:ascii="Calibri" w:hAnsi="Calibri" w:cs="Calibri"/>
          <w:color w:val="000000"/>
        </w:rPr>
      </w:pPr>
    </w:p>
    <w:p w14:paraId="591B9FB0" w14:textId="77777777" w:rsidR="006A3E41" w:rsidRDefault="006A3E41" w:rsidP="006A3E41">
      <w:pPr>
        <w:rPr>
          <w:rFonts w:ascii="Calibri" w:hAnsi="Calibri" w:cs="Calibri"/>
          <w:color w:val="000000"/>
        </w:rPr>
      </w:pPr>
    </w:p>
    <w:p w14:paraId="13CA08C5" w14:textId="77777777" w:rsidR="006A3E41" w:rsidRDefault="006A3E41" w:rsidP="006A3E41">
      <w:pPr>
        <w:rPr>
          <w:rFonts w:ascii="Calibri" w:hAnsi="Calibri" w:cs="Calibri"/>
          <w:color w:val="000000"/>
        </w:rPr>
      </w:pPr>
    </w:p>
    <w:p w14:paraId="48BF1B46" w14:textId="77777777" w:rsidR="006A3E41" w:rsidRDefault="006A3E41" w:rsidP="006A3E41">
      <w:pPr>
        <w:rPr>
          <w:rFonts w:cstheme="minorHAnsi"/>
          <w:i/>
        </w:rPr>
      </w:pPr>
      <w:r>
        <w:rPr>
          <w:rFonts w:cstheme="minorHAnsi"/>
          <w:i/>
        </w:rPr>
        <w:t>*</w:t>
      </w:r>
      <w:r w:rsidRPr="00DA0908">
        <w:rPr>
          <w:rFonts w:cstheme="minorHAnsi"/>
          <w:i/>
        </w:rPr>
        <w:t>nehodiace sa prečiarknite</w:t>
      </w:r>
    </w:p>
    <w:p w14:paraId="4251C3EE" w14:textId="77777777" w:rsidR="009741C4" w:rsidRPr="004F6E37" w:rsidRDefault="004F6E37" w:rsidP="009741C4">
      <w:pPr>
        <w:rPr>
          <w:b/>
        </w:rPr>
      </w:pPr>
      <w:bookmarkStart w:id="0" w:name="_GoBack"/>
      <w:bookmarkEnd w:id="0"/>
      <w:r w:rsidRPr="004F6E37">
        <w:rPr>
          <w:b/>
        </w:rPr>
        <w:lastRenderedPageBreak/>
        <w:t xml:space="preserve">Príloha č. </w:t>
      </w:r>
      <w:r w:rsidR="00FD46DF">
        <w:rPr>
          <w:b/>
        </w:rPr>
        <w:t>6</w:t>
      </w:r>
      <w:r w:rsidRPr="004F6E37">
        <w:rPr>
          <w:b/>
        </w:rPr>
        <w:t xml:space="preserve"> k Zmluve o poskytovaní služieb</w:t>
      </w:r>
    </w:p>
    <w:p w14:paraId="55D65933" w14:textId="77777777" w:rsidR="004F6E37" w:rsidRDefault="004F6E37" w:rsidP="009741C4"/>
    <w:p w14:paraId="1B28EE45" w14:textId="77777777" w:rsidR="005D3F65" w:rsidRPr="00AA10DF" w:rsidRDefault="005D3F65" w:rsidP="005D3F65">
      <w:pPr>
        <w:widowControl w:val="0"/>
        <w:jc w:val="center"/>
        <w:rPr>
          <w:rFonts w:ascii="Calibri" w:hAnsi="Calibri" w:cs="Calibri"/>
          <w:b/>
        </w:rPr>
      </w:pPr>
      <w:r w:rsidRPr="00AA10DF">
        <w:rPr>
          <w:rFonts w:ascii="Calibri" w:hAnsi="Calibri" w:cs="Calibri"/>
          <w:b/>
        </w:rPr>
        <w:t>ZOZNAM SUBDODÁVATEĽOV</w:t>
      </w:r>
    </w:p>
    <w:p w14:paraId="0C498065" w14:textId="77777777" w:rsidR="005D3F65" w:rsidRPr="00AA10DF" w:rsidRDefault="005D3F65" w:rsidP="005D3F65">
      <w:pPr>
        <w:jc w:val="right"/>
        <w:rPr>
          <w:rFonts w:ascii="Calibri" w:hAnsi="Calibri" w:cs="Calibri"/>
          <w:color w:val="000000"/>
        </w:rPr>
      </w:pPr>
    </w:p>
    <w:p w14:paraId="7ACF666C" w14:textId="77777777" w:rsidR="005D3F65" w:rsidRPr="00AA10DF" w:rsidRDefault="005D3F65" w:rsidP="005D3F65">
      <w:pPr>
        <w:tabs>
          <w:tab w:val="left" w:pos="5529"/>
        </w:tabs>
        <w:rPr>
          <w:rFonts w:ascii="Calibri" w:hAnsi="Calibri" w:cs="Calibri"/>
        </w:rPr>
      </w:pPr>
    </w:p>
    <w:p w14:paraId="0199453C" w14:textId="77777777" w:rsidR="005D3F65" w:rsidRPr="00AA10DF" w:rsidRDefault="005D3F65" w:rsidP="005D3F65">
      <w:pPr>
        <w:tabs>
          <w:tab w:val="left" w:pos="5529"/>
        </w:tabs>
        <w:rPr>
          <w:rFonts w:ascii="Calibri" w:hAnsi="Calibri" w:cs="Calibri"/>
        </w:rPr>
      </w:pPr>
      <w:r w:rsidRPr="00AA10DF">
        <w:rPr>
          <w:rFonts w:ascii="Calibri" w:hAnsi="Calibri" w:cs="Calibri"/>
        </w:rPr>
        <w:t xml:space="preserve">Obchodné meno </w:t>
      </w:r>
      <w:r>
        <w:rPr>
          <w:rFonts w:ascii="Calibri" w:hAnsi="Calibri" w:cs="Calibri"/>
        </w:rPr>
        <w:t>Poskytova</w:t>
      </w:r>
      <w:r w:rsidRPr="00AA10DF">
        <w:rPr>
          <w:rFonts w:ascii="Calibri" w:hAnsi="Calibri" w:cs="Calibri"/>
        </w:rPr>
        <w:t>teľa</w:t>
      </w:r>
      <w:r w:rsidR="00CB0C0A">
        <w:rPr>
          <w:rFonts w:ascii="Calibri" w:hAnsi="Calibri" w:cs="Calibri"/>
        </w:rPr>
        <w:t>, právna forma</w:t>
      </w:r>
      <w:r w:rsidRPr="00AA10DF">
        <w:rPr>
          <w:rFonts w:ascii="Calibri" w:hAnsi="Calibri" w:cs="Calibri"/>
        </w:rPr>
        <w:t>:</w:t>
      </w:r>
    </w:p>
    <w:p w14:paraId="7001B5FB" w14:textId="77777777" w:rsidR="005D3F65" w:rsidRPr="00AA10DF" w:rsidRDefault="005D3F65" w:rsidP="005D3F65">
      <w:pPr>
        <w:tabs>
          <w:tab w:val="left" w:pos="5529"/>
        </w:tabs>
        <w:rPr>
          <w:rFonts w:ascii="Calibri" w:hAnsi="Calibri" w:cs="Calibri"/>
        </w:rPr>
      </w:pPr>
      <w:r w:rsidRPr="00AA10DF">
        <w:rPr>
          <w:rFonts w:ascii="Calibri" w:hAnsi="Calibri" w:cs="Calibri"/>
        </w:rPr>
        <w:t xml:space="preserve">Sídlo alebo miesto podnikania </w:t>
      </w:r>
      <w:r>
        <w:rPr>
          <w:rFonts w:ascii="Calibri" w:hAnsi="Calibri" w:cs="Calibri"/>
        </w:rPr>
        <w:t>Poskytova</w:t>
      </w:r>
      <w:r w:rsidRPr="00AA10DF">
        <w:rPr>
          <w:rFonts w:ascii="Calibri" w:hAnsi="Calibri" w:cs="Calibri"/>
        </w:rPr>
        <w:t>teľa:</w:t>
      </w:r>
    </w:p>
    <w:p w14:paraId="0CAF5E51" w14:textId="77777777" w:rsidR="005D3F65" w:rsidRPr="00CB0C0A" w:rsidRDefault="00CB0C0A" w:rsidP="00CB0C0A">
      <w:pPr>
        <w:tabs>
          <w:tab w:val="left" w:pos="5529"/>
        </w:tabs>
        <w:rPr>
          <w:rFonts w:ascii="Calibri" w:hAnsi="Calibri" w:cs="Calibri"/>
        </w:rPr>
      </w:pPr>
      <w:r w:rsidRPr="00AA10DF">
        <w:rPr>
          <w:rFonts w:ascii="Calibri" w:hAnsi="Calibri" w:cs="Calibri"/>
          <w:color w:val="000000"/>
        </w:rPr>
        <w:t>Identifikačné číslo</w:t>
      </w:r>
      <w:r>
        <w:rPr>
          <w:rFonts w:ascii="Calibri" w:hAnsi="Calibri" w:cs="Calibri"/>
          <w:color w:val="000000"/>
        </w:rPr>
        <w:t xml:space="preserve"> Poskytovateľa</w:t>
      </w:r>
      <w:r w:rsidR="005D3F65" w:rsidRPr="00AA10DF">
        <w:rPr>
          <w:rFonts w:ascii="Calibri" w:hAnsi="Calibri" w:cs="Calibri"/>
        </w:rPr>
        <w:t>:</w:t>
      </w:r>
    </w:p>
    <w:p w14:paraId="3EC1F94E" w14:textId="77777777" w:rsidR="005D3F65" w:rsidRPr="00AA10DF" w:rsidRDefault="005D3F65" w:rsidP="005D3F65">
      <w:pPr>
        <w:rPr>
          <w:rFonts w:ascii="Calibri" w:hAnsi="Calibri" w:cs="Calibri"/>
          <w:color w:val="000000"/>
        </w:rPr>
      </w:pPr>
    </w:p>
    <w:p w14:paraId="328601CC" w14:textId="77777777" w:rsidR="00CB0C0A" w:rsidRPr="0077010E" w:rsidRDefault="005D3F65" w:rsidP="00CB0C0A">
      <w:pPr>
        <w:rPr>
          <w:rFonts w:cstheme="minorHAnsi"/>
          <w:color w:val="000000"/>
        </w:rPr>
      </w:pPr>
      <w:r w:rsidRPr="00AA10DF">
        <w:rPr>
          <w:rFonts w:ascii="Calibri" w:hAnsi="Calibri" w:cs="Calibri"/>
          <w:color w:val="000000"/>
        </w:rPr>
        <w:t xml:space="preserve">Predmet zákazky </w:t>
      </w:r>
      <w:r w:rsidR="00D435D3" w:rsidRPr="00D435D3">
        <w:rPr>
          <w:rFonts w:ascii="Calibri" w:hAnsi="Calibri"/>
          <w:b/>
        </w:rPr>
        <w:t>Služby udržateľnosti a úprav informačných systémov verejnej správy</w:t>
      </w:r>
      <w:r w:rsidRPr="00AA10DF">
        <w:rPr>
          <w:rFonts w:ascii="Calibri" w:hAnsi="Calibri" w:cs="Calibri"/>
          <w:color w:val="000000"/>
        </w:rPr>
        <w:t>, vyhlásenej podľa zákona č. 343/2015 Z. z. o verejnom obstarávaní a o zmene a doplnení niektorých zákonov</w:t>
      </w:r>
      <w:r w:rsidR="00CB0C0A">
        <w:rPr>
          <w:rFonts w:ascii="Calibri" w:hAnsi="Calibri" w:cs="Calibri"/>
          <w:color w:val="000000"/>
        </w:rPr>
        <w:t xml:space="preserve"> na základe tejto Zmluvy  </w:t>
      </w:r>
      <w:r w:rsidR="006A3E41">
        <w:rPr>
          <w:rFonts w:cstheme="minorHAnsi"/>
          <w:b/>
          <w:color w:val="000000"/>
        </w:rPr>
        <w:t>bude*/nebude*</w:t>
      </w:r>
      <w:r w:rsidR="00CB0C0A" w:rsidRPr="0077010E">
        <w:rPr>
          <w:rFonts w:cstheme="minorHAnsi"/>
          <w:color w:val="000000"/>
        </w:rPr>
        <w:t xml:space="preserve"> </w:t>
      </w:r>
      <w:r w:rsidR="00CB0C0A" w:rsidRPr="0077010E">
        <w:rPr>
          <w:rFonts w:cstheme="minorHAnsi"/>
        </w:rPr>
        <w:t xml:space="preserve">Poskytovateľ </w:t>
      </w:r>
      <w:r w:rsidR="00CB0C0A" w:rsidRPr="0077010E">
        <w:rPr>
          <w:rFonts w:cstheme="minorHAnsi"/>
          <w:color w:val="000000"/>
        </w:rPr>
        <w:t>podľa tejto Zmluvy plniť prostredníctvom subdodávateľov.</w:t>
      </w:r>
    </w:p>
    <w:p w14:paraId="59FFCE7E" w14:textId="77777777" w:rsidR="00CB0C0A" w:rsidRPr="0077010E" w:rsidRDefault="00CB0C0A" w:rsidP="00CB0C0A">
      <w:pPr>
        <w:rPr>
          <w:rFonts w:cstheme="minorHAnsi"/>
          <w:color w:val="000000"/>
        </w:rPr>
      </w:pPr>
    </w:p>
    <w:p w14:paraId="45A19A61" w14:textId="77777777" w:rsidR="00CB0C0A" w:rsidRPr="0077010E" w:rsidRDefault="00CB0C0A" w:rsidP="00CB0C0A">
      <w:pPr>
        <w:rPr>
          <w:rFonts w:cstheme="minorHAnsi"/>
          <w:color w:val="000000"/>
        </w:rPr>
      </w:pPr>
      <w:r w:rsidRPr="0077010E">
        <w:rPr>
          <w:rFonts w:cstheme="minorHAnsi"/>
          <w:color w:val="000000"/>
        </w:rPr>
        <w:t xml:space="preserve">V ..............................  dňa ....................... </w:t>
      </w:r>
      <w:r w:rsidR="005D7A57">
        <w:rPr>
          <w:rFonts w:cstheme="minorHAnsi"/>
          <w:color w:val="000000"/>
        </w:rPr>
        <w:t xml:space="preserve">          </w:t>
      </w:r>
      <w:r>
        <w:rPr>
          <w:rFonts w:cstheme="minorHAnsi"/>
          <w:color w:val="000000"/>
        </w:rPr>
        <w:t xml:space="preserve">               </w:t>
      </w:r>
      <w:r w:rsidRPr="0077010E">
        <w:rPr>
          <w:rFonts w:cstheme="minorHAnsi"/>
          <w:color w:val="000000"/>
        </w:rPr>
        <w:t>...................................................................</w:t>
      </w:r>
    </w:p>
    <w:p w14:paraId="63AC5693" w14:textId="77777777" w:rsidR="00CB0C0A" w:rsidRDefault="00CB0C0A" w:rsidP="00CB0C0A">
      <w:pPr>
        <w:ind w:left="4678"/>
        <w:jc w:val="center"/>
        <w:rPr>
          <w:rFonts w:ascii="Calibri" w:hAnsi="Calibri" w:cs="Calibri"/>
          <w:color w:val="000000"/>
        </w:rPr>
      </w:pPr>
      <w:r>
        <w:rPr>
          <w:rFonts w:ascii="Calibri" w:hAnsi="Calibri" w:cs="Calibri"/>
          <w:color w:val="000000"/>
        </w:rPr>
        <w:t>meno a priezvisko</w:t>
      </w:r>
    </w:p>
    <w:p w14:paraId="65822F59" w14:textId="77777777" w:rsidR="00CB0C0A" w:rsidRDefault="00CB0C0A" w:rsidP="00CB0C0A">
      <w:pPr>
        <w:ind w:left="4678"/>
        <w:jc w:val="center"/>
        <w:rPr>
          <w:rFonts w:ascii="Calibri" w:hAnsi="Calibri" w:cs="Calibri"/>
          <w:color w:val="000000"/>
        </w:rPr>
      </w:pPr>
      <w:r>
        <w:rPr>
          <w:rFonts w:ascii="Calibri" w:hAnsi="Calibri" w:cs="Calibri"/>
          <w:color w:val="000000"/>
        </w:rPr>
        <w:t xml:space="preserve"> funkcia</w:t>
      </w:r>
    </w:p>
    <w:p w14:paraId="4E5F6364" w14:textId="77777777" w:rsidR="00CB0C0A" w:rsidRDefault="00CB0C0A" w:rsidP="00CB0C0A">
      <w:pPr>
        <w:ind w:left="4678"/>
        <w:jc w:val="center"/>
        <w:rPr>
          <w:rFonts w:ascii="Calibri" w:hAnsi="Calibri" w:cs="Calibri"/>
          <w:color w:val="000000"/>
        </w:rPr>
      </w:pPr>
      <w:r>
        <w:rPr>
          <w:rFonts w:ascii="Calibri" w:hAnsi="Calibri" w:cs="Calibri"/>
          <w:color w:val="000000"/>
        </w:rPr>
        <w:t xml:space="preserve"> </w:t>
      </w:r>
      <w:r w:rsidRPr="00AA10DF">
        <w:rPr>
          <w:rFonts w:ascii="Calibri" w:hAnsi="Calibri" w:cs="Calibri"/>
          <w:color w:val="000000"/>
        </w:rPr>
        <w:t xml:space="preserve">podpis </w:t>
      </w:r>
    </w:p>
    <w:p w14:paraId="3C74C90C" w14:textId="77777777" w:rsidR="00CB0C0A" w:rsidRPr="00AA10DF" w:rsidRDefault="00CB0C0A" w:rsidP="00CB0C0A">
      <w:pPr>
        <w:ind w:left="4678"/>
        <w:jc w:val="center"/>
        <w:rPr>
          <w:rFonts w:ascii="Calibri" w:hAnsi="Calibri" w:cs="Calibri"/>
          <w:color w:val="000000"/>
        </w:rPr>
      </w:pPr>
      <w:r w:rsidRPr="00AA10DF">
        <w:rPr>
          <w:rFonts w:ascii="Calibri" w:hAnsi="Calibri" w:cs="Calibri"/>
          <w:color w:val="000000"/>
        </w:rPr>
        <w:t>štatutárneho orgánu alebo</w:t>
      </w:r>
      <w:r>
        <w:rPr>
          <w:rFonts w:ascii="Calibri" w:hAnsi="Calibri" w:cs="Calibri"/>
          <w:color w:val="000000"/>
        </w:rPr>
        <w:t xml:space="preserve"> č</w:t>
      </w:r>
      <w:r w:rsidRPr="00AA10DF">
        <w:rPr>
          <w:rFonts w:ascii="Calibri" w:hAnsi="Calibri" w:cs="Calibri"/>
          <w:color w:val="000000"/>
        </w:rPr>
        <w:t xml:space="preserve">lena štatutárneho orgánu alebo iného </w:t>
      </w:r>
      <w:r>
        <w:rPr>
          <w:rFonts w:ascii="Calibri" w:hAnsi="Calibri" w:cs="Calibri"/>
          <w:color w:val="000000"/>
        </w:rPr>
        <w:t>z</w:t>
      </w:r>
      <w:r w:rsidRPr="00AA10DF">
        <w:rPr>
          <w:rFonts w:ascii="Calibri" w:hAnsi="Calibri" w:cs="Calibri"/>
          <w:color w:val="000000"/>
        </w:rPr>
        <w:t>ástupcu oprávneného</w:t>
      </w:r>
    </w:p>
    <w:p w14:paraId="6751A367" w14:textId="77777777" w:rsidR="00CB0C0A" w:rsidRPr="00AA10DF" w:rsidRDefault="00CB0C0A" w:rsidP="00CB0C0A">
      <w:pPr>
        <w:ind w:left="4678"/>
        <w:jc w:val="center"/>
        <w:rPr>
          <w:rFonts w:ascii="Calibri" w:hAnsi="Calibri" w:cs="Calibri"/>
          <w:color w:val="000000"/>
        </w:rPr>
      </w:pPr>
      <w:r w:rsidRPr="00AA10DF">
        <w:rPr>
          <w:rFonts w:ascii="Calibri" w:hAnsi="Calibri" w:cs="Calibri"/>
          <w:color w:val="000000"/>
        </w:rPr>
        <w:tab/>
        <w:t xml:space="preserve">konať v mene </w:t>
      </w:r>
      <w:r>
        <w:rPr>
          <w:rFonts w:ascii="Calibri" w:hAnsi="Calibri" w:cs="Calibri"/>
          <w:color w:val="000000"/>
        </w:rPr>
        <w:t>Poskytova</w:t>
      </w:r>
      <w:r w:rsidRPr="00AA10DF">
        <w:rPr>
          <w:rFonts w:ascii="Calibri" w:hAnsi="Calibri" w:cs="Calibri"/>
          <w:color w:val="000000"/>
        </w:rPr>
        <w:t>teľa</w:t>
      </w:r>
    </w:p>
    <w:p w14:paraId="41F6A2A6" w14:textId="77777777" w:rsidR="00CB0C0A" w:rsidRPr="0077010E" w:rsidRDefault="00CB0C0A" w:rsidP="00CB0C0A">
      <w:pPr>
        <w:ind w:left="4536"/>
        <w:jc w:val="center"/>
        <w:rPr>
          <w:rFonts w:cstheme="minorHAnsi"/>
          <w:color w:val="000000"/>
        </w:rPr>
      </w:pPr>
    </w:p>
    <w:p w14:paraId="2DCA9A4A" w14:textId="77777777" w:rsidR="005D3F65" w:rsidRPr="00AA10DF" w:rsidRDefault="005D3F65" w:rsidP="005D3F65">
      <w:pPr>
        <w:rPr>
          <w:rFonts w:ascii="Calibri" w:hAnsi="Calibri" w:cs="Calibri"/>
          <w:b/>
          <w:color w:val="000000"/>
        </w:rPr>
      </w:pPr>
      <w:r w:rsidRPr="00AA10DF">
        <w:rPr>
          <w:rFonts w:ascii="Calibri" w:hAnsi="Calibri" w:cs="Calibri"/>
          <w:b/>
          <w:color w:val="000000"/>
        </w:rPr>
        <w:t xml:space="preserve">Zabezpečenie uvedeného predmetu zákazky </w:t>
      </w:r>
      <w:r w:rsidR="00873471">
        <w:rPr>
          <w:rFonts w:ascii="Calibri" w:hAnsi="Calibri" w:cs="Calibri"/>
          <w:b/>
          <w:color w:val="000000"/>
        </w:rPr>
        <w:t xml:space="preserve">na základe tejto Zmluvy </w:t>
      </w:r>
      <w:r w:rsidRPr="00AA10DF">
        <w:rPr>
          <w:rFonts w:ascii="Calibri" w:hAnsi="Calibri" w:cs="Calibri"/>
          <w:b/>
          <w:color w:val="000000"/>
        </w:rPr>
        <w:t xml:space="preserve">budem(e) plniť prostredníctvom týchto subdodávateľov: </w:t>
      </w:r>
    </w:p>
    <w:p w14:paraId="508DD682" w14:textId="77777777" w:rsidR="005D3F65" w:rsidRPr="00AA10DF" w:rsidRDefault="005D3F65" w:rsidP="005D3F65">
      <w:pPr>
        <w:widowControl w:val="0"/>
        <w:ind w:firstLine="540"/>
        <w:rPr>
          <w:rFonts w:ascii="Calibri" w:hAnsi="Calibri" w:cs="Calibri"/>
        </w:rPr>
      </w:pPr>
    </w:p>
    <w:p w14:paraId="6C6B19F5" w14:textId="77777777" w:rsidR="005D3F65" w:rsidRPr="00AA10DF" w:rsidRDefault="005D3F65" w:rsidP="005D3F65">
      <w:pPr>
        <w:numPr>
          <w:ilvl w:val="0"/>
          <w:numId w:val="7"/>
        </w:numPr>
        <w:tabs>
          <w:tab w:val="left" w:pos="2160"/>
          <w:tab w:val="left" w:pos="2880"/>
          <w:tab w:val="left" w:pos="4500"/>
        </w:tabs>
        <w:ind w:left="357" w:hanging="357"/>
        <w:rPr>
          <w:rFonts w:ascii="Calibri" w:hAnsi="Calibri"/>
          <w:color w:val="000000"/>
        </w:rPr>
      </w:pPr>
      <w:r w:rsidRPr="00AA10DF">
        <w:rPr>
          <w:rFonts w:ascii="Calibri" w:hAnsi="Calibri" w:cs="Calibri"/>
          <w:color w:val="000000"/>
        </w:rPr>
        <w:t>Obchodné meno alebo názov subdodávateľa</w:t>
      </w:r>
      <w:r w:rsidR="00CB0C0A">
        <w:rPr>
          <w:rFonts w:ascii="Calibri" w:hAnsi="Calibri" w:cs="Calibri"/>
          <w:color w:val="000000"/>
        </w:rPr>
        <w:t>, právna forma</w:t>
      </w:r>
      <w:r w:rsidRPr="00AA10DF">
        <w:rPr>
          <w:rFonts w:ascii="Calibri" w:hAnsi="Calibri" w:cs="Calibri"/>
          <w:color w:val="000000"/>
        </w:rPr>
        <w:t>:</w:t>
      </w:r>
    </w:p>
    <w:p w14:paraId="63CFB8F3" w14:textId="77777777" w:rsidR="005D3F65" w:rsidRPr="00AA10DF" w:rsidRDefault="005D3F65" w:rsidP="005D3F65">
      <w:pPr>
        <w:ind w:left="357"/>
        <w:rPr>
          <w:rFonts w:ascii="Calibri" w:hAnsi="Calibri" w:cs="Calibri"/>
          <w:color w:val="000000"/>
        </w:rPr>
      </w:pPr>
      <w:r w:rsidRPr="00AA10DF">
        <w:rPr>
          <w:rFonts w:ascii="Calibri" w:hAnsi="Calibri" w:cs="Calibri"/>
          <w:color w:val="000000"/>
        </w:rPr>
        <w:t>Adresa pobytu alebo sídla</w:t>
      </w:r>
      <w:r w:rsidR="00D435D3" w:rsidRPr="00D435D3">
        <w:rPr>
          <w:rFonts w:ascii="Calibri" w:hAnsi="Calibri" w:cs="Calibri"/>
          <w:color w:val="000000"/>
        </w:rPr>
        <w:t xml:space="preserve"> </w:t>
      </w:r>
      <w:r w:rsidR="00D435D3" w:rsidRPr="00AA10DF">
        <w:rPr>
          <w:rFonts w:ascii="Calibri" w:hAnsi="Calibri" w:cs="Calibri"/>
          <w:color w:val="000000"/>
        </w:rPr>
        <w:t>subdodávateľa</w:t>
      </w:r>
      <w:r w:rsidRPr="00AA10DF">
        <w:rPr>
          <w:rFonts w:ascii="Calibri" w:hAnsi="Calibri" w:cs="Calibri"/>
          <w:color w:val="000000"/>
        </w:rPr>
        <w:t xml:space="preserve">: </w:t>
      </w:r>
    </w:p>
    <w:p w14:paraId="32F72050"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Identifikačné číslo</w:t>
      </w:r>
      <w:r w:rsidR="00D435D3" w:rsidRPr="00D435D3">
        <w:rPr>
          <w:rFonts w:ascii="Calibri" w:hAnsi="Calibri" w:cs="Calibri"/>
          <w:color w:val="000000"/>
        </w:rPr>
        <w:t xml:space="preserve"> </w:t>
      </w:r>
      <w:r w:rsidR="00D435D3" w:rsidRPr="00AA10DF">
        <w:rPr>
          <w:rFonts w:ascii="Calibri" w:hAnsi="Calibri" w:cs="Calibri"/>
          <w:color w:val="000000"/>
        </w:rPr>
        <w:t>subdodávateľa</w:t>
      </w:r>
      <w:r w:rsidRPr="00AA10DF">
        <w:rPr>
          <w:rFonts w:ascii="Calibri" w:hAnsi="Calibri" w:cs="Calibri"/>
          <w:color w:val="000000"/>
        </w:rPr>
        <w:t xml:space="preserve">: </w:t>
      </w:r>
    </w:p>
    <w:p w14:paraId="4D9F7554"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Meno a priezvisko osoby oprávnenej konať vo veciach plnenia tejto Zmluvy</w:t>
      </w:r>
      <w:r w:rsidR="0014323A">
        <w:rPr>
          <w:rFonts w:ascii="Calibri" w:hAnsi="Calibri" w:cs="Calibri"/>
          <w:color w:val="000000"/>
        </w:rPr>
        <w:t xml:space="preserve"> za </w:t>
      </w:r>
      <w:r w:rsidR="0014323A" w:rsidRPr="00AA10DF">
        <w:rPr>
          <w:rFonts w:ascii="Calibri" w:hAnsi="Calibri" w:cs="Calibri"/>
          <w:color w:val="000000"/>
        </w:rPr>
        <w:t>subdodávateľa</w:t>
      </w:r>
      <w:r w:rsidRPr="00AA10DF">
        <w:rPr>
          <w:rFonts w:ascii="Calibri" w:hAnsi="Calibri" w:cs="Calibri"/>
          <w:color w:val="000000"/>
        </w:rPr>
        <w:t>:</w:t>
      </w:r>
    </w:p>
    <w:p w14:paraId="7964F04D"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Funkcia:</w:t>
      </w:r>
    </w:p>
    <w:p w14:paraId="3063C38B" w14:textId="77777777" w:rsidR="005D3F65" w:rsidRPr="00AA10DF" w:rsidRDefault="005D3F65" w:rsidP="003750D4">
      <w:pPr>
        <w:ind w:left="360"/>
        <w:rPr>
          <w:rFonts w:ascii="Calibri" w:hAnsi="Calibri" w:cs="Calibri"/>
          <w:b/>
          <w:color w:val="000000"/>
        </w:rPr>
      </w:pPr>
      <w:r w:rsidRPr="00AA10DF">
        <w:rPr>
          <w:rFonts w:ascii="Calibri" w:hAnsi="Calibri" w:cs="Calibri"/>
          <w:color w:val="000000"/>
        </w:rPr>
        <w:t>Podiel subdodávky v % a stručný opis predmetu plnenia, ktorý bude predmetom subdodávky: ..............</w:t>
      </w:r>
      <w:r w:rsidRPr="00AA10DF">
        <w:rPr>
          <w:rFonts w:ascii="Calibri" w:hAnsi="Calibri" w:cs="Calibri"/>
          <w:color w:val="000000"/>
        </w:rPr>
        <w:tab/>
      </w:r>
    </w:p>
    <w:p w14:paraId="7E5171DA" w14:textId="77777777" w:rsidR="005D3F65" w:rsidRPr="00AA10DF" w:rsidRDefault="005D3F65" w:rsidP="005D3F65">
      <w:pPr>
        <w:numPr>
          <w:ilvl w:val="0"/>
          <w:numId w:val="7"/>
        </w:numPr>
        <w:tabs>
          <w:tab w:val="left" w:pos="2160"/>
          <w:tab w:val="left" w:pos="2880"/>
          <w:tab w:val="left" w:pos="4500"/>
        </w:tabs>
        <w:ind w:left="357" w:hanging="357"/>
        <w:rPr>
          <w:rFonts w:ascii="Calibri" w:hAnsi="Calibri"/>
          <w:color w:val="000000"/>
        </w:rPr>
      </w:pPr>
      <w:r w:rsidRPr="00AA10DF">
        <w:rPr>
          <w:rFonts w:ascii="Calibri" w:hAnsi="Calibri" w:cs="Calibri"/>
          <w:color w:val="000000"/>
        </w:rPr>
        <w:t>Obchodné meno alebo názov subdodávateľa</w:t>
      </w:r>
      <w:r w:rsidR="00CB0C0A">
        <w:rPr>
          <w:rFonts w:ascii="Calibri" w:hAnsi="Calibri" w:cs="Calibri"/>
          <w:color w:val="000000"/>
        </w:rPr>
        <w:t>, právna forma</w:t>
      </w:r>
      <w:r w:rsidRPr="00AA10DF">
        <w:rPr>
          <w:rFonts w:ascii="Calibri" w:hAnsi="Calibri" w:cs="Calibri"/>
          <w:color w:val="000000"/>
        </w:rPr>
        <w:t>:</w:t>
      </w:r>
    </w:p>
    <w:p w14:paraId="1589A78B" w14:textId="77777777" w:rsidR="005D3F65" w:rsidRPr="00AA10DF" w:rsidRDefault="005D3F65" w:rsidP="005D3F65">
      <w:pPr>
        <w:ind w:left="357"/>
        <w:rPr>
          <w:rFonts w:ascii="Calibri" w:hAnsi="Calibri" w:cs="Calibri"/>
          <w:color w:val="000000"/>
        </w:rPr>
      </w:pPr>
      <w:r w:rsidRPr="00AA10DF">
        <w:rPr>
          <w:rFonts w:ascii="Calibri" w:hAnsi="Calibri" w:cs="Calibri"/>
          <w:color w:val="000000"/>
        </w:rPr>
        <w:t>Adresa pobytu alebo sídla</w:t>
      </w:r>
      <w:r w:rsidR="0014323A">
        <w:rPr>
          <w:rFonts w:ascii="Calibri" w:hAnsi="Calibri" w:cs="Calibri"/>
          <w:color w:val="000000"/>
        </w:rPr>
        <w:t xml:space="preserve"> </w:t>
      </w:r>
      <w:r w:rsidR="0014323A" w:rsidRPr="00AA10DF">
        <w:rPr>
          <w:rFonts w:ascii="Calibri" w:hAnsi="Calibri" w:cs="Calibri"/>
          <w:color w:val="000000"/>
        </w:rPr>
        <w:t>subdodávateľa</w:t>
      </w:r>
      <w:r w:rsidRPr="00AA10DF">
        <w:rPr>
          <w:rFonts w:ascii="Calibri" w:hAnsi="Calibri" w:cs="Calibri"/>
          <w:color w:val="000000"/>
        </w:rPr>
        <w:t xml:space="preserve">: </w:t>
      </w:r>
    </w:p>
    <w:p w14:paraId="5CED2FF9"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Identifikačné číslo</w:t>
      </w:r>
      <w:r w:rsidR="0014323A" w:rsidRPr="0014323A">
        <w:rPr>
          <w:rFonts w:ascii="Calibri" w:hAnsi="Calibri" w:cs="Calibri"/>
          <w:color w:val="000000"/>
        </w:rPr>
        <w:t xml:space="preserve"> </w:t>
      </w:r>
      <w:r w:rsidR="0014323A" w:rsidRPr="00AA10DF">
        <w:rPr>
          <w:rFonts w:ascii="Calibri" w:hAnsi="Calibri" w:cs="Calibri"/>
          <w:color w:val="000000"/>
        </w:rPr>
        <w:t>subdodávateľa</w:t>
      </w:r>
      <w:r w:rsidRPr="00AA10DF">
        <w:rPr>
          <w:rFonts w:ascii="Calibri" w:hAnsi="Calibri" w:cs="Calibri"/>
          <w:color w:val="000000"/>
        </w:rPr>
        <w:t xml:space="preserve">: </w:t>
      </w:r>
    </w:p>
    <w:p w14:paraId="1256514E"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Meno a priezvisko osoby oprávnenej konať vo veciach plnenia tejto Zmluvy</w:t>
      </w:r>
      <w:r w:rsidR="0014323A" w:rsidRPr="0014323A">
        <w:rPr>
          <w:rFonts w:ascii="Calibri" w:hAnsi="Calibri" w:cs="Calibri"/>
          <w:color w:val="000000"/>
        </w:rPr>
        <w:t xml:space="preserve"> </w:t>
      </w:r>
      <w:r w:rsidR="0014323A">
        <w:rPr>
          <w:rFonts w:ascii="Calibri" w:hAnsi="Calibri" w:cs="Calibri"/>
          <w:color w:val="000000"/>
        </w:rPr>
        <w:t xml:space="preserve">za </w:t>
      </w:r>
      <w:r w:rsidR="0014323A" w:rsidRPr="00AA10DF">
        <w:rPr>
          <w:rFonts w:ascii="Calibri" w:hAnsi="Calibri" w:cs="Calibri"/>
          <w:color w:val="000000"/>
        </w:rPr>
        <w:t>subdodávateľa</w:t>
      </w:r>
      <w:r w:rsidRPr="00AA10DF">
        <w:rPr>
          <w:rFonts w:ascii="Calibri" w:hAnsi="Calibri" w:cs="Calibri"/>
          <w:color w:val="000000"/>
        </w:rPr>
        <w:t>:</w:t>
      </w:r>
    </w:p>
    <w:p w14:paraId="1479DBC1" w14:textId="77777777" w:rsidR="005D3F65" w:rsidRPr="00AA10DF" w:rsidRDefault="005D3F65" w:rsidP="005D3F65">
      <w:pPr>
        <w:ind w:left="360"/>
        <w:rPr>
          <w:rFonts w:ascii="Calibri" w:hAnsi="Calibri" w:cs="Calibri"/>
          <w:color w:val="000000"/>
        </w:rPr>
      </w:pPr>
      <w:r w:rsidRPr="00AA10DF">
        <w:rPr>
          <w:rFonts w:ascii="Calibri" w:hAnsi="Calibri" w:cs="Calibri"/>
          <w:color w:val="000000"/>
        </w:rPr>
        <w:t>Funkcia:</w:t>
      </w:r>
    </w:p>
    <w:p w14:paraId="21F03A5B" w14:textId="77777777" w:rsidR="005D3F65" w:rsidRPr="00AA10DF" w:rsidRDefault="005D3F65" w:rsidP="003750D4">
      <w:pPr>
        <w:ind w:left="360"/>
        <w:rPr>
          <w:rFonts w:ascii="Calibri" w:hAnsi="Calibri" w:cs="Calibri"/>
          <w:color w:val="000000"/>
        </w:rPr>
      </w:pPr>
      <w:r w:rsidRPr="00AA10DF">
        <w:rPr>
          <w:rFonts w:ascii="Calibri" w:hAnsi="Calibri" w:cs="Calibri"/>
          <w:color w:val="000000"/>
        </w:rPr>
        <w:t>Podiel subdodávky v % a stručný opis predmetu plnenia, ktorý bude predmetom subdodávky: ..............</w:t>
      </w:r>
      <w:r w:rsidRPr="00AA10DF">
        <w:rPr>
          <w:rFonts w:ascii="Calibri" w:hAnsi="Calibri" w:cs="Calibri"/>
          <w:color w:val="000000"/>
        </w:rPr>
        <w:tab/>
      </w:r>
    </w:p>
    <w:p w14:paraId="17FB743A" w14:textId="77777777" w:rsidR="005D3F65" w:rsidRPr="00AA10DF" w:rsidRDefault="005D3F65" w:rsidP="005D3F65">
      <w:pPr>
        <w:rPr>
          <w:rFonts w:ascii="Calibri" w:hAnsi="Calibri" w:cs="Calibri"/>
          <w:color w:val="000000"/>
        </w:rPr>
      </w:pPr>
      <w:r w:rsidRPr="00AA10DF">
        <w:rPr>
          <w:rFonts w:ascii="Calibri" w:hAnsi="Calibri" w:cs="Calibri"/>
          <w:color w:val="000000"/>
        </w:rPr>
        <w:t>(doplniť aj viac podľa potreby)</w:t>
      </w:r>
    </w:p>
    <w:p w14:paraId="24A68D45" w14:textId="77777777" w:rsidR="005D3F65" w:rsidRPr="00AA10DF" w:rsidRDefault="005D3F65" w:rsidP="005D3F65">
      <w:pPr>
        <w:rPr>
          <w:rFonts w:ascii="Calibri" w:hAnsi="Calibri" w:cs="Calibri"/>
          <w:color w:val="000000"/>
        </w:rPr>
      </w:pPr>
    </w:p>
    <w:p w14:paraId="24864C63" w14:textId="77777777" w:rsidR="005D3F65" w:rsidRPr="00AA10DF" w:rsidRDefault="005D3F65" w:rsidP="003750D4">
      <w:pPr>
        <w:rPr>
          <w:rFonts w:ascii="Calibri" w:hAnsi="Calibri" w:cs="Calibri"/>
          <w:color w:val="000000"/>
        </w:rPr>
      </w:pPr>
      <w:r w:rsidRPr="00AA10DF">
        <w:rPr>
          <w:rFonts w:ascii="Calibri" w:hAnsi="Calibri" w:cs="Calibri"/>
          <w:color w:val="000000"/>
        </w:rPr>
        <w:t xml:space="preserve">V................................  dňa </w:t>
      </w:r>
      <w:r w:rsidR="00102291">
        <w:rPr>
          <w:rFonts w:ascii="Calibri" w:hAnsi="Calibri" w:cs="Calibri"/>
          <w:color w:val="000000"/>
        </w:rPr>
        <w:t>..........................</w:t>
      </w:r>
      <w:r w:rsidRPr="00AA10DF">
        <w:rPr>
          <w:rFonts w:ascii="Calibri" w:hAnsi="Calibri" w:cs="Calibri"/>
          <w:color w:val="000000"/>
        </w:rPr>
        <w:t xml:space="preserve">        </w:t>
      </w:r>
      <w:r w:rsidR="00102291">
        <w:rPr>
          <w:rFonts w:ascii="Calibri" w:hAnsi="Calibri" w:cs="Calibri"/>
          <w:color w:val="000000"/>
        </w:rPr>
        <w:t xml:space="preserve">  </w:t>
      </w:r>
      <w:r w:rsidRPr="00AA10DF">
        <w:rPr>
          <w:rFonts w:ascii="Calibri" w:hAnsi="Calibri" w:cs="Calibri"/>
          <w:color w:val="000000"/>
        </w:rPr>
        <w:t xml:space="preserve">   </w:t>
      </w:r>
      <w:r w:rsidR="005D7A57">
        <w:rPr>
          <w:rFonts w:ascii="Calibri" w:hAnsi="Calibri" w:cs="Calibri"/>
          <w:color w:val="000000"/>
        </w:rPr>
        <w:t xml:space="preserve">            </w:t>
      </w:r>
      <w:r w:rsidRPr="00AA10DF">
        <w:rPr>
          <w:rFonts w:ascii="Calibri" w:hAnsi="Calibri" w:cs="Calibri"/>
          <w:color w:val="000000"/>
        </w:rPr>
        <w:t>................................................................</w:t>
      </w:r>
    </w:p>
    <w:p w14:paraId="4F2D2DE8" w14:textId="77777777" w:rsidR="00111839" w:rsidRDefault="005D3F65" w:rsidP="00111839">
      <w:pPr>
        <w:ind w:left="4678"/>
        <w:jc w:val="center"/>
        <w:rPr>
          <w:rFonts w:ascii="Calibri" w:hAnsi="Calibri" w:cs="Calibri"/>
          <w:color w:val="000000"/>
        </w:rPr>
      </w:pPr>
      <w:r w:rsidRPr="00AA10DF">
        <w:rPr>
          <w:rFonts w:ascii="Calibri" w:hAnsi="Calibri" w:cs="Calibri"/>
          <w:color w:val="000000"/>
        </w:rPr>
        <w:tab/>
      </w:r>
      <w:r w:rsidR="00456CCF">
        <w:rPr>
          <w:rFonts w:ascii="Calibri" w:hAnsi="Calibri" w:cs="Calibri"/>
          <w:color w:val="000000"/>
        </w:rPr>
        <w:t>m</w:t>
      </w:r>
      <w:r w:rsidR="00B34BA7">
        <w:rPr>
          <w:rFonts w:ascii="Calibri" w:hAnsi="Calibri" w:cs="Calibri"/>
          <w:color w:val="000000"/>
        </w:rPr>
        <w:t>eno a</w:t>
      </w:r>
      <w:r w:rsidR="00111839">
        <w:rPr>
          <w:rFonts w:ascii="Calibri" w:hAnsi="Calibri" w:cs="Calibri"/>
          <w:color w:val="000000"/>
        </w:rPr>
        <w:t> priezvisko</w:t>
      </w:r>
    </w:p>
    <w:p w14:paraId="1347031D" w14:textId="77777777" w:rsidR="00111839" w:rsidRDefault="00111839" w:rsidP="00111839">
      <w:pPr>
        <w:ind w:left="4678"/>
        <w:jc w:val="center"/>
        <w:rPr>
          <w:rFonts w:ascii="Calibri" w:hAnsi="Calibri" w:cs="Calibri"/>
          <w:color w:val="000000"/>
        </w:rPr>
      </w:pPr>
      <w:r>
        <w:rPr>
          <w:rFonts w:ascii="Calibri" w:hAnsi="Calibri" w:cs="Calibri"/>
          <w:color w:val="000000"/>
        </w:rPr>
        <w:t xml:space="preserve"> funkcia</w:t>
      </w:r>
    </w:p>
    <w:p w14:paraId="264F1D3E" w14:textId="77777777" w:rsidR="00456CCF" w:rsidRDefault="00B34BA7" w:rsidP="00111839">
      <w:pPr>
        <w:ind w:left="4678"/>
        <w:jc w:val="center"/>
        <w:rPr>
          <w:rFonts w:ascii="Calibri" w:hAnsi="Calibri" w:cs="Calibri"/>
          <w:color w:val="000000"/>
        </w:rPr>
      </w:pPr>
      <w:r>
        <w:rPr>
          <w:rFonts w:ascii="Calibri" w:hAnsi="Calibri" w:cs="Calibri"/>
          <w:color w:val="000000"/>
        </w:rPr>
        <w:t xml:space="preserve"> </w:t>
      </w:r>
      <w:r w:rsidR="005D3F65" w:rsidRPr="00AA10DF">
        <w:rPr>
          <w:rFonts w:ascii="Calibri" w:hAnsi="Calibri" w:cs="Calibri"/>
          <w:color w:val="000000"/>
        </w:rPr>
        <w:t xml:space="preserve">podpis </w:t>
      </w:r>
    </w:p>
    <w:p w14:paraId="4421A5B8" w14:textId="77777777" w:rsidR="005D3F65" w:rsidRPr="00AA10DF" w:rsidRDefault="005D3F65" w:rsidP="00111839">
      <w:pPr>
        <w:ind w:left="4678"/>
        <w:jc w:val="center"/>
        <w:rPr>
          <w:rFonts w:ascii="Calibri" w:hAnsi="Calibri" w:cs="Calibri"/>
          <w:color w:val="000000"/>
        </w:rPr>
      </w:pPr>
      <w:r w:rsidRPr="00AA10DF">
        <w:rPr>
          <w:rFonts w:ascii="Calibri" w:hAnsi="Calibri" w:cs="Calibri"/>
          <w:color w:val="000000"/>
        </w:rPr>
        <w:t>štatutárneho orgánu alebo</w:t>
      </w:r>
      <w:r w:rsidR="00B34BA7">
        <w:rPr>
          <w:rFonts w:ascii="Calibri" w:hAnsi="Calibri" w:cs="Calibri"/>
          <w:color w:val="000000"/>
        </w:rPr>
        <w:t xml:space="preserve"> č</w:t>
      </w:r>
      <w:r w:rsidRPr="00AA10DF">
        <w:rPr>
          <w:rFonts w:ascii="Calibri" w:hAnsi="Calibri" w:cs="Calibri"/>
          <w:color w:val="000000"/>
        </w:rPr>
        <w:t xml:space="preserve">lena štatutárneho orgánu alebo iného </w:t>
      </w:r>
      <w:r w:rsidR="00B34BA7">
        <w:rPr>
          <w:rFonts w:ascii="Calibri" w:hAnsi="Calibri" w:cs="Calibri"/>
          <w:color w:val="000000"/>
        </w:rPr>
        <w:t>z</w:t>
      </w:r>
      <w:r w:rsidRPr="00AA10DF">
        <w:rPr>
          <w:rFonts w:ascii="Calibri" w:hAnsi="Calibri" w:cs="Calibri"/>
          <w:color w:val="000000"/>
        </w:rPr>
        <w:t>ástupcu oprávneného</w:t>
      </w:r>
    </w:p>
    <w:p w14:paraId="59DF67A6" w14:textId="77777777" w:rsidR="005D3F65" w:rsidRDefault="005D3F65" w:rsidP="00111839">
      <w:pPr>
        <w:ind w:left="4678"/>
        <w:jc w:val="center"/>
        <w:rPr>
          <w:rFonts w:ascii="Calibri" w:hAnsi="Calibri" w:cs="Calibri"/>
          <w:color w:val="000000"/>
        </w:rPr>
      </w:pPr>
      <w:r w:rsidRPr="00AA10DF">
        <w:rPr>
          <w:rFonts w:ascii="Calibri" w:hAnsi="Calibri" w:cs="Calibri"/>
          <w:color w:val="000000"/>
        </w:rPr>
        <w:tab/>
        <w:t xml:space="preserve">konať v mene </w:t>
      </w:r>
      <w:r>
        <w:rPr>
          <w:rFonts w:ascii="Calibri" w:hAnsi="Calibri" w:cs="Calibri"/>
          <w:color w:val="000000"/>
        </w:rPr>
        <w:t>Poskytova</w:t>
      </w:r>
      <w:r w:rsidRPr="00AA10DF">
        <w:rPr>
          <w:rFonts w:ascii="Calibri" w:hAnsi="Calibri" w:cs="Calibri"/>
          <w:color w:val="000000"/>
        </w:rPr>
        <w:t>teľa</w:t>
      </w:r>
    </w:p>
    <w:p w14:paraId="6A98230B" w14:textId="77777777" w:rsidR="003750D4" w:rsidRDefault="003750D4" w:rsidP="003750D4">
      <w:pPr>
        <w:rPr>
          <w:rFonts w:cstheme="minorHAnsi"/>
          <w:i/>
          <w:sz w:val="20"/>
          <w:szCs w:val="20"/>
        </w:rPr>
      </w:pPr>
    </w:p>
    <w:p w14:paraId="698551BB" w14:textId="77777777" w:rsidR="003750D4" w:rsidRPr="0077010E" w:rsidRDefault="006A3E41" w:rsidP="003750D4">
      <w:pPr>
        <w:rPr>
          <w:rFonts w:cstheme="minorHAnsi"/>
          <w:color w:val="000000"/>
          <w:sz w:val="20"/>
          <w:szCs w:val="20"/>
        </w:rPr>
      </w:pPr>
      <w:r>
        <w:rPr>
          <w:rFonts w:cstheme="minorHAnsi"/>
          <w:i/>
          <w:sz w:val="20"/>
          <w:szCs w:val="20"/>
        </w:rPr>
        <w:t>*</w:t>
      </w:r>
      <w:r w:rsidR="003750D4" w:rsidRPr="0077010E">
        <w:rPr>
          <w:rFonts w:cstheme="minorHAnsi"/>
          <w:i/>
          <w:sz w:val="20"/>
          <w:szCs w:val="20"/>
        </w:rPr>
        <w:t>nehodiace sa prečiarknite</w:t>
      </w:r>
    </w:p>
    <w:p w14:paraId="3A9D72FD" w14:textId="77777777" w:rsidR="003750D4" w:rsidRPr="00AA10DF" w:rsidRDefault="003750D4" w:rsidP="003750D4">
      <w:pPr>
        <w:jc w:val="left"/>
        <w:rPr>
          <w:rFonts w:ascii="Calibri" w:hAnsi="Calibri" w:cs="Calibri"/>
          <w:color w:val="000000"/>
        </w:rPr>
      </w:pPr>
    </w:p>
    <w:sectPr w:rsidR="003750D4" w:rsidRPr="00AA10DF" w:rsidSect="00F51FA3">
      <w:headerReference w:type="even" r:id="rId9"/>
      <w:headerReference w:type="default" r:id="rId10"/>
      <w:footerReference w:type="even" r:id="rId11"/>
      <w:footerReference w:type="default" r:id="rId12"/>
      <w:headerReference w:type="first" r:id="rId13"/>
      <w:footerReference w:type="first" r:id="rId14"/>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822A3" w14:textId="77777777" w:rsidR="0031769F" w:rsidRDefault="0031769F" w:rsidP="007B693D">
      <w:r>
        <w:separator/>
      </w:r>
    </w:p>
  </w:endnote>
  <w:endnote w:type="continuationSeparator" w:id="0">
    <w:p w14:paraId="43DC742C" w14:textId="77777777" w:rsidR="0031769F" w:rsidRDefault="0031769F" w:rsidP="007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EE85" w14:textId="77777777" w:rsidR="00D2084F" w:rsidRDefault="00D2084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4072883"/>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086A5399" w14:textId="67FC6F43" w:rsidR="00D02738" w:rsidRPr="007B693D" w:rsidRDefault="00D02738">
            <w:pPr>
              <w:pStyle w:val="Pta"/>
              <w:jc w:val="center"/>
              <w:rPr>
                <w:sz w:val="20"/>
                <w:szCs w:val="20"/>
              </w:rPr>
            </w:pPr>
            <w:r w:rsidRPr="007B693D">
              <w:rPr>
                <w:sz w:val="20"/>
                <w:szCs w:val="20"/>
              </w:rPr>
              <w:t xml:space="preserve">Strana </w:t>
            </w:r>
            <w:r w:rsidRPr="007B693D">
              <w:rPr>
                <w:bCs/>
                <w:sz w:val="20"/>
                <w:szCs w:val="20"/>
              </w:rPr>
              <w:fldChar w:fldCharType="begin"/>
            </w:r>
            <w:r w:rsidRPr="007B693D">
              <w:rPr>
                <w:bCs/>
                <w:sz w:val="20"/>
                <w:szCs w:val="20"/>
              </w:rPr>
              <w:instrText>PAGE</w:instrText>
            </w:r>
            <w:r w:rsidRPr="007B693D">
              <w:rPr>
                <w:bCs/>
                <w:sz w:val="20"/>
                <w:szCs w:val="20"/>
              </w:rPr>
              <w:fldChar w:fldCharType="separate"/>
            </w:r>
            <w:r w:rsidR="001525FE">
              <w:rPr>
                <w:bCs/>
                <w:noProof/>
                <w:sz w:val="20"/>
                <w:szCs w:val="20"/>
              </w:rPr>
              <w:t>14</w:t>
            </w:r>
            <w:r w:rsidRPr="007B693D">
              <w:rPr>
                <w:bCs/>
                <w:sz w:val="20"/>
                <w:szCs w:val="20"/>
              </w:rPr>
              <w:fldChar w:fldCharType="end"/>
            </w:r>
            <w:r w:rsidRPr="007B693D">
              <w:rPr>
                <w:sz w:val="20"/>
                <w:szCs w:val="20"/>
              </w:rPr>
              <w:t xml:space="preserve"> z </w:t>
            </w:r>
            <w:r w:rsidRPr="007B693D">
              <w:rPr>
                <w:bCs/>
                <w:sz w:val="20"/>
                <w:szCs w:val="20"/>
              </w:rPr>
              <w:fldChar w:fldCharType="begin"/>
            </w:r>
            <w:r w:rsidRPr="007B693D">
              <w:rPr>
                <w:bCs/>
                <w:sz w:val="20"/>
                <w:szCs w:val="20"/>
              </w:rPr>
              <w:instrText>NUMPAGES</w:instrText>
            </w:r>
            <w:r w:rsidRPr="007B693D">
              <w:rPr>
                <w:bCs/>
                <w:sz w:val="20"/>
                <w:szCs w:val="20"/>
              </w:rPr>
              <w:fldChar w:fldCharType="separate"/>
            </w:r>
            <w:r w:rsidR="001525FE">
              <w:rPr>
                <w:bCs/>
                <w:noProof/>
                <w:sz w:val="20"/>
                <w:szCs w:val="20"/>
              </w:rPr>
              <w:t>20</w:t>
            </w:r>
            <w:r w:rsidRPr="007B693D">
              <w:rPr>
                <w:bCs/>
                <w:sz w:val="20"/>
                <w:szCs w:val="20"/>
              </w:rPr>
              <w:fldChar w:fldCharType="end"/>
            </w:r>
          </w:p>
        </w:sdtContent>
      </w:sdt>
    </w:sdtContent>
  </w:sdt>
  <w:p w14:paraId="7215DC23" w14:textId="77777777" w:rsidR="00D02738" w:rsidRDefault="00D0273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52C9" w14:textId="77777777" w:rsidR="00D2084F" w:rsidRDefault="00D2084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31B7" w14:textId="77777777" w:rsidR="0031769F" w:rsidRDefault="0031769F" w:rsidP="007B693D">
      <w:r>
        <w:separator/>
      </w:r>
    </w:p>
  </w:footnote>
  <w:footnote w:type="continuationSeparator" w:id="0">
    <w:p w14:paraId="66EC2EF3" w14:textId="77777777" w:rsidR="0031769F" w:rsidRDefault="0031769F" w:rsidP="007B6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4CC1" w14:textId="77777777" w:rsidR="00D2084F" w:rsidRDefault="00D2084F">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770A" w14:textId="77777777" w:rsidR="00D2084F" w:rsidRDefault="00D2084F">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15F3" w14:textId="77777777" w:rsidR="00D2084F" w:rsidRDefault="00D2084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789"/>
    <w:multiLevelType w:val="hybridMultilevel"/>
    <w:tmpl w:val="43489A9C"/>
    <w:lvl w:ilvl="0" w:tplc="FA763D32">
      <w:start w:val="1"/>
      <w:numFmt w:val="decimal"/>
      <w:lvlText w:val="14.%1"/>
      <w:lvlJc w:val="left"/>
      <w:pPr>
        <w:ind w:left="153"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4A5C2E"/>
    <w:multiLevelType w:val="multilevel"/>
    <w:tmpl w:val="A2BC8B98"/>
    <w:name w:val="WW8Num4"/>
    <w:lvl w:ilvl="0">
      <w:start w:val="1"/>
      <w:numFmt w:val="upperLetter"/>
      <w:pStyle w:val="Nadpis1"/>
      <w:lvlText w:val="%1."/>
      <w:lvlJc w:val="left"/>
      <w:pPr>
        <w:ind w:left="1276"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b/>
      </w:rPr>
    </w:lvl>
    <w:lvl w:ilvl="3">
      <w:start w:val="1"/>
      <w:numFmt w:val="decimal"/>
      <w:pStyle w:val="Cislo-2-text"/>
      <w:lvlText w:val="%3.%4"/>
      <w:lvlJc w:val="left"/>
      <w:pPr>
        <w:tabs>
          <w:tab w:val="num" w:pos="709"/>
        </w:tabs>
        <w:ind w:left="709" w:hanging="709"/>
      </w:pPr>
      <w:rPr>
        <w:rFonts w:asciiTheme="minorHAnsi" w:hAnsiTheme="minorHAnsi" w:hint="default"/>
        <w:i w:val="0"/>
        <w:color w:val="auto"/>
      </w:rPr>
    </w:lvl>
    <w:lvl w:ilvl="4">
      <w:start w:val="1"/>
      <w:numFmt w:val="decimal"/>
      <w:pStyle w:val="Cislo-3-text"/>
      <w:lvlText w:val="%3.%4.%5"/>
      <w:lvlJc w:val="left"/>
      <w:pPr>
        <w:tabs>
          <w:tab w:val="num" w:pos="709"/>
        </w:tabs>
        <w:ind w:left="709" w:hanging="709"/>
      </w:pPr>
      <w:rPr>
        <w:rFonts w:hint="default"/>
        <w:b w:val="0"/>
        <w:color w:val="auto"/>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61523A4"/>
    <w:multiLevelType w:val="hybridMultilevel"/>
    <w:tmpl w:val="7F08F1D6"/>
    <w:lvl w:ilvl="0" w:tplc="BC22DD04">
      <w:start w:val="1"/>
      <w:numFmt w:val="bullet"/>
      <w:lvlText w:val="-"/>
      <w:lvlJc w:val="left"/>
      <w:pPr>
        <w:ind w:left="2344" w:hanging="360"/>
      </w:pPr>
      <w:rPr>
        <w:rFonts w:ascii="Calibri" w:eastAsiaTheme="minorHAnsi" w:hAnsi="Calibri" w:cs="Calibri" w:hint="default"/>
        <w:color w:val="auto"/>
      </w:rPr>
    </w:lvl>
    <w:lvl w:ilvl="1" w:tplc="041B0003" w:tentative="1">
      <w:start w:val="1"/>
      <w:numFmt w:val="bullet"/>
      <w:lvlText w:val="o"/>
      <w:lvlJc w:val="left"/>
      <w:pPr>
        <w:ind w:left="3064" w:hanging="360"/>
      </w:pPr>
      <w:rPr>
        <w:rFonts w:ascii="Courier New" w:hAnsi="Courier New" w:cs="Courier New" w:hint="default"/>
      </w:rPr>
    </w:lvl>
    <w:lvl w:ilvl="2" w:tplc="041B0005" w:tentative="1">
      <w:start w:val="1"/>
      <w:numFmt w:val="bullet"/>
      <w:lvlText w:val=""/>
      <w:lvlJc w:val="left"/>
      <w:pPr>
        <w:ind w:left="3784" w:hanging="360"/>
      </w:pPr>
      <w:rPr>
        <w:rFonts w:ascii="Wingdings" w:hAnsi="Wingdings" w:hint="default"/>
      </w:rPr>
    </w:lvl>
    <w:lvl w:ilvl="3" w:tplc="041B0001" w:tentative="1">
      <w:start w:val="1"/>
      <w:numFmt w:val="bullet"/>
      <w:lvlText w:val=""/>
      <w:lvlJc w:val="left"/>
      <w:pPr>
        <w:ind w:left="4504" w:hanging="360"/>
      </w:pPr>
      <w:rPr>
        <w:rFonts w:ascii="Symbol" w:hAnsi="Symbol" w:hint="default"/>
      </w:rPr>
    </w:lvl>
    <w:lvl w:ilvl="4" w:tplc="041B0003" w:tentative="1">
      <w:start w:val="1"/>
      <w:numFmt w:val="bullet"/>
      <w:lvlText w:val="o"/>
      <w:lvlJc w:val="left"/>
      <w:pPr>
        <w:ind w:left="5224" w:hanging="360"/>
      </w:pPr>
      <w:rPr>
        <w:rFonts w:ascii="Courier New" w:hAnsi="Courier New" w:cs="Courier New" w:hint="default"/>
      </w:rPr>
    </w:lvl>
    <w:lvl w:ilvl="5" w:tplc="041B0005" w:tentative="1">
      <w:start w:val="1"/>
      <w:numFmt w:val="bullet"/>
      <w:lvlText w:val=""/>
      <w:lvlJc w:val="left"/>
      <w:pPr>
        <w:ind w:left="5944" w:hanging="360"/>
      </w:pPr>
      <w:rPr>
        <w:rFonts w:ascii="Wingdings" w:hAnsi="Wingdings" w:hint="default"/>
      </w:rPr>
    </w:lvl>
    <w:lvl w:ilvl="6" w:tplc="041B0001" w:tentative="1">
      <w:start w:val="1"/>
      <w:numFmt w:val="bullet"/>
      <w:lvlText w:val=""/>
      <w:lvlJc w:val="left"/>
      <w:pPr>
        <w:ind w:left="6664" w:hanging="360"/>
      </w:pPr>
      <w:rPr>
        <w:rFonts w:ascii="Symbol" w:hAnsi="Symbol" w:hint="default"/>
      </w:rPr>
    </w:lvl>
    <w:lvl w:ilvl="7" w:tplc="041B0003" w:tentative="1">
      <w:start w:val="1"/>
      <w:numFmt w:val="bullet"/>
      <w:lvlText w:val="o"/>
      <w:lvlJc w:val="left"/>
      <w:pPr>
        <w:ind w:left="7384" w:hanging="360"/>
      </w:pPr>
      <w:rPr>
        <w:rFonts w:ascii="Courier New" w:hAnsi="Courier New" w:cs="Courier New" w:hint="default"/>
      </w:rPr>
    </w:lvl>
    <w:lvl w:ilvl="8" w:tplc="041B0005" w:tentative="1">
      <w:start w:val="1"/>
      <w:numFmt w:val="bullet"/>
      <w:lvlText w:val=""/>
      <w:lvlJc w:val="left"/>
      <w:pPr>
        <w:ind w:left="8104" w:hanging="360"/>
      </w:pPr>
      <w:rPr>
        <w:rFonts w:ascii="Wingdings" w:hAnsi="Wingdings" w:hint="default"/>
      </w:rPr>
    </w:lvl>
  </w:abstractNum>
  <w:abstractNum w:abstractNumId="4" w15:restartNumberingAfterBreak="0">
    <w:nsid w:val="26250CC4"/>
    <w:multiLevelType w:val="hybridMultilevel"/>
    <w:tmpl w:val="8892E8E2"/>
    <w:lvl w:ilvl="0" w:tplc="B9EAEB86">
      <w:start w:val="1"/>
      <w:numFmt w:val="decimal"/>
      <w:lvlText w:val="%1."/>
      <w:lvlJc w:val="left"/>
      <w:pPr>
        <w:tabs>
          <w:tab w:val="num" w:pos="340"/>
        </w:tabs>
        <w:ind w:left="340" w:hanging="340"/>
      </w:pPr>
      <w:rPr>
        <w:rFonts w:cs="Times New Roman" w:hint="default"/>
        <w:sz w:val="24"/>
        <w:szCs w:val="24"/>
      </w:rPr>
    </w:lvl>
    <w:lvl w:ilvl="1" w:tplc="A98E2DB2">
      <w:start w:val="1"/>
      <w:numFmt w:val="decimal"/>
      <w:lvlText w:val="%2."/>
      <w:lvlJc w:val="left"/>
      <w:pPr>
        <w:tabs>
          <w:tab w:val="num" w:pos="340"/>
        </w:tabs>
        <w:ind w:left="340" w:hanging="340"/>
      </w:pPr>
      <w:rPr>
        <w:rFonts w:cs="Times New Roman" w:hint="default"/>
        <w:sz w:val="24"/>
        <w:szCs w:val="24"/>
      </w:rPr>
    </w:lvl>
    <w:lvl w:ilvl="2" w:tplc="B77A7CD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D3F35"/>
    <w:multiLevelType w:val="hybridMultilevel"/>
    <w:tmpl w:val="67B064A2"/>
    <w:lvl w:ilvl="0" w:tplc="7A7C4458">
      <w:start w:val="1"/>
      <w:numFmt w:val="bullet"/>
      <w:lvlText w:val="-"/>
      <w:lvlJc w:val="left"/>
      <w:pPr>
        <w:ind w:left="2344" w:hanging="360"/>
      </w:pPr>
      <w:rPr>
        <w:rFonts w:ascii="Calibri" w:eastAsiaTheme="minorHAnsi" w:hAnsi="Calibri" w:cs="Calibri" w:hint="default"/>
        <w:color w:val="000000"/>
      </w:rPr>
    </w:lvl>
    <w:lvl w:ilvl="1" w:tplc="041B0003" w:tentative="1">
      <w:start w:val="1"/>
      <w:numFmt w:val="bullet"/>
      <w:lvlText w:val="o"/>
      <w:lvlJc w:val="left"/>
      <w:pPr>
        <w:ind w:left="3064" w:hanging="360"/>
      </w:pPr>
      <w:rPr>
        <w:rFonts w:ascii="Courier New" w:hAnsi="Courier New" w:cs="Courier New" w:hint="default"/>
      </w:rPr>
    </w:lvl>
    <w:lvl w:ilvl="2" w:tplc="041B0005" w:tentative="1">
      <w:start w:val="1"/>
      <w:numFmt w:val="bullet"/>
      <w:lvlText w:val=""/>
      <w:lvlJc w:val="left"/>
      <w:pPr>
        <w:ind w:left="3784" w:hanging="360"/>
      </w:pPr>
      <w:rPr>
        <w:rFonts w:ascii="Wingdings" w:hAnsi="Wingdings" w:hint="default"/>
      </w:rPr>
    </w:lvl>
    <w:lvl w:ilvl="3" w:tplc="041B0001" w:tentative="1">
      <w:start w:val="1"/>
      <w:numFmt w:val="bullet"/>
      <w:lvlText w:val=""/>
      <w:lvlJc w:val="left"/>
      <w:pPr>
        <w:ind w:left="4504" w:hanging="360"/>
      </w:pPr>
      <w:rPr>
        <w:rFonts w:ascii="Symbol" w:hAnsi="Symbol" w:hint="default"/>
      </w:rPr>
    </w:lvl>
    <w:lvl w:ilvl="4" w:tplc="041B0003" w:tentative="1">
      <w:start w:val="1"/>
      <w:numFmt w:val="bullet"/>
      <w:lvlText w:val="o"/>
      <w:lvlJc w:val="left"/>
      <w:pPr>
        <w:ind w:left="5224" w:hanging="360"/>
      </w:pPr>
      <w:rPr>
        <w:rFonts w:ascii="Courier New" w:hAnsi="Courier New" w:cs="Courier New" w:hint="default"/>
      </w:rPr>
    </w:lvl>
    <w:lvl w:ilvl="5" w:tplc="041B0005" w:tentative="1">
      <w:start w:val="1"/>
      <w:numFmt w:val="bullet"/>
      <w:lvlText w:val=""/>
      <w:lvlJc w:val="left"/>
      <w:pPr>
        <w:ind w:left="5944" w:hanging="360"/>
      </w:pPr>
      <w:rPr>
        <w:rFonts w:ascii="Wingdings" w:hAnsi="Wingdings" w:hint="default"/>
      </w:rPr>
    </w:lvl>
    <w:lvl w:ilvl="6" w:tplc="041B0001" w:tentative="1">
      <w:start w:val="1"/>
      <w:numFmt w:val="bullet"/>
      <w:lvlText w:val=""/>
      <w:lvlJc w:val="left"/>
      <w:pPr>
        <w:ind w:left="6664" w:hanging="360"/>
      </w:pPr>
      <w:rPr>
        <w:rFonts w:ascii="Symbol" w:hAnsi="Symbol" w:hint="default"/>
      </w:rPr>
    </w:lvl>
    <w:lvl w:ilvl="7" w:tplc="041B0003" w:tentative="1">
      <w:start w:val="1"/>
      <w:numFmt w:val="bullet"/>
      <w:lvlText w:val="o"/>
      <w:lvlJc w:val="left"/>
      <w:pPr>
        <w:ind w:left="7384" w:hanging="360"/>
      </w:pPr>
      <w:rPr>
        <w:rFonts w:ascii="Courier New" w:hAnsi="Courier New" w:cs="Courier New" w:hint="default"/>
      </w:rPr>
    </w:lvl>
    <w:lvl w:ilvl="8" w:tplc="041B0005" w:tentative="1">
      <w:start w:val="1"/>
      <w:numFmt w:val="bullet"/>
      <w:lvlText w:val=""/>
      <w:lvlJc w:val="left"/>
      <w:pPr>
        <w:ind w:left="8104" w:hanging="360"/>
      </w:pPr>
      <w:rPr>
        <w:rFonts w:ascii="Wingdings" w:hAnsi="Wingdings" w:hint="default"/>
      </w:rPr>
    </w:lvl>
  </w:abstractNum>
  <w:abstractNum w:abstractNumId="6" w15:restartNumberingAfterBreak="0">
    <w:nsid w:val="49312AB0"/>
    <w:multiLevelType w:val="multilevel"/>
    <w:tmpl w:val="64487E3E"/>
    <w:lvl w:ilvl="0">
      <w:start w:val="1"/>
      <w:numFmt w:val="decimal"/>
      <w:pStyle w:val="Nadpis1"/>
      <w:lvlText w:val="%1"/>
      <w:lvlJc w:val="left"/>
      <w:pPr>
        <w:tabs>
          <w:tab w:val="num" w:pos="1283"/>
        </w:tabs>
        <w:ind w:left="1283" w:hanging="432"/>
      </w:pPr>
      <w:rPr>
        <w:rFonts w:hint="default"/>
      </w:rPr>
    </w:lvl>
    <w:lvl w:ilvl="1">
      <w:start w:val="1"/>
      <w:numFmt w:val="decimal"/>
      <w:pStyle w:val="Nadpis2"/>
      <w:lvlText w:val="%1.%2"/>
      <w:lvlJc w:val="left"/>
      <w:pPr>
        <w:tabs>
          <w:tab w:val="num" w:pos="860"/>
        </w:tabs>
        <w:ind w:left="860" w:hanging="576"/>
      </w:pPr>
      <w:rPr>
        <w:rFonts w:hint="default"/>
        <w:b w:val="0"/>
        <w:color w:val="auto"/>
      </w:rPr>
    </w:lvl>
    <w:lvl w:ilvl="2">
      <w:start w:val="1"/>
      <w:numFmt w:val="decimal"/>
      <w:pStyle w:val="Nadpis3"/>
      <w:lvlText w:val="%1.%2.%3"/>
      <w:lvlJc w:val="left"/>
      <w:pPr>
        <w:tabs>
          <w:tab w:val="num" w:pos="720"/>
        </w:tabs>
        <w:ind w:left="720" w:hanging="720"/>
      </w:pPr>
      <w:rPr>
        <w:rFonts w:ascii="Times New Roman" w:hAnsi="Times New Roman" w:cs="Times New Roman" w:hint="default"/>
        <w:sz w:val="22"/>
        <w:szCs w:val="22"/>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5D334A6E"/>
    <w:multiLevelType w:val="hybridMultilevel"/>
    <w:tmpl w:val="5E80D528"/>
    <w:lvl w:ilvl="0" w:tplc="4F1C46B0">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3F58D0"/>
    <w:multiLevelType w:val="hybridMultilevel"/>
    <w:tmpl w:val="FC9C8360"/>
    <w:lvl w:ilvl="0" w:tplc="041B0001">
      <w:start w:val="1"/>
      <w:numFmt w:val="bullet"/>
      <w:lvlText w:val=""/>
      <w:lvlJc w:val="left"/>
      <w:pPr>
        <w:ind w:left="2704" w:hanging="360"/>
      </w:pPr>
      <w:rPr>
        <w:rFonts w:ascii="Symbol" w:hAnsi="Symbol" w:hint="default"/>
      </w:rPr>
    </w:lvl>
    <w:lvl w:ilvl="1" w:tplc="041B0003" w:tentative="1">
      <w:start w:val="1"/>
      <w:numFmt w:val="bullet"/>
      <w:lvlText w:val="o"/>
      <w:lvlJc w:val="left"/>
      <w:pPr>
        <w:ind w:left="3424" w:hanging="360"/>
      </w:pPr>
      <w:rPr>
        <w:rFonts w:ascii="Courier New" w:hAnsi="Courier New" w:cs="Courier New" w:hint="default"/>
      </w:rPr>
    </w:lvl>
    <w:lvl w:ilvl="2" w:tplc="041B0005" w:tentative="1">
      <w:start w:val="1"/>
      <w:numFmt w:val="bullet"/>
      <w:lvlText w:val=""/>
      <w:lvlJc w:val="left"/>
      <w:pPr>
        <w:ind w:left="4144" w:hanging="360"/>
      </w:pPr>
      <w:rPr>
        <w:rFonts w:ascii="Wingdings" w:hAnsi="Wingdings" w:hint="default"/>
      </w:rPr>
    </w:lvl>
    <w:lvl w:ilvl="3" w:tplc="041B0001" w:tentative="1">
      <w:start w:val="1"/>
      <w:numFmt w:val="bullet"/>
      <w:lvlText w:val=""/>
      <w:lvlJc w:val="left"/>
      <w:pPr>
        <w:ind w:left="4864" w:hanging="360"/>
      </w:pPr>
      <w:rPr>
        <w:rFonts w:ascii="Symbol" w:hAnsi="Symbol" w:hint="default"/>
      </w:rPr>
    </w:lvl>
    <w:lvl w:ilvl="4" w:tplc="041B0003" w:tentative="1">
      <w:start w:val="1"/>
      <w:numFmt w:val="bullet"/>
      <w:lvlText w:val="o"/>
      <w:lvlJc w:val="left"/>
      <w:pPr>
        <w:ind w:left="5584" w:hanging="360"/>
      </w:pPr>
      <w:rPr>
        <w:rFonts w:ascii="Courier New" w:hAnsi="Courier New" w:cs="Courier New" w:hint="default"/>
      </w:rPr>
    </w:lvl>
    <w:lvl w:ilvl="5" w:tplc="041B0005" w:tentative="1">
      <w:start w:val="1"/>
      <w:numFmt w:val="bullet"/>
      <w:lvlText w:val=""/>
      <w:lvlJc w:val="left"/>
      <w:pPr>
        <w:ind w:left="6304" w:hanging="360"/>
      </w:pPr>
      <w:rPr>
        <w:rFonts w:ascii="Wingdings" w:hAnsi="Wingdings" w:hint="default"/>
      </w:rPr>
    </w:lvl>
    <w:lvl w:ilvl="6" w:tplc="041B0001" w:tentative="1">
      <w:start w:val="1"/>
      <w:numFmt w:val="bullet"/>
      <w:lvlText w:val=""/>
      <w:lvlJc w:val="left"/>
      <w:pPr>
        <w:ind w:left="7024" w:hanging="360"/>
      </w:pPr>
      <w:rPr>
        <w:rFonts w:ascii="Symbol" w:hAnsi="Symbol" w:hint="default"/>
      </w:rPr>
    </w:lvl>
    <w:lvl w:ilvl="7" w:tplc="041B0003" w:tentative="1">
      <w:start w:val="1"/>
      <w:numFmt w:val="bullet"/>
      <w:lvlText w:val="o"/>
      <w:lvlJc w:val="left"/>
      <w:pPr>
        <w:ind w:left="7744" w:hanging="360"/>
      </w:pPr>
      <w:rPr>
        <w:rFonts w:ascii="Courier New" w:hAnsi="Courier New" w:cs="Courier New" w:hint="default"/>
      </w:rPr>
    </w:lvl>
    <w:lvl w:ilvl="8" w:tplc="041B0005" w:tentative="1">
      <w:start w:val="1"/>
      <w:numFmt w:val="bullet"/>
      <w:lvlText w:val=""/>
      <w:lvlJc w:val="left"/>
      <w:pPr>
        <w:ind w:left="8464" w:hanging="360"/>
      </w:pPr>
      <w:rPr>
        <w:rFonts w:ascii="Wingdings" w:hAnsi="Wingdings" w:hint="default"/>
      </w:rPr>
    </w:lvl>
  </w:abstractNum>
  <w:abstractNum w:abstractNumId="9" w15:restartNumberingAfterBreak="0">
    <w:nsid w:val="6EED5635"/>
    <w:multiLevelType w:val="hybridMultilevel"/>
    <w:tmpl w:val="D56E78F4"/>
    <w:lvl w:ilvl="0" w:tplc="041B0001">
      <w:start w:val="1"/>
      <w:numFmt w:val="bullet"/>
      <w:lvlText w:val=""/>
      <w:lvlJc w:val="left"/>
      <w:pPr>
        <w:ind w:left="2704" w:hanging="360"/>
      </w:pPr>
      <w:rPr>
        <w:rFonts w:ascii="Symbol" w:hAnsi="Symbol" w:hint="default"/>
      </w:rPr>
    </w:lvl>
    <w:lvl w:ilvl="1" w:tplc="041B0003" w:tentative="1">
      <w:start w:val="1"/>
      <w:numFmt w:val="bullet"/>
      <w:lvlText w:val="o"/>
      <w:lvlJc w:val="left"/>
      <w:pPr>
        <w:ind w:left="3424" w:hanging="360"/>
      </w:pPr>
      <w:rPr>
        <w:rFonts w:ascii="Courier New" w:hAnsi="Courier New" w:cs="Courier New" w:hint="default"/>
      </w:rPr>
    </w:lvl>
    <w:lvl w:ilvl="2" w:tplc="041B0005" w:tentative="1">
      <w:start w:val="1"/>
      <w:numFmt w:val="bullet"/>
      <w:lvlText w:val=""/>
      <w:lvlJc w:val="left"/>
      <w:pPr>
        <w:ind w:left="4144" w:hanging="360"/>
      </w:pPr>
      <w:rPr>
        <w:rFonts w:ascii="Wingdings" w:hAnsi="Wingdings" w:hint="default"/>
      </w:rPr>
    </w:lvl>
    <w:lvl w:ilvl="3" w:tplc="041B0001" w:tentative="1">
      <w:start w:val="1"/>
      <w:numFmt w:val="bullet"/>
      <w:lvlText w:val=""/>
      <w:lvlJc w:val="left"/>
      <w:pPr>
        <w:ind w:left="4864" w:hanging="360"/>
      </w:pPr>
      <w:rPr>
        <w:rFonts w:ascii="Symbol" w:hAnsi="Symbol" w:hint="default"/>
      </w:rPr>
    </w:lvl>
    <w:lvl w:ilvl="4" w:tplc="041B0003" w:tentative="1">
      <w:start w:val="1"/>
      <w:numFmt w:val="bullet"/>
      <w:lvlText w:val="o"/>
      <w:lvlJc w:val="left"/>
      <w:pPr>
        <w:ind w:left="5584" w:hanging="360"/>
      </w:pPr>
      <w:rPr>
        <w:rFonts w:ascii="Courier New" w:hAnsi="Courier New" w:cs="Courier New" w:hint="default"/>
      </w:rPr>
    </w:lvl>
    <w:lvl w:ilvl="5" w:tplc="041B0005" w:tentative="1">
      <w:start w:val="1"/>
      <w:numFmt w:val="bullet"/>
      <w:lvlText w:val=""/>
      <w:lvlJc w:val="left"/>
      <w:pPr>
        <w:ind w:left="6304" w:hanging="360"/>
      </w:pPr>
      <w:rPr>
        <w:rFonts w:ascii="Wingdings" w:hAnsi="Wingdings" w:hint="default"/>
      </w:rPr>
    </w:lvl>
    <w:lvl w:ilvl="6" w:tplc="041B0001" w:tentative="1">
      <w:start w:val="1"/>
      <w:numFmt w:val="bullet"/>
      <w:lvlText w:val=""/>
      <w:lvlJc w:val="left"/>
      <w:pPr>
        <w:ind w:left="7024" w:hanging="360"/>
      </w:pPr>
      <w:rPr>
        <w:rFonts w:ascii="Symbol" w:hAnsi="Symbol" w:hint="default"/>
      </w:rPr>
    </w:lvl>
    <w:lvl w:ilvl="7" w:tplc="041B0003" w:tentative="1">
      <w:start w:val="1"/>
      <w:numFmt w:val="bullet"/>
      <w:lvlText w:val="o"/>
      <w:lvlJc w:val="left"/>
      <w:pPr>
        <w:ind w:left="7744" w:hanging="360"/>
      </w:pPr>
      <w:rPr>
        <w:rFonts w:ascii="Courier New" w:hAnsi="Courier New" w:cs="Courier New" w:hint="default"/>
      </w:rPr>
    </w:lvl>
    <w:lvl w:ilvl="8" w:tplc="041B0005" w:tentative="1">
      <w:start w:val="1"/>
      <w:numFmt w:val="bullet"/>
      <w:lvlText w:val=""/>
      <w:lvlJc w:val="left"/>
      <w:pPr>
        <w:ind w:left="8464" w:hanging="360"/>
      </w:pPr>
      <w:rPr>
        <w:rFonts w:ascii="Wingdings" w:hAnsi="Wingdings" w:hint="default"/>
      </w:rPr>
    </w:lvl>
  </w:abstractNum>
  <w:abstractNum w:abstractNumId="10" w15:restartNumberingAfterBreak="0">
    <w:nsid w:val="76834019"/>
    <w:multiLevelType w:val="hybridMultilevel"/>
    <w:tmpl w:val="331ABED6"/>
    <w:lvl w:ilvl="0" w:tplc="8878D08A">
      <w:start w:val="1"/>
      <w:numFmt w:val="decimal"/>
      <w:lvlText w:val="7.%1"/>
      <w:lvlJc w:val="left"/>
      <w:pPr>
        <w:ind w:left="720" w:hanging="360"/>
      </w:pPr>
      <w:rPr>
        <w:rFonts w:asciiTheme="minorHAnsi" w:hAnsiTheme="minorHAnsi" w:cstheme="minorHAnsi" w:hint="default"/>
        <w:sz w:val="22"/>
        <w:szCs w:val="22"/>
      </w:rPr>
    </w:lvl>
    <w:lvl w:ilvl="1" w:tplc="07ACCCE4">
      <w:start w:val="1"/>
      <w:numFmt w:val="lowerLetter"/>
      <w:lvlText w:val="%2)"/>
      <w:lvlJc w:val="left"/>
      <w:pPr>
        <w:ind w:left="1640" w:hanging="5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9"/>
  </w:num>
  <w:num w:numId="6">
    <w:abstractNumId w:val="3"/>
  </w:num>
  <w:num w:numId="7">
    <w:abstractNumId w:val="2"/>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C4"/>
    <w:rsid w:val="00000742"/>
    <w:rsid w:val="00003E62"/>
    <w:rsid w:val="00006525"/>
    <w:rsid w:val="00016BD9"/>
    <w:rsid w:val="00023AE0"/>
    <w:rsid w:val="00023E4A"/>
    <w:rsid w:val="00023FFD"/>
    <w:rsid w:val="00024098"/>
    <w:rsid w:val="0002450C"/>
    <w:rsid w:val="00025C90"/>
    <w:rsid w:val="00026598"/>
    <w:rsid w:val="000271DE"/>
    <w:rsid w:val="000322BE"/>
    <w:rsid w:val="000335E4"/>
    <w:rsid w:val="00036BE2"/>
    <w:rsid w:val="000377A7"/>
    <w:rsid w:val="000431A0"/>
    <w:rsid w:val="00044DC8"/>
    <w:rsid w:val="000451B4"/>
    <w:rsid w:val="00045F9A"/>
    <w:rsid w:val="00047561"/>
    <w:rsid w:val="000513ED"/>
    <w:rsid w:val="000516E6"/>
    <w:rsid w:val="00051E74"/>
    <w:rsid w:val="000528EE"/>
    <w:rsid w:val="000541DD"/>
    <w:rsid w:val="000601E0"/>
    <w:rsid w:val="00063630"/>
    <w:rsid w:val="0006693D"/>
    <w:rsid w:val="000670CC"/>
    <w:rsid w:val="000761AD"/>
    <w:rsid w:val="00082E30"/>
    <w:rsid w:val="0008391B"/>
    <w:rsid w:val="00085425"/>
    <w:rsid w:val="000876E6"/>
    <w:rsid w:val="000902F2"/>
    <w:rsid w:val="000909AA"/>
    <w:rsid w:val="000916DE"/>
    <w:rsid w:val="0009353E"/>
    <w:rsid w:val="00095636"/>
    <w:rsid w:val="000971DF"/>
    <w:rsid w:val="000A7504"/>
    <w:rsid w:val="000A7DD1"/>
    <w:rsid w:val="000B0655"/>
    <w:rsid w:val="000C5878"/>
    <w:rsid w:val="000C5CD7"/>
    <w:rsid w:val="000C5FB0"/>
    <w:rsid w:val="000C7759"/>
    <w:rsid w:val="000D29C7"/>
    <w:rsid w:val="000D3675"/>
    <w:rsid w:val="000D7A1D"/>
    <w:rsid w:val="000E0167"/>
    <w:rsid w:val="000E1F84"/>
    <w:rsid w:val="000E2DEA"/>
    <w:rsid w:val="000E5BAF"/>
    <w:rsid w:val="000E60FC"/>
    <w:rsid w:val="000F17DB"/>
    <w:rsid w:val="000F20B2"/>
    <w:rsid w:val="000F232C"/>
    <w:rsid w:val="000F2818"/>
    <w:rsid w:val="000F4794"/>
    <w:rsid w:val="000F787A"/>
    <w:rsid w:val="001011B8"/>
    <w:rsid w:val="00102291"/>
    <w:rsid w:val="00102C7B"/>
    <w:rsid w:val="00103462"/>
    <w:rsid w:val="0010505E"/>
    <w:rsid w:val="00105A34"/>
    <w:rsid w:val="00107814"/>
    <w:rsid w:val="001079CF"/>
    <w:rsid w:val="00111839"/>
    <w:rsid w:val="00115B01"/>
    <w:rsid w:val="0011659E"/>
    <w:rsid w:val="00123051"/>
    <w:rsid w:val="00124BF0"/>
    <w:rsid w:val="00125C36"/>
    <w:rsid w:val="0013009A"/>
    <w:rsid w:val="00132654"/>
    <w:rsid w:val="001329EF"/>
    <w:rsid w:val="00134076"/>
    <w:rsid w:val="00137678"/>
    <w:rsid w:val="0014323A"/>
    <w:rsid w:val="00143F58"/>
    <w:rsid w:val="00145B78"/>
    <w:rsid w:val="00152122"/>
    <w:rsid w:val="001525FE"/>
    <w:rsid w:val="00152D1B"/>
    <w:rsid w:val="00161F6E"/>
    <w:rsid w:val="00163CA3"/>
    <w:rsid w:val="00163F4F"/>
    <w:rsid w:val="00164713"/>
    <w:rsid w:val="00166BCA"/>
    <w:rsid w:val="00171924"/>
    <w:rsid w:val="00185228"/>
    <w:rsid w:val="0019082C"/>
    <w:rsid w:val="00193646"/>
    <w:rsid w:val="00196B4A"/>
    <w:rsid w:val="00197EA6"/>
    <w:rsid w:val="001A199C"/>
    <w:rsid w:val="001A386B"/>
    <w:rsid w:val="001A3D5E"/>
    <w:rsid w:val="001A49EF"/>
    <w:rsid w:val="001A71FE"/>
    <w:rsid w:val="001B4177"/>
    <w:rsid w:val="001C587F"/>
    <w:rsid w:val="001C5F60"/>
    <w:rsid w:val="001C66B6"/>
    <w:rsid w:val="001D46EA"/>
    <w:rsid w:val="001D54A6"/>
    <w:rsid w:val="001E0E08"/>
    <w:rsid w:val="001E2DA0"/>
    <w:rsid w:val="001E603E"/>
    <w:rsid w:val="001F14F9"/>
    <w:rsid w:val="001F53CE"/>
    <w:rsid w:val="001F5FCA"/>
    <w:rsid w:val="001F6FAD"/>
    <w:rsid w:val="00202A04"/>
    <w:rsid w:val="00204D4C"/>
    <w:rsid w:val="00206450"/>
    <w:rsid w:val="00212504"/>
    <w:rsid w:val="00214EE4"/>
    <w:rsid w:val="00221631"/>
    <w:rsid w:val="0022201D"/>
    <w:rsid w:val="00222E25"/>
    <w:rsid w:val="00223236"/>
    <w:rsid w:val="00224124"/>
    <w:rsid w:val="00231A00"/>
    <w:rsid w:val="00232BC4"/>
    <w:rsid w:val="00232E8C"/>
    <w:rsid w:val="00233AF4"/>
    <w:rsid w:val="00233C22"/>
    <w:rsid w:val="002350B3"/>
    <w:rsid w:val="00236DB7"/>
    <w:rsid w:val="002422E8"/>
    <w:rsid w:val="00242C8F"/>
    <w:rsid w:val="00245815"/>
    <w:rsid w:val="00253868"/>
    <w:rsid w:val="00253914"/>
    <w:rsid w:val="00253AF3"/>
    <w:rsid w:val="00253FFB"/>
    <w:rsid w:val="0025416C"/>
    <w:rsid w:val="00254177"/>
    <w:rsid w:val="00254DA3"/>
    <w:rsid w:val="00257893"/>
    <w:rsid w:val="002607FC"/>
    <w:rsid w:val="00260AB8"/>
    <w:rsid w:val="00260CF8"/>
    <w:rsid w:val="002658BB"/>
    <w:rsid w:val="00266C85"/>
    <w:rsid w:val="0027045A"/>
    <w:rsid w:val="00271EEB"/>
    <w:rsid w:val="00276C30"/>
    <w:rsid w:val="002876C8"/>
    <w:rsid w:val="00291F66"/>
    <w:rsid w:val="00292EA5"/>
    <w:rsid w:val="00297333"/>
    <w:rsid w:val="0029738B"/>
    <w:rsid w:val="002978B8"/>
    <w:rsid w:val="002A602B"/>
    <w:rsid w:val="002A76AC"/>
    <w:rsid w:val="002B0777"/>
    <w:rsid w:val="002B510A"/>
    <w:rsid w:val="002B53B0"/>
    <w:rsid w:val="002B5C99"/>
    <w:rsid w:val="002B6F74"/>
    <w:rsid w:val="002C78D8"/>
    <w:rsid w:val="002D2154"/>
    <w:rsid w:val="002D26D9"/>
    <w:rsid w:val="002D6131"/>
    <w:rsid w:val="002D6AC8"/>
    <w:rsid w:val="002E21B7"/>
    <w:rsid w:val="002E5DBF"/>
    <w:rsid w:val="002E6F57"/>
    <w:rsid w:val="002F0A65"/>
    <w:rsid w:val="002F122F"/>
    <w:rsid w:val="002F230E"/>
    <w:rsid w:val="00302477"/>
    <w:rsid w:val="00305F81"/>
    <w:rsid w:val="00307B7B"/>
    <w:rsid w:val="00312C65"/>
    <w:rsid w:val="003135B6"/>
    <w:rsid w:val="00313A3A"/>
    <w:rsid w:val="0031769F"/>
    <w:rsid w:val="00320927"/>
    <w:rsid w:val="0032226E"/>
    <w:rsid w:val="00337E65"/>
    <w:rsid w:val="00340FDA"/>
    <w:rsid w:val="00343CD6"/>
    <w:rsid w:val="00345323"/>
    <w:rsid w:val="00345944"/>
    <w:rsid w:val="00345D34"/>
    <w:rsid w:val="003476BC"/>
    <w:rsid w:val="00352229"/>
    <w:rsid w:val="003552CB"/>
    <w:rsid w:val="00356E87"/>
    <w:rsid w:val="00362D15"/>
    <w:rsid w:val="003750D4"/>
    <w:rsid w:val="003760C9"/>
    <w:rsid w:val="00380A4A"/>
    <w:rsid w:val="0038411C"/>
    <w:rsid w:val="00385C2A"/>
    <w:rsid w:val="0038640F"/>
    <w:rsid w:val="00386851"/>
    <w:rsid w:val="00386EB9"/>
    <w:rsid w:val="00390968"/>
    <w:rsid w:val="00391E38"/>
    <w:rsid w:val="00393AAF"/>
    <w:rsid w:val="00395234"/>
    <w:rsid w:val="00397346"/>
    <w:rsid w:val="003974F3"/>
    <w:rsid w:val="00397862"/>
    <w:rsid w:val="003A121E"/>
    <w:rsid w:val="003A1FD2"/>
    <w:rsid w:val="003B080E"/>
    <w:rsid w:val="003B3EC8"/>
    <w:rsid w:val="003B6BC1"/>
    <w:rsid w:val="003C0E99"/>
    <w:rsid w:val="003C1B4F"/>
    <w:rsid w:val="003C22C4"/>
    <w:rsid w:val="003C79F3"/>
    <w:rsid w:val="003D228B"/>
    <w:rsid w:val="003D2A9A"/>
    <w:rsid w:val="003E0E34"/>
    <w:rsid w:val="003E2629"/>
    <w:rsid w:val="003E2E6B"/>
    <w:rsid w:val="003E5FD6"/>
    <w:rsid w:val="003E719B"/>
    <w:rsid w:val="003F026D"/>
    <w:rsid w:val="003F4B3E"/>
    <w:rsid w:val="003F6756"/>
    <w:rsid w:val="00400244"/>
    <w:rsid w:val="0040369B"/>
    <w:rsid w:val="004037F7"/>
    <w:rsid w:val="004046B5"/>
    <w:rsid w:val="004070D1"/>
    <w:rsid w:val="004108D8"/>
    <w:rsid w:val="00411CAB"/>
    <w:rsid w:val="00412F7A"/>
    <w:rsid w:val="0041402F"/>
    <w:rsid w:val="00417953"/>
    <w:rsid w:val="004202C6"/>
    <w:rsid w:val="00432635"/>
    <w:rsid w:val="004331FC"/>
    <w:rsid w:val="00435E2A"/>
    <w:rsid w:val="00437A62"/>
    <w:rsid w:val="004400FA"/>
    <w:rsid w:val="00445BC7"/>
    <w:rsid w:val="004462F1"/>
    <w:rsid w:val="00447348"/>
    <w:rsid w:val="00452079"/>
    <w:rsid w:val="00453AE2"/>
    <w:rsid w:val="00456CCF"/>
    <w:rsid w:val="00456EA7"/>
    <w:rsid w:val="00460897"/>
    <w:rsid w:val="0046344A"/>
    <w:rsid w:val="00463F5D"/>
    <w:rsid w:val="0046650D"/>
    <w:rsid w:val="0046668D"/>
    <w:rsid w:val="004668AB"/>
    <w:rsid w:val="0047637B"/>
    <w:rsid w:val="00480A58"/>
    <w:rsid w:val="0048233C"/>
    <w:rsid w:val="00482DCE"/>
    <w:rsid w:val="004836D8"/>
    <w:rsid w:val="00486C6E"/>
    <w:rsid w:val="00487129"/>
    <w:rsid w:val="00491CF1"/>
    <w:rsid w:val="00492CAA"/>
    <w:rsid w:val="00495B7A"/>
    <w:rsid w:val="004966E3"/>
    <w:rsid w:val="00496EE2"/>
    <w:rsid w:val="00497BE9"/>
    <w:rsid w:val="004A35C7"/>
    <w:rsid w:val="004B3A9D"/>
    <w:rsid w:val="004B4137"/>
    <w:rsid w:val="004B62D5"/>
    <w:rsid w:val="004B6E48"/>
    <w:rsid w:val="004B7DA3"/>
    <w:rsid w:val="004C0A9C"/>
    <w:rsid w:val="004C123F"/>
    <w:rsid w:val="004C3BAA"/>
    <w:rsid w:val="004C5DA8"/>
    <w:rsid w:val="004D073D"/>
    <w:rsid w:val="004D13C7"/>
    <w:rsid w:val="004D39A1"/>
    <w:rsid w:val="004D3A10"/>
    <w:rsid w:val="004E2DD5"/>
    <w:rsid w:val="004E32FD"/>
    <w:rsid w:val="004E7440"/>
    <w:rsid w:val="004E7446"/>
    <w:rsid w:val="004F07F7"/>
    <w:rsid w:val="004F5167"/>
    <w:rsid w:val="004F5EDD"/>
    <w:rsid w:val="004F64BC"/>
    <w:rsid w:val="004F6E37"/>
    <w:rsid w:val="00511E68"/>
    <w:rsid w:val="00512330"/>
    <w:rsid w:val="00512881"/>
    <w:rsid w:val="00520155"/>
    <w:rsid w:val="0052310E"/>
    <w:rsid w:val="005241C7"/>
    <w:rsid w:val="00525426"/>
    <w:rsid w:val="00525567"/>
    <w:rsid w:val="00534CC4"/>
    <w:rsid w:val="00542710"/>
    <w:rsid w:val="00550949"/>
    <w:rsid w:val="00551929"/>
    <w:rsid w:val="00551FA6"/>
    <w:rsid w:val="00552F53"/>
    <w:rsid w:val="00553852"/>
    <w:rsid w:val="00554F75"/>
    <w:rsid w:val="005611F4"/>
    <w:rsid w:val="00561D53"/>
    <w:rsid w:val="00564862"/>
    <w:rsid w:val="00565470"/>
    <w:rsid w:val="00570DF2"/>
    <w:rsid w:val="0057113F"/>
    <w:rsid w:val="00576000"/>
    <w:rsid w:val="00576A0A"/>
    <w:rsid w:val="005825CE"/>
    <w:rsid w:val="00584FD4"/>
    <w:rsid w:val="00587457"/>
    <w:rsid w:val="00594AB7"/>
    <w:rsid w:val="005A3EE4"/>
    <w:rsid w:val="005A60DB"/>
    <w:rsid w:val="005B235D"/>
    <w:rsid w:val="005B35AA"/>
    <w:rsid w:val="005B3F61"/>
    <w:rsid w:val="005B6E61"/>
    <w:rsid w:val="005B7E36"/>
    <w:rsid w:val="005C2F47"/>
    <w:rsid w:val="005C769F"/>
    <w:rsid w:val="005D0390"/>
    <w:rsid w:val="005D3F65"/>
    <w:rsid w:val="005D5E56"/>
    <w:rsid w:val="005D7774"/>
    <w:rsid w:val="005D7A57"/>
    <w:rsid w:val="005E230C"/>
    <w:rsid w:val="005E5071"/>
    <w:rsid w:val="005E6386"/>
    <w:rsid w:val="005F0B1F"/>
    <w:rsid w:val="005F14A3"/>
    <w:rsid w:val="005F5B5B"/>
    <w:rsid w:val="005F5C3D"/>
    <w:rsid w:val="005F6095"/>
    <w:rsid w:val="005F739E"/>
    <w:rsid w:val="0060198D"/>
    <w:rsid w:val="00602C37"/>
    <w:rsid w:val="00603EA0"/>
    <w:rsid w:val="00606BF9"/>
    <w:rsid w:val="00611345"/>
    <w:rsid w:val="00611E72"/>
    <w:rsid w:val="0062295C"/>
    <w:rsid w:val="00623E58"/>
    <w:rsid w:val="00636D76"/>
    <w:rsid w:val="00640622"/>
    <w:rsid w:val="00641DB8"/>
    <w:rsid w:val="00641EE4"/>
    <w:rsid w:val="0064315E"/>
    <w:rsid w:val="00650A30"/>
    <w:rsid w:val="00652FEB"/>
    <w:rsid w:val="006553F6"/>
    <w:rsid w:val="0065583D"/>
    <w:rsid w:val="00661C31"/>
    <w:rsid w:val="006715A9"/>
    <w:rsid w:val="00672A9B"/>
    <w:rsid w:val="00673349"/>
    <w:rsid w:val="00674235"/>
    <w:rsid w:val="006812AD"/>
    <w:rsid w:val="006868F1"/>
    <w:rsid w:val="0068767F"/>
    <w:rsid w:val="00691105"/>
    <w:rsid w:val="006A080E"/>
    <w:rsid w:val="006A3E41"/>
    <w:rsid w:val="006A5324"/>
    <w:rsid w:val="006A6B7B"/>
    <w:rsid w:val="006B1F30"/>
    <w:rsid w:val="006B2624"/>
    <w:rsid w:val="006C3646"/>
    <w:rsid w:val="006C5399"/>
    <w:rsid w:val="006D4A54"/>
    <w:rsid w:val="006D668A"/>
    <w:rsid w:val="006E0F59"/>
    <w:rsid w:val="006E1290"/>
    <w:rsid w:val="006E2A67"/>
    <w:rsid w:val="006E328D"/>
    <w:rsid w:val="006E5A21"/>
    <w:rsid w:val="006E7761"/>
    <w:rsid w:val="006F56ED"/>
    <w:rsid w:val="006F776B"/>
    <w:rsid w:val="0070064F"/>
    <w:rsid w:val="007050FD"/>
    <w:rsid w:val="007103A2"/>
    <w:rsid w:val="00710750"/>
    <w:rsid w:val="007117DC"/>
    <w:rsid w:val="007140C6"/>
    <w:rsid w:val="00717549"/>
    <w:rsid w:val="00720B87"/>
    <w:rsid w:val="007236EA"/>
    <w:rsid w:val="00727343"/>
    <w:rsid w:val="0073113C"/>
    <w:rsid w:val="007366D0"/>
    <w:rsid w:val="007428FB"/>
    <w:rsid w:val="00744679"/>
    <w:rsid w:val="007460E8"/>
    <w:rsid w:val="007463F1"/>
    <w:rsid w:val="00750C60"/>
    <w:rsid w:val="0075102C"/>
    <w:rsid w:val="00764269"/>
    <w:rsid w:val="007668F8"/>
    <w:rsid w:val="00767371"/>
    <w:rsid w:val="00770985"/>
    <w:rsid w:val="007817DA"/>
    <w:rsid w:val="00781C55"/>
    <w:rsid w:val="00782DD5"/>
    <w:rsid w:val="007843B8"/>
    <w:rsid w:val="0078655C"/>
    <w:rsid w:val="00786BAB"/>
    <w:rsid w:val="00791142"/>
    <w:rsid w:val="007A517A"/>
    <w:rsid w:val="007A5A0B"/>
    <w:rsid w:val="007A76AF"/>
    <w:rsid w:val="007B21EC"/>
    <w:rsid w:val="007B25F0"/>
    <w:rsid w:val="007B3D72"/>
    <w:rsid w:val="007B693D"/>
    <w:rsid w:val="007B6ABD"/>
    <w:rsid w:val="007B71A6"/>
    <w:rsid w:val="007C06E9"/>
    <w:rsid w:val="007C0AE6"/>
    <w:rsid w:val="007C10B6"/>
    <w:rsid w:val="007C1611"/>
    <w:rsid w:val="007C2E48"/>
    <w:rsid w:val="007C4AB5"/>
    <w:rsid w:val="007D2316"/>
    <w:rsid w:val="007D4DC7"/>
    <w:rsid w:val="007D7C79"/>
    <w:rsid w:val="007E1024"/>
    <w:rsid w:val="007E1DE7"/>
    <w:rsid w:val="007E620D"/>
    <w:rsid w:val="007E650A"/>
    <w:rsid w:val="007F0189"/>
    <w:rsid w:val="007F51A8"/>
    <w:rsid w:val="007F7364"/>
    <w:rsid w:val="0080093A"/>
    <w:rsid w:val="00800D3F"/>
    <w:rsid w:val="00802752"/>
    <w:rsid w:val="00804CFE"/>
    <w:rsid w:val="00812856"/>
    <w:rsid w:val="00821474"/>
    <w:rsid w:val="00827B58"/>
    <w:rsid w:val="00827D00"/>
    <w:rsid w:val="00832ACE"/>
    <w:rsid w:val="00836DEC"/>
    <w:rsid w:val="008372F3"/>
    <w:rsid w:val="00843B09"/>
    <w:rsid w:val="00843FE7"/>
    <w:rsid w:val="008501ED"/>
    <w:rsid w:val="00850E58"/>
    <w:rsid w:val="00853B2B"/>
    <w:rsid w:val="00857BF9"/>
    <w:rsid w:val="00857EE7"/>
    <w:rsid w:val="00860F82"/>
    <w:rsid w:val="008612D0"/>
    <w:rsid w:val="0086212D"/>
    <w:rsid w:val="00862FFB"/>
    <w:rsid w:val="0086387A"/>
    <w:rsid w:val="008729ED"/>
    <w:rsid w:val="00873471"/>
    <w:rsid w:val="008751CC"/>
    <w:rsid w:val="00881575"/>
    <w:rsid w:val="00882992"/>
    <w:rsid w:val="0088404D"/>
    <w:rsid w:val="008855A4"/>
    <w:rsid w:val="0088626D"/>
    <w:rsid w:val="0089219F"/>
    <w:rsid w:val="008968AF"/>
    <w:rsid w:val="00896E71"/>
    <w:rsid w:val="00897FA0"/>
    <w:rsid w:val="008A42EE"/>
    <w:rsid w:val="008A76FF"/>
    <w:rsid w:val="008A788B"/>
    <w:rsid w:val="008B20E5"/>
    <w:rsid w:val="008B2C15"/>
    <w:rsid w:val="008B454C"/>
    <w:rsid w:val="008B5F34"/>
    <w:rsid w:val="008C0B5C"/>
    <w:rsid w:val="008C3351"/>
    <w:rsid w:val="008C39CC"/>
    <w:rsid w:val="008D0213"/>
    <w:rsid w:val="008D115E"/>
    <w:rsid w:val="008D1EA7"/>
    <w:rsid w:val="008D4554"/>
    <w:rsid w:val="008D5751"/>
    <w:rsid w:val="008D7972"/>
    <w:rsid w:val="008E1AA7"/>
    <w:rsid w:val="008E250B"/>
    <w:rsid w:val="008E4994"/>
    <w:rsid w:val="008E52F1"/>
    <w:rsid w:val="008E6794"/>
    <w:rsid w:val="008E75CE"/>
    <w:rsid w:val="008F229C"/>
    <w:rsid w:val="008F2A9F"/>
    <w:rsid w:val="008F6F06"/>
    <w:rsid w:val="0090056E"/>
    <w:rsid w:val="00900CC8"/>
    <w:rsid w:val="0090174A"/>
    <w:rsid w:val="00904189"/>
    <w:rsid w:val="0091215E"/>
    <w:rsid w:val="00913A97"/>
    <w:rsid w:val="009145EC"/>
    <w:rsid w:val="0091564B"/>
    <w:rsid w:val="009163A7"/>
    <w:rsid w:val="00917AFF"/>
    <w:rsid w:val="00917E3A"/>
    <w:rsid w:val="009222AC"/>
    <w:rsid w:val="009231C7"/>
    <w:rsid w:val="009251BD"/>
    <w:rsid w:val="00926D89"/>
    <w:rsid w:val="00931350"/>
    <w:rsid w:val="00936270"/>
    <w:rsid w:val="00942D2E"/>
    <w:rsid w:val="009457AF"/>
    <w:rsid w:val="00946B0C"/>
    <w:rsid w:val="0094745F"/>
    <w:rsid w:val="00950D1D"/>
    <w:rsid w:val="00951502"/>
    <w:rsid w:val="00952217"/>
    <w:rsid w:val="009551A4"/>
    <w:rsid w:val="0096273D"/>
    <w:rsid w:val="00962B06"/>
    <w:rsid w:val="0096493A"/>
    <w:rsid w:val="00970162"/>
    <w:rsid w:val="00971758"/>
    <w:rsid w:val="00971E6D"/>
    <w:rsid w:val="009741C4"/>
    <w:rsid w:val="0097657D"/>
    <w:rsid w:val="0098517A"/>
    <w:rsid w:val="0098604F"/>
    <w:rsid w:val="00986715"/>
    <w:rsid w:val="009901A9"/>
    <w:rsid w:val="00992064"/>
    <w:rsid w:val="00992208"/>
    <w:rsid w:val="00992274"/>
    <w:rsid w:val="00992E60"/>
    <w:rsid w:val="009948C0"/>
    <w:rsid w:val="009957F0"/>
    <w:rsid w:val="00995CDB"/>
    <w:rsid w:val="009A07F1"/>
    <w:rsid w:val="009A32EA"/>
    <w:rsid w:val="009A36FE"/>
    <w:rsid w:val="009A7C7C"/>
    <w:rsid w:val="009B393D"/>
    <w:rsid w:val="009B78C6"/>
    <w:rsid w:val="009B7FBA"/>
    <w:rsid w:val="009C45FD"/>
    <w:rsid w:val="009D05DC"/>
    <w:rsid w:val="009E155C"/>
    <w:rsid w:val="009E2DF5"/>
    <w:rsid w:val="009E5542"/>
    <w:rsid w:val="009E5991"/>
    <w:rsid w:val="009E5F57"/>
    <w:rsid w:val="009F011E"/>
    <w:rsid w:val="009F56E3"/>
    <w:rsid w:val="009F6B91"/>
    <w:rsid w:val="00A00308"/>
    <w:rsid w:val="00A00722"/>
    <w:rsid w:val="00A12A93"/>
    <w:rsid w:val="00A1388C"/>
    <w:rsid w:val="00A168E3"/>
    <w:rsid w:val="00A23461"/>
    <w:rsid w:val="00A245AE"/>
    <w:rsid w:val="00A24BD4"/>
    <w:rsid w:val="00A256AC"/>
    <w:rsid w:val="00A258B5"/>
    <w:rsid w:val="00A32207"/>
    <w:rsid w:val="00A34A15"/>
    <w:rsid w:val="00A419D0"/>
    <w:rsid w:val="00A43056"/>
    <w:rsid w:val="00A558B3"/>
    <w:rsid w:val="00A57C50"/>
    <w:rsid w:val="00A6516D"/>
    <w:rsid w:val="00A66F32"/>
    <w:rsid w:val="00A70B21"/>
    <w:rsid w:val="00A71974"/>
    <w:rsid w:val="00A7482E"/>
    <w:rsid w:val="00A767CE"/>
    <w:rsid w:val="00A77298"/>
    <w:rsid w:val="00A8549E"/>
    <w:rsid w:val="00A87A12"/>
    <w:rsid w:val="00A9174E"/>
    <w:rsid w:val="00A91EE9"/>
    <w:rsid w:val="00A92977"/>
    <w:rsid w:val="00A93DA7"/>
    <w:rsid w:val="00A9691C"/>
    <w:rsid w:val="00A9702D"/>
    <w:rsid w:val="00A9720E"/>
    <w:rsid w:val="00A97361"/>
    <w:rsid w:val="00AA15B5"/>
    <w:rsid w:val="00AA7179"/>
    <w:rsid w:val="00AA732D"/>
    <w:rsid w:val="00AA78F6"/>
    <w:rsid w:val="00AB15D5"/>
    <w:rsid w:val="00AB2AF4"/>
    <w:rsid w:val="00AB3D89"/>
    <w:rsid w:val="00AB3E0C"/>
    <w:rsid w:val="00AB4314"/>
    <w:rsid w:val="00AB5355"/>
    <w:rsid w:val="00AB59D6"/>
    <w:rsid w:val="00AB7174"/>
    <w:rsid w:val="00AC453A"/>
    <w:rsid w:val="00AC7DB8"/>
    <w:rsid w:val="00AD5777"/>
    <w:rsid w:val="00AD7D5B"/>
    <w:rsid w:val="00AE092F"/>
    <w:rsid w:val="00AE1905"/>
    <w:rsid w:val="00AE2E57"/>
    <w:rsid w:val="00AE714C"/>
    <w:rsid w:val="00AF4DF5"/>
    <w:rsid w:val="00B00175"/>
    <w:rsid w:val="00B07EDC"/>
    <w:rsid w:val="00B07F51"/>
    <w:rsid w:val="00B16EE0"/>
    <w:rsid w:val="00B24A86"/>
    <w:rsid w:val="00B24DAB"/>
    <w:rsid w:val="00B30182"/>
    <w:rsid w:val="00B34BA7"/>
    <w:rsid w:val="00B34D9E"/>
    <w:rsid w:val="00B35513"/>
    <w:rsid w:val="00B35AA5"/>
    <w:rsid w:val="00B41F01"/>
    <w:rsid w:val="00B459A6"/>
    <w:rsid w:val="00B470C4"/>
    <w:rsid w:val="00B54DDD"/>
    <w:rsid w:val="00B552B6"/>
    <w:rsid w:val="00B56EB2"/>
    <w:rsid w:val="00B57941"/>
    <w:rsid w:val="00B677A4"/>
    <w:rsid w:val="00B72DC4"/>
    <w:rsid w:val="00B758F9"/>
    <w:rsid w:val="00B76744"/>
    <w:rsid w:val="00B7697E"/>
    <w:rsid w:val="00B808D5"/>
    <w:rsid w:val="00B80C7E"/>
    <w:rsid w:val="00B8194B"/>
    <w:rsid w:val="00B81E42"/>
    <w:rsid w:val="00B82202"/>
    <w:rsid w:val="00B84552"/>
    <w:rsid w:val="00B84E6E"/>
    <w:rsid w:val="00B860D2"/>
    <w:rsid w:val="00B90ADD"/>
    <w:rsid w:val="00B92144"/>
    <w:rsid w:val="00B9525A"/>
    <w:rsid w:val="00BA0A77"/>
    <w:rsid w:val="00BA13F4"/>
    <w:rsid w:val="00BA3B6C"/>
    <w:rsid w:val="00BA6E49"/>
    <w:rsid w:val="00BA79C5"/>
    <w:rsid w:val="00BB2BCC"/>
    <w:rsid w:val="00BC1426"/>
    <w:rsid w:val="00BC2365"/>
    <w:rsid w:val="00BD2490"/>
    <w:rsid w:val="00BD587E"/>
    <w:rsid w:val="00BD5B07"/>
    <w:rsid w:val="00BD7059"/>
    <w:rsid w:val="00BD7BED"/>
    <w:rsid w:val="00BE342B"/>
    <w:rsid w:val="00BE3477"/>
    <w:rsid w:val="00BE6CB8"/>
    <w:rsid w:val="00BF0FFC"/>
    <w:rsid w:val="00BF13FC"/>
    <w:rsid w:val="00BF1755"/>
    <w:rsid w:val="00BF5F79"/>
    <w:rsid w:val="00C12762"/>
    <w:rsid w:val="00C2543C"/>
    <w:rsid w:val="00C2715D"/>
    <w:rsid w:val="00C332C4"/>
    <w:rsid w:val="00C366FD"/>
    <w:rsid w:val="00C42EB9"/>
    <w:rsid w:val="00C433F9"/>
    <w:rsid w:val="00C43AE8"/>
    <w:rsid w:val="00C447EC"/>
    <w:rsid w:val="00C450EA"/>
    <w:rsid w:val="00C456DE"/>
    <w:rsid w:val="00C4794E"/>
    <w:rsid w:val="00C479CB"/>
    <w:rsid w:val="00C50D8C"/>
    <w:rsid w:val="00C52B30"/>
    <w:rsid w:val="00C543E2"/>
    <w:rsid w:val="00C546F0"/>
    <w:rsid w:val="00C55B30"/>
    <w:rsid w:val="00C625A4"/>
    <w:rsid w:val="00C626EA"/>
    <w:rsid w:val="00C628F4"/>
    <w:rsid w:val="00C80FEB"/>
    <w:rsid w:val="00C8291D"/>
    <w:rsid w:val="00C8581E"/>
    <w:rsid w:val="00C938D6"/>
    <w:rsid w:val="00C9599E"/>
    <w:rsid w:val="00C979CD"/>
    <w:rsid w:val="00CA073E"/>
    <w:rsid w:val="00CA3E22"/>
    <w:rsid w:val="00CA49B7"/>
    <w:rsid w:val="00CA7EFA"/>
    <w:rsid w:val="00CB0C0A"/>
    <w:rsid w:val="00CB3807"/>
    <w:rsid w:val="00CB52B9"/>
    <w:rsid w:val="00CD06B9"/>
    <w:rsid w:val="00CD3398"/>
    <w:rsid w:val="00CD34DE"/>
    <w:rsid w:val="00CD59E9"/>
    <w:rsid w:val="00CD7653"/>
    <w:rsid w:val="00CE26BC"/>
    <w:rsid w:val="00CE3241"/>
    <w:rsid w:val="00CE4181"/>
    <w:rsid w:val="00CE6968"/>
    <w:rsid w:val="00CE6DE0"/>
    <w:rsid w:val="00CF26C4"/>
    <w:rsid w:val="00CF4E02"/>
    <w:rsid w:val="00D02738"/>
    <w:rsid w:val="00D10747"/>
    <w:rsid w:val="00D11DFD"/>
    <w:rsid w:val="00D16445"/>
    <w:rsid w:val="00D2084F"/>
    <w:rsid w:val="00D32BE7"/>
    <w:rsid w:val="00D33647"/>
    <w:rsid w:val="00D36E5A"/>
    <w:rsid w:val="00D4184D"/>
    <w:rsid w:val="00D435D3"/>
    <w:rsid w:val="00D43A69"/>
    <w:rsid w:val="00D43ECF"/>
    <w:rsid w:val="00D512A0"/>
    <w:rsid w:val="00D51836"/>
    <w:rsid w:val="00D53C22"/>
    <w:rsid w:val="00D5637E"/>
    <w:rsid w:val="00D622AB"/>
    <w:rsid w:val="00D7171E"/>
    <w:rsid w:val="00D724D5"/>
    <w:rsid w:val="00D734D7"/>
    <w:rsid w:val="00D734E6"/>
    <w:rsid w:val="00D74669"/>
    <w:rsid w:val="00D7526A"/>
    <w:rsid w:val="00D770F1"/>
    <w:rsid w:val="00D80B28"/>
    <w:rsid w:val="00D82348"/>
    <w:rsid w:val="00D84B11"/>
    <w:rsid w:val="00D861D5"/>
    <w:rsid w:val="00D86EF4"/>
    <w:rsid w:val="00D917BF"/>
    <w:rsid w:val="00D91C65"/>
    <w:rsid w:val="00D92F9A"/>
    <w:rsid w:val="00D936F8"/>
    <w:rsid w:val="00D97C51"/>
    <w:rsid w:val="00D97DCC"/>
    <w:rsid w:val="00DA19B4"/>
    <w:rsid w:val="00DA1C0C"/>
    <w:rsid w:val="00DA25EB"/>
    <w:rsid w:val="00DA2E1C"/>
    <w:rsid w:val="00DA77A5"/>
    <w:rsid w:val="00DB494E"/>
    <w:rsid w:val="00DB5D5C"/>
    <w:rsid w:val="00DB61ED"/>
    <w:rsid w:val="00DC1E5D"/>
    <w:rsid w:val="00DC341D"/>
    <w:rsid w:val="00DC61B8"/>
    <w:rsid w:val="00DD4BC5"/>
    <w:rsid w:val="00DD6E02"/>
    <w:rsid w:val="00DD6F2D"/>
    <w:rsid w:val="00DD6FA0"/>
    <w:rsid w:val="00DE1005"/>
    <w:rsid w:val="00DE1CEE"/>
    <w:rsid w:val="00DE70B7"/>
    <w:rsid w:val="00DF0704"/>
    <w:rsid w:val="00DF15C0"/>
    <w:rsid w:val="00DF3578"/>
    <w:rsid w:val="00DF5B04"/>
    <w:rsid w:val="00DF7342"/>
    <w:rsid w:val="00E043FA"/>
    <w:rsid w:val="00E073FB"/>
    <w:rsid w:val="00E077C8"/>
    <w:rsid w:val="00E1083D"/>
    <w:rsid w:val="00E1438D"/>
    <w:rsid w:val="00E164D6"/>
    <w:rsid w:val="00E20DE6"/>
    <w:rsid w:val="00E21C3B"/>
    <w:rsid w:val="00E230BF"/>
    <w:rsid w:val="00E2430C"/>
    <w:rsid w:val="00E24336"/>
    <w:rsid w:val="00E26C1B"/>
    <w:rsid w:val="00E31320"/>
    <w:rsid w:val="00E34441"/>
    <w:rsid w:val="00E353E6"/>
    <w:rsid w:val="00E35AC5"/>
    <w:rsid w:val="00E41795"/>
    <w:rsid w:val="00E443B1"/>
    <w:rsid w:val="00E453E5"/>
    <w:rsid w:val="00E463F5"/>
    <w:rsid w:val="00E47F2D"/>
    <w:rsid w:val="00E50515"/>
    <w:rsid w:val="00E52E10"/>
    <w:rsid w:val="00E55E06"/>
    <w:rsid w:val="00E56DB0"/>
    <w:rsid w:val="00E6184C"/>
    <w:rsid w:val="00E6210B"/>
    <w:rsid w:val="00E6217F"/>
    <w:rsid w:val="00E759AE"/>
    <w:rsid w:val="00E7670D"/>
    <w:rsid w:val="00E779A1"/>
    <w:rsid w:val="00E811EE"/>
    <w:rsid w:val="00E834BB"/>
    <w:rsid w:val="00E85F71"/>
    <w:rsid w:val="00E86395"/>
    <w:rsid w:val="00E9742F"/>
    <w:rsid w:val="00E97E79"/>
    <w:rsid w:val="00EA182B"/>
    <w:rsid w:val="00EC10B0"/>
    <w:rsid w:val="00EC3087"/>
    <w:rsid w:val="00EC7DE2"/>
    <w:rsid w:val="00ED1069"/>
    <w:rsid w:val="00ED3786"/>
    <w:rsid w:val="00ED5F78"/>
    <w:rsid w:val="00EE095B"/>
    <w:rsid w:val="00EE17AF"/>
    <w:rsid w:val="00EE2CF8"/>
    <w:rsid w:val="00EE5F78"/>
    <w:rsid w:val="00EF2600"/>
    <w:rsid w:val="00EF2A44"/>
    <w:rsid w:val="00EF5851"/>
    <w:rsid w:val="00F05C04"/>
    <w:rsid w:val="00F130F2"/>
    <w:rsid w:val="00F148A8"/>
    <w:rsid w:val="00F14922"/>
    <w:rsid w:val="00F15ECA"/>
    <w:rsid w:val="00F1670C"/>
    <w:rsid w:val="00F26366"/>
    <w:rsid w:val="00F270BD"/>
    <w:rsid w:val="00F340D8"/>
    <w:rsid w:val="00F37CDF"/>
    <w:rsid w:val="00F4243A"/>
    <w:rsid w:val="00F4274A"/>
    <w:rsid w:val="00F42DBC"/>
    <w:rsid w:val="00F46FEE"/>
    <w:rsid w:val="00F4778C"/>
    <w:rsid w:val="00F51852"/>
    <w:rsid w:val="00F51FA3"/>
    <w:rsid w:val="00F53667"/>
    <w:rsid w:val="00F54C9D"/>
    <w:rsid w:val="00F57894"/>
    <w:rsid w:val="00F64F09"/>
    <w:rsid w:val="00F67D57"/>
    <w:rsid w:val="00F711FE"/>
    <w:rsid w:val="00F74229"/>
    <w:rsid w:val="00F76D10"/>
    <w:rsid w:val="00F807FF"/>
    <w:rsid w:val="00F83788"/>
    <w:rsid w:val="00F83B23"/>
    <w:rsid w:val="00F851F3"/>
    <w:rsid w:val="00F94287"/>
    <w:rsid w:val="00FA6B9C"/>
    <w:rsid w:val="00FB4244"/>
    <w:rsid w:val="00FB4314"/>
    <w:rsid w:val="00FB486C"/>
    <w:rsid w:val="00FB4E5E"/>
    <w:rsid w:val="00FC27CE"/>
    <w:rsid w:val="00FC5069"/>
    <w:rsid w:val="00FC6194"/>
    <w:rsid w:val="00FD46DF"/>
    <w:rsid w:val="00FD5207"/>
    <w:rsid w:val="00FD533B"/>
    <w:rsid w:val="00FD6B11"/>
    <w:rsid w:val="00FD6CB4"/>
    <w:rsid w:val="00FD7FF5"/>
    <w:rsid w:val="00FE1C9A"/>
    <w:rsid w:val="00FE4B1E"/>
    <w:rsid w:val="00FE5AD1"/>
    <w:rsid w:val="00FF60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h1,H1,Heading 1,L1 Heading 1,1st level,h11,1st level1,heading 11,h12,1st level2,heading 12,h111,1st level11,heading 111,h13,1st level3,heading 13,h112,1st level12,heading 112,h121,1st level21,heading 121,h1111,1st level111,heading 1111,h14,1"/>
    <w:basedOn w:val="Normlny"/>
    <w:next w:val="Normlny"/>
    <w:link w:val="Nadpis1Char"/>
    <w:qFormat/>
    <w:rsid w:val="00CE4181"/>
    <w:pPr>
      <w:keepNext/>
      <w:keepLines/>
      <w:numPr>
        <w:numId w:val="1"/>
      </w:numPr>
      <w:shd w:val="clear" w:color="auto" w:fill="DEEAF6" w:themeFill="accent1" w:themeFillTint="33"/>
      <w:tabs>
        <w:tab w:val="left" w:pos="709"/>
        <w:tab w:val="left" w:pos="1066"/>
        <w:tab w:val="left" w:pos="1423"/>
        <w:tab w:val="left" w:pos="1780"/>
        <w:tab w:val="left" w:pos="2138"/>
        <w:tab w:val="left" w:pos="2495"/>
        <w:tab w:val="left" w:pos="2852"/>
      </w:tabs>
      <w:spacing w:before="240"/>
      <w:jc w:val="left"/>
      <w:outlineLvl w:val="0"/>
    </w:pPr>
    <w:rPr>
      <w:rFonts w:ascii="Times New Roman" w:eastAsiaTheme="majorEastAsia" w:hAnsi="Times New Roman" w:cstheme="majorBidi"/>
      <w:b/>
      <w:color w:val="2E74B5" w:themeColor="accent1" w:themeShade="BF"/>
      <w:sz w:val="24"/>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nhideWhenUsed/>
    <w:qFormat/>
    <w:rsid w:val="00CE4181"/>
    <w:pPr>
      <w:keepNext/>
      <w:keepLines/>
      <w:numPr>
        <w:ilvl w:val="1"/>
        <w:numId w:val="1"/>
      </w:numPr>
      <w:tabs>
        <w:tab w:val="left" w:pos="1066"/>
        <w:tab w:val="left" w:pos="1423"/>
        <w:tab w:val="left" w:pos="1780"/>
        <w:tab w:val="left" w:pos="2138"/>
        <w:tab w:val="left" w:pos="2495"/>
        <w:tab w:val="left" w:pos="2852"/>
      </w:tabs>
      <w:spacing w:before="120"/>
      <w:jc w:val="left"/>
      <w:outlineLvl w:val="1"/>
    </w:pPr>
    <w:rPr>
      <w:rFonts w:ascii="Times New Roman" w:eastAsiaTheme="majorEastAsia" w:hAnsi="Times New Roman" w:cstheme="majorBidi"/>
      <w:b/>
      <w:color w:val="2E74B5" w:themeColor="accent1" w:themeShade="BF"/>
      <w:sz w:val="24"/>
      <w:szCs w:val="26"/>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h3"/>
    <w:basedOn w:val="Normlny"/>
    <w:next w:val="Normlny"/>
    <w:link w:val="Nadpis3Char"/>
    <w:autoRedefine/>
    <w:qFormat/>
    <w:rsid w:val="00BF13FC"/>
    <w:pPr>
      <w:tabs>
        <w:tab w:val="num" w:pos="720"/>
      </w:tabs>
      <w:spacing w:before="120" w:after="120"/>
      <w:ind w:left="720" w:hanging="720"/>
      <w:outlineLvl w:val="2"/>
    </w:pPr>
    <w:rPr>
      <w:rFonts w:ascii="Times New Roman" w:eastAsia="Times New Roman" w:hAnsi="Times New Roman" w:cs="Times New Roman"/>
      <w:bCs/>
      <w:lang w:eastAsia="sk-SK"/>
    </w:rPr>
  </w:style>
  <w:style w:type="paragraph" w:styleId="Nadpis4">
    <w:name w:val="heading 4"/>
    <w:basedOn w:val="Normlny"/>
    <w:next w:val="Normlny"/>
    <w:link w:val="Nadpis4Char"/>
    <w:qFormat/>
    <w:rsid w:val="00BF13FC"/>
    <w:pPr>
      <w:keepNext/>
      <w:tabs>
        <w:tab w:val="num" w:pos="864"/>
      </w:tabs>
      <w:spacing w:before="240" w:after="60"/>
      <w:ind w:left="864" w:hanging="864"/>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BF13FC"/>
    <w:pPr>
      <w:keepNext/>
      <w:tabs>
        <w:tab w:val="num" w:pos="1008"/>
      </w:tabs>
      <w:spacing w:before="240" w:after="60"/>
      <w:ind w:left="1008" w:hanging="1008"/>
      <w:outlineLvl w:val="4"/>
    </w:pPr>
    <w:rPr>
      <w:rFonts w:ascii="Lucida Sans Unicode" w:eastAsia="Times New Roman" w:hAnsi="Lucida Sans Unicode" w:cs="Times New Roman"/>
      <w:b/>
      <w:bCs/>
      <w:i/>
      <w:iCs/>
      <w:sz w:val="26"/>
      <w:szCs w:val="26"/>
      <w:lang w:eastAsia="sk-SK"/>
    </w:rPr>
  </w:style>
  <w:style w:type="paragraph" w:styleId="Nadpis6">
    <w:name w:val="heading 6"/>
    <w:aliases w:val="ASAPHeading 6,Appendix A,MUS6,h6,l6,hsm,H6,Bullet list,Bullet list1,Bullet list2,Bullet list11,Bullet list3,Bullet list12,Bullet list21,Bullet list111,Bullet lis,T6,2 column,PA Appendix,Sub sub sub sub heading,Bullet list4,Bullet list5,PIM 6,6"/>
    <w:basedOn w:val="Normlny"/>
    <w:next w:val="Normlny"/>
    <w:link w:val="Nadpis6Char"/>
    <w:qFormat/>
    <w:rsid w:val="00BF13FC"/>
    <w:pPr>
      <w:keepNext/>
      <w:tabs>
        <w:tab w:val="num" w:pos="1152"/>
      </w:tabs>
      <w:spacing w:before="240" w:after="60"/>
      <w:ind w:left="1152" w:hanging="1152"/>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BF13FC"/>
    <w:pPr>
      <w:keepNext/>
      <w:tabs>
        <w:tab w:val="num" w:pos="1296"/>
      </w:tabs>
      <w:spacing w:before="240" w:after="60"/>
      <w:ind w:left="1296" w:hanging="1296"/>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BF13FC"/>
    <w:pPr>
      <w:keepNext/>
      <w:tabs>
        <w:tab w:val="num" w:pos="1440"/>
      </w:tabs>
      <w:spacing w:before="240" w:after="60"/>
      <w:ind w:left="1440" w:hanging="1440"/>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BF13FC"/>
    <w:pPr>
      <w:keepNext/>
      <w:tabs>
        <w:tab w:val="num" w:pos="1584"/>
      </w:tabs>
      <w:spacing w:before="240" w:after="60"/>
      <w:ind w:left="1584" w:hanging="1584"/>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693D"/>
    <w:pPr>
      <w:tabs>
        <w:tab w:val="center" w:pos="4536"/>
        <w:tab w:val="right" w:pos="9072"/>
      </w:tabs>
    </w:pPr>
  </w:style>
  <w:style w:type="character" w:customStyle="1" w:styleId="HlavikaChar">
    <w:name w:val="Hlavička Char"/>
    <w:basedOn w:val="Predvolenpsmoodseku"/>
    <w:link w:val="Hlavika"/>
    <w:uiPriority w:val="99"/>
    <w:rsid w:val="007B693D"/>
  </w:style>
  <w:style w:type="paragraph" w:styleId="Pta">
    <w:name w:val="footer"/>
    <w:basedOn w:val="Normlny"/>
    <w:link w:val="PtaChar"/>
    <w:uiPriority w:val="99"/>
    <w:unhideWhenUsed/>
    <w:rsid w:val="007B693D"/>
    <w:pPr>
      <w:tabs>
        <w:tab w:val="center" w:pos="4536"/>
        <w:tab w:val="right" w:pos="9072"/>
      </w:tabs>
    </w:pPr>
  </w:style>
  <w:style w:type="character" w:customStyle="1" w:styleId="PtaChar">
    <w:name w:val="Päta Char"/>
    <w:basedOn w:val="Predvolenpsmoodseku"/>
    <w:link w:val="Pta"/>
    <w:uiPriority w:val="99"/>
    <w:rsid w:val="007B693D"/>
  </w:style>
  <w:style w:type="character" w:styleId="Odkaznakomentr">
    <w:name w:val="annotation reference"/>
    <w:basedOn w:val="Predvolenpsmoodseku"/>
    <w:uiPriority w:val="99"/>
    <w:unhideWhenUsed/>
    <w:rsid w:val="00F4778C"/>
    <w:rPr>
      <w:sz w:val="16"/>
      <w:szCs w:val="16"/>
    </w:rPr>
  </w:style>
  <w:style w:type="paragraph" w:styleId="Textkomentra">
    <w:name w:val="annotation text"/>
    <w:basedOn w:val="Normlny"/>
    <w:link w:val="TextkomentraChar"/>
    <w:uiPriority w:val="99"/>
    <w:unhideWhenUsed/>
    <w:rsid w:val="00F4778C"/>
    <w:rPr>
      <w:sz w:val="20"/>
      <w:szCs w:val="20"/>
    </w:rPr>
  </w:style>
  <w:style w:type="character" w:customStyle="1" w:styleId="TextkomentraChar">
    <w:name w:val="Text komentára Char"/>
    <w:basedOn w:val="Predvolenpsmoodseku"/>
    <w:link w:val="Textkomentra"/>
    <w:uiPriority w:val="99"/>
    <w:rsid w:val="00F4778C"/>
    <w:rPr>
      <w:sz w:val="20"/>
      <w:szCs w:val="20"/>
    </w:rPr>
  </w:style>
  <w:style w:type="paragraph" w:styleId="Predmetkomentra">
    <w:name w:val="annotation subject"/>
    <w:basedOn w:val="Textkomentra"/>
    <w:next w:val="Textkomentra"/>
    <w:link w:val="PredmetkomentraChar"/>
    <w:uiPriority w:val="99"/>
    <w:semiHidden/>
    <w:unhideWhenUsed/>
    <w:rsid w:val="00F4778C"/>
    <w:rPr>
      <w:b/>
      <w:bCs/>
    </w:rPr>
  </w:style>
  <w:style w:type="character" w:customStyle="1" w:styleId="PredmetkomentraChar">
    <w:name w:val="Predmet komentára Char"/>
    <w:basedOn w:val="TextkomentraChar"/>
    <w:link w:val="Predmetkomentra"/>
    <w:uiPriority w:val="99"/>
    <w:semiHidden/>
    <w:rsid w:val="00F4778C"/>
    <w:rPr>
      <w:b/>
      <w:bCs/>
      <w:sz w:val="20"/>
      <w:szCs w:val="20"/>
    </w:rPr>
  </w:style>
  <w:style w:type="paragraph" w:styleId="Textbubliny">
    <w:name w:val="Balloon Text"/>
    <w:basedOn w:val="Normlny"/>
    <w:link w:val="TextbublinyChar"/>
    <w:uiPriority w:val="99"/>
    <w:semiHidden/>
    <w:unhideWhenUsed/>
    <w:rsid w:val="00F477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778C"/>
    <w:rPr>
      <w:rFonts w:ascii="Segoe UI" w:hAnsi="Segoe UI" w:cs="Segoe UI"/>
      <w:sz w:val="18"/>
      <w:szCs w:val="18"/>
    </w:rPr>
  </w:style>
  <w:style w:type="character" w:styleId="Hypertextovprepojenie">
    <w:name w:val="Hyperlink"/>
    <w:basedOn w:val="Predvolenpsmoodseku"/>
    <w:uiPriority w:val="99"/>
    <w:unhideWhenUsed/>
    <w:rsid w:val="00F4778C"/>
    <w:rPr>
      <w:color w:val="0000FF"/>
      <w:u w:val="single"/>
    </w:rPr>
  </w:style>
  <w:style w:type="character" w:customStyle="1" w:styleId="Nadpis1Char">
    <w:name w:val="Nadpis 1 Char"/>
    <w:aliases w:val="h1 Char,H1 Char,Heading 1 Char"/>
    <w:basedOn w:val="Predvolenpsmoodseku"/>
    <w:link w:val="Nadpis1"/>
    <w:uiPriority w:val="99"/>
    <w:rsid w:val="00CE418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9"/>
    <w:rsid w:val="00CE418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CE4181"/>
    <w:pPr>
      <w:numPr>
        <w:ilvl w:val="2"/>
        <w:numId w:val="1"/>
      </w:numPr>
      <w:tabs>
        <w:tab w:val="left" w:pos="1066"/>
        <w:tab w:val="left" w:pos="1423"/>
        <w:tab w:val="left" w:pos="1780"/>
        <w:tab w:val="left" w:pos="2138"/>
        <w:tab w:val="left" w:pos="2495"/>
        <w:tab w:val="left" w:pos="2852"/>
      </w:tabs>
      <w:spacing w:before="60"/>
    </w:pPr>
    <w:rPr>
      <w:rFonts w:ascii="Times New Roman" w:hAnsi="Times New Roman"/>
      <w:b/>
    </w:rPr>
  </w:style>
  <w:style w:type="paragraph" w:customStyle="1" w:styleId="Cislo-2-text">
    <w:name w:val="Cislo-2-text"/>
    <w:basedOn w:val="Cislo-1-nadpis"/>
    <w:qFormat/>
    <w:rsid w:val="00CE4181"/>
    <w:pPr>
      <w:numPr>
        <w:ilvl w:val="3"/>
      </w:numPr>
      <w:contextualSpacing/>
    </w:pPr>
    <w:rPr>
      <w:b w:val="0"/>
    </w:rPr>
  </w:style>
  <w:style w:type="paragraph" w:customStyle="1" w:styleId="Cislo-3-text">
    <w:name w:val="Cislo-3-text"/>
    <w:basedOn w:val="Cislo-2-text"/>
    <w:qFormat/>
    <w:rsid w:val="00CE4181"/>
    <w:pPr>
      <w:numPr>
        <w:ilvl w:val="4"/>
      </w:numPr>
    </w:pPr>
  </w:style>
  <w:style w:type="paragraph" w:customStyle="1" w:styleId="Cislo-4-a-text">
    <w:name w:val="Cislo-4-a-text"/>
    <w:basedOn w:val="Normlny"/>
    <w:qFormat/>
    <w:rsid w:val="00CE4181"/>
    <w:pPr>
      <w:numPr>
        <w:ilvl w:val="5"/>
        <w:numId w:val="1"/>
      </w:numPr>
      <w:tabs>
        <w:tab w:val="left" w:pos="1423"/>
        <w:tab w:val="left" w:pos="1780"/>
        <w:tab w:val="left" w:pos="2138"/>
        <w:tab w:val="left" w:pos="2495"/>
        <w:tab w:val="left" w:pos="2852"/>
      </w:tabs>
      <w:spacing w:before="60"/>
      <w:contextualSpacing/>
    </w:pPr>
    <w:rPr>
      <w:rFonts w:ascii="Times New Roman" w:hAnsi="Times New Roman"/>
    </w:rPr>
  </w:style>
  <w:style w:type="paragraph" w:customStyle="1" w:styleId="Nadpisl">
    <w:name w:val="Nadpis čl."/>
    <w:basedOn w:val="Nadpis1"/>
    <w:next w:val="Normlny"/>
    <w:link w:val="NadpislChar"/>
    <w:uiPriority w:val="99"/>
    <w:rsid w:val="00CE4181"/>
    <w:pPr>
      <w:shd w:val="clear" w:color="auto" w:fill="auto"/>
      <w:tabs>
        <w:tab w:val="clear" w:pos="709"/>
        <w:tab w:val="clear" w:pos="1066"/>
        <w:tab w:val="clear" w:pos="1423"/>
        <w:tab w:val="clear" w:pos="1780"/>
        <w:tab w:val="clear" w:pos="2138"/>
        <w:tab w:val="clear" w:pos="2495"/>
        <w:tab w:val="clear" w:pos="2852"/>
        <w:tab w:val="num" w:pos="425"/>
      </w:tabs>
      <w:spacing w:before="360" w:after="120"/>
      <w:ind w:left="425" w:hanging="425"/>
      <w:jc w:val="center"/>
    </w:pPr>
    <w:rPr>
      <w:rFonts w:eastAsia="Times New Roman" w:cs="Times New Roman"/>
      <w:bCs/>
      <w:caps/>
      <w:noProof/>
      <w:color w:val="auto"/>
      <w:kern w:val="28"/>
      <w:szCs w:val="22"/>
      <w:lang w:val="cs-CZ"/>
    </w:rPr>
  </w:style>
  <w:style w:type="character" w:customStyle="1" w:styleId="NadpislChar">
    <w:name w:val="Nadpis čl. Char"/>
    <w:link w:val="Nadpisl"/>
    <w:uiPriority w:val="99"/>
    <w:locked/>
    <w:rsid w:val="00CE4181"/>
    <w:rPr>
      <w:rFonts w:ascii="Times New Roman" w:eastAsia="Times New Roman" w:hAnsi="Times New Roman" w:cs="Times New Roman"/>
      <w:b/>
      <w:bCs/>
      <w:caps/>
      <w:noProof/>
      <w:kern w:val="28"/>
      <w:sz w:val="24"/>
      <w:lang w:val="cs-CZ"/>
    </w:rPr>
  </w:style>
  <w:style w:type="paragraph" w:styleId="Zarkazkladnhotextu3">
    <w:name w:val="Body Text Indent 3"/>
    <w:basedOn w:val="Normlny"/>
    <w:link w:val="Zarkazkladnhotextu3Char"/>
    <w:uiPriority w:val="99"/>
    <w:rsid w:val="00CE4181"/>
    <w:pPr>
      <w:spacing w:after="120"/>
      <w:ind w:left="283"/>
      <w:jc w:val="left"/>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uiPriority w:val="99"/>
    <w:rsid w:val="00CE4181"/>
    <w:rPr>
      <w:rFonts w:ascii="Times New Roman" w:eastAsia="Times New Roman" w:hAnsi="Times New Roman" w:cs="Times New Roman"/>
      <w:sz w:val="16"/>
      <w:szCs w:val="16"/>
    </w:rPr>
  </w:style>
  <w:style w:type="paragraph" w:styleId="Odsekzoznamu">
    <w:name w:val="List Paragraph"/>
    <w:aliases w:val="body,Odsek zoznamu2,Odsek zoznamu1,List Paragraph"/>
    <w:basedOn w:val="Normlny"/>
    <w:link w:val="OdsekzoznamuChar"/>
    <w:uiPriority w:val="34"/>
    <w:qFormat/>
    <w:rsid w:val="00CE4181"/>
    <w:pPr>
      <w:spacing w:after="200" w:line="276" w:lineRule="auto"/>
      <w:ind w:left="720"/>
      <w:contextualSpacing/>
      <w:jc w:val="left"/>
    </w:pPr>
  </w:style>
  <w:style w:type="character" w:customStyle="1" w:styleId="OdsekzoznamuChar">
    <w:name w:val="Odsek zoznamu Char"/>
    <w:aliases w:val="body Char,Odsek zoznamu2 Char,Odsek zoznamu1 Char,List Paragraph Char"/>
    <w:basedOn w:val="Predvolenpsmoodseku"/>
    <w:link w:val="Odsekzoznamu"/>
    <w:uiPriority w:val="99"/>
    <w:locked/>
    <w:rsid w:val="00CE4181"/>
  </w:style>
  <w:style w:type="table" w:styleId="Mriekatabuky">
    <w:name w:val="Table Grid"/>
    <w:basedOn w:val="Normlnatabuka"/>
    <w:uiPriority w:val="39"/>
    <w:rsid w:val="0055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F57894"/>
    <w:pPr>
      <w:jc w:val="center"/>
    </w:pPr>
    <w:rPr>
      <w:rFonts w:ascii="Calibri" w:eastAsia="Times New Roman" w:hAnsi="Calibri" w:cs="Calibri"/>
      <w:b/>
      <w:bCs/>
      <w:sz w:val="28"/>
      <w:szCs w:val="28"/>
      <w:lang w:eastAsia="cs-CZ"/>
    </w:rPr>
  </w:style>
  <w:style w:type="character" w:customStyle="1" w:styleId="NzovChar">
    <w:name w:val="Názov Char"/>
    <w:basedOn w:val="Predvolenpsmoodseku"/>
    <w:link w:val="Nzov"/>
    <w:rsid w:val="00F57894"/>
    <w:rPr>
      <w:rFonts w:ascii="Calibri" w:eastAsia="Times New Roman" w:hAnsi="Calibri" w:cs="Calibri"/>
      <w:b/>
      <w:bCs/>
      <w:sz w:val="28"/>
      <w:szCs w:val="28"/>
      <w:lang w:eastAsia="cs-CZ"/>
    </w:rPr>
  </w:style>
  <w:style w:type="paragraph" w:styleId="Zkladntext">
    <w:name w:val="Body Text"/>
    <w:basedOn w:val="Normlny"/>
    <w:link w:val="ZkladntextChar"/>
    <w:uiPriority w:val="99"/>
    <w:rsid w:val="00400244"/>
    <w:pPr>
      <w:spacing w:after="120"/>
      <w:jc w:val="left"/>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400244"/>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BF13FC"/>
    <w:rPr>
      <w:rFonts w:ascii="Times New Roman" w:eastAsia="Times New Roman" w:hAnsi="Times New Roman" w:cs="Times New Roman"/>
      <w:bCs/>
      <w:lang w:eastAsia="sk-SK"/>
    </w:rPr>
  </w:style>
  <w:style w:type="character" w:customStyle="1" w:styleId="Nadpis4Char">
    <w:name w:val="Nadpis 4 Char"/>
    <w:basedOn w:val="Predvolenpsmoodseku"/>
    <w:link w:val="Nadpis4"/>
    <w:rsid w:val="00BF13FC"/>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BF13FC"/>
    <w:rPr>
      <w:rFonts w:ascii="Lucida Sans Unicode" w:eastAsia="Times New Roman" w:hAnsi="Lucida Sans Unicode" w:cs="Times New Roman"/>
      <w:b/>
      <w:bCs/>
      <w:i/>
      <w:iCs/>
      <w:sz w:val="26"/>
      <w:szCs w:val="26"/>
      <w:lang w:eastAsia="sk-SK"/>
    </w:rPr>
  </w:style>
  <w:style w:type="character" w:customStyle="1" w:styleId="Nadpis6Char">
    <w:name w:val="Nadpis 6 Char"/>
    <w:basedOn w:val="Predvolenpsmoodseku"/>
    <w:link w:val="Nadpis6"/>
    <w:rsid w:val="00BF13FC"/>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BF13FC"/>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BF13FC"/>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BF13FC"/>
    <w:rPr>
      <w:rFonts w:ascii="Arial" w:eastAsia="Times New Roman"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5653">
      <w:bodyDiv w:val="1"/>
      <w:marLeft w:val="0"/>
      <w:marRight w:val="0"/>
      <w:marTop w:val="0"/>
      <w:marBottom w:val="0"/>
      <w:divBdr>
        <w:top w:val="none" w:sz="0" w:space="0" w:color="auto"/>
        <w:left w:val="none" w:sz="0" w:space="0" w:color="auto"/>
        <w:bottom w:val="none" w:sz="0" w:space="0" w:color="auto"/>
        <w:right w:val="none" w:sz="0" w:space="0" w:color="auto"/>
      </w:divBdr>
      <w:divsChild>
        <w:div w:id="7105608">
          <w:marLeft w:val="255"/>
          <w:marRight w:val="0"/>
          <w:marTop w:val="75"/>
          <w:marBottom w:val="0"/>
          <w:divBdr>
            <w:top w:val="none" w:sz="0" w:space="0" w:color="auto"/>
            <w:left w:val="none" w:sz="0" w:space="0" w:color="auto"/>
            <w:bottom w:val="none" w:sz="0" w:space="0" w:color="auto"/>
            <w:right w:val="none" w:sz="0" w:space="0" w:color="auto"/>
          </w:divBdr>
          <w:divsChild>
            <w:div w:id="1484665579">
              <w:marLeft w:val="0"/>
              <w:marRight w:val="225"/>
              <w:marTop w:val="0"/>
              <w:marBottom w:val="0"/>
              <w:divBdr>
                <w:top w:val="none" w:sz="0" w:space="0" w:color="auto"/>
                <w:left w:val="none" w:sz="0" w:space="0" w:color="auto"/>
                <w:bottom w:val="none" w:sz="0" w:space="0" w:color="auto"/>
                <w:right w:val="none" w:sz="0" w:space="0" w:color="auto"/>
              </w:divBdr>
            </w:div>
          </w:divsChild>
        </w:div>
        <w:div w:id="410203242">
          <w:marLeft w:val="255"/>
          <w:marRight w:val="0"/>
          <w:marTop w:val="75"/>
          <w:marBottom w:val="0"/>
          <w:divBdr>
            <w:top w:val="none" w:sz="0" w:space="0" w:color="auto"/>
            <w:left w:val="none" w:sz="0" w:space="0" w:color="auto"/>
            <w:bottom w:val="none" w:sz="0" w:space="0" w:color="auto"/>
            <w:right w:val="none" w:sz="0" w:space="0" w:color="auto"/>
          </w:divBdr>
          <w:divsChild>
            <w:div w:id="1878545268">
              <w:marLeft w:val="0"/>
              <w:marRight w:val="225"/>
              <w:marTop w:val="0"/>
              <w:marBottom w:val="0"/>
              <w:divBdr>
                <w:top w:val="none" w:sz="0" w:space="0" w:color="auto"/>
                <w:left w:val="none" w:sz="0" w:space="0" w:color="auto"/>
                <w:bottom w:val="none" w:sz="0" w:space="0" w:color="auto"/>
                <w:right w:val="none" w:sz="0" w:space="0" w:color="auto"/>
              </w:divBdr>
            </w:div>
          </w:divsChild>
        </w:div>
        <w:div w:id="1087774812">
          <w:marLeft w:val="255"/>
          <w:marRight w:val="0"/>
          <w:marTop w:val="75"/>
          <w:marBottom w:val="0"/>
          <w:divBdr>
            <w:top w:val="none" w:sz="0" w:space="0" w:color="auto"/>
            <w:left w:val="none" w:sz="0" w:space="0" w:color="auto"/>
            <w:bottom w:val="none" w:sz="0" w:space="0" w:color="auto"/>
            <w:right w:val="none" w:sz="0" w:space="0" w:color="auto"/>
          </w:divBdr>
          <w:divsChild>
            <w:div w:id="8278639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prisegem@uksup.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irri.gov.sk/sekcie/informatizacia/governance-a-standardy/standardy-isvs/pristupnost-webovych-sidel/metodika-monitorovania-webovych-sidel/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8514</Words>
  <Characters>48532</Characters>
  <Application>Microsoft Office Word</Application>
  <DocSecurity>0</DocSecurity>
  <Lines>404</Lines>
  <Paragraphs>113</Paragraphs>
  <ScaleCrop>false</ScaleCrop>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2021-10-26T06:00:00Z</dcterms:created>
  <dcterms:modified xsi:type="dcterms:W3CDTF">2021-10-26T06:01:00Z</dcterms:modified>
</cp:coreProperties>
</file>