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0AB4E" w14:textId="29CB4E06" w:rsidR="004338C4" w:rsidRPr="00797CFF" w:rsidRDefault="00797CFF" w:rsidP="00797CFF">
      <w:pPr>
        <w:jc w:val="center"/>
        <w:rPr>
          <w:rFonts w:ascii="Times New Roman" w:hAnsi="Times New Roman" w:cs="Times New Roman"/>
          <w:lang w:val="sk-SK"/>
        </w:rPr>
      </w:pPr>
      <w:r w:rsidRPr="00797CFF">
        <w:rPr>
          <w:rFonts w:ascii="Times New Roman" w:hAnsi="Times New Roman" w:cs="Times New Roman"/>
          <w:b/>
          <w:lang w:val="sk-SK"/>
        </w:rPr>
        <w:t>Vzory rastlinných pasov</w:t>
      </w:r>
      <w:r w:rsidRPr="00797CFF">
        <w:rPr>
          <w:rFonts w:ascii="Times New Roman" w:hAnsi="Times New Roman" w:cs="Times New Roman"/>
          <w:lang w:val="sk-SK"/>
        </w:rPr>
        <w:t xml:space="preserve"> nespojené s certifikačnou náveskou na premiestňovanie na území Únie, ako sa uvádza v článku 1 ods. 1 podľa Vykonávacieho nariadenia Komisie (EÚ) </w:t>
      </w:r>
      <w:r w:rsidRPr="00797CFF">
        <w:rPr>
          <w:rFonts w:ascii="Times New Roman" w:hAnsi="Times New Roman" w:cs="Times New Roman"/>
          <w:b/>
          <w:lang w:val="sk-SK"/>
        </w:rPr>
        <w:t>2017/2313</w:t>
      </w:r>
      <w:r w:rsidRPr="00797CFF">
        <w:rPr>
          <w:rFonts w:ascii="Times New Roman" w:hAnsi="Times New Roman" w:cs="Times New Roman"/>
          <w:lang w:val="sk-SK"/>
        </w:rPr>
        <w:t>, ktorým sa stanovujú špecifikácie formátu rastlinného pasu na premiestňovanie na území Únie a rastlinného pasu na uvedenie do chránenej zóny a na premiestňovanie v nej</w:t>
      </w:r>
    </w:p>
    <w:p w14:paraId="65256873" w14:textId="77777777" w:rsidR="00DE136B" w:rsidRPr="00F657AB" w:rsidRDefault="00DE136B" w:rsidP="00DE136B">
      <w:pPr>
        <w:pStyle w:val="sti-art"/>
        <w:rPr>
          <w:b/>
          <w:sz w:val="22"/>
          <w:szCs w:val="22"/>
        </w:rPr>
      </w:pPr>
      <w:r w:rsidRPr="00F657AB">
        <w:rPr>
          <w:b/>
          <w:sz w:val="22"/>
          <w:szCs w:val="22"/>
        </w:rPr>
        <w:t>Požiadavky na prvky rastlinných pasov</w:t>
      </w:r>
    </w:p>
    <w:p w14:paraId="6724E2B6" w14:textId="1A92CF10" w:rsidR="00DE136B" w:rsidRPr="00F657AB" w:rsidRDefault="00DE136B" w:rsidP="00DE136B">
      <w:pPr>
        <w:pStyle w:val="Normlny1"/>
        <w:spacing w:after="0" w:afterAutospacing="0"/>
        <w:rPr>
          <w:sz w:val="22"/>
          <w:szCs w:val="22"/>
        </w:rPr>
      </w:pPr>
      <w:r w:rsidRPr="00F657AB">
        <w:rPr>
          <w:sz w:val="22"/>
          <w:szCs w:val="22"/>
        </w:rPr>
        <w:t>Prvky rastlinného pasu sa musia usporiadať do tvaru obdĺžnika alebo štvorca a musia byť čitateľné bez použitia vizuálnej pomoci.</w:t>
      </w:r>
    </w:p>
    <w:p w14:paraId="0D1A3F48" w14:textId="09E360A6" w:rsidR="00DE136B" w:rsidRPr="00F657AB" w:rsidRDefault="00DE136B" w:rsidP="00DE136B">
      <w:pPr>
        <w:pStyle w:val="Normlny1"/>
        <w:spacing w:after="0" w:afterAutospacing="0"/>
        <w:rPr>
          <w:sz w:val="22"/>
          <w:szCs w:val="22"/>
        </w:rPr>
      </w:pPr>
      <w:r w:rsidRPr="00F657AB">
        <w:rPr>
          <w:sz w:val="22"/>
          <w:szCs w:val="22"/>
        </w:rPr>
        <w:t>Musia byť ohraničené čiarou alebo inak jasne oddelené od akéhokoľvek textu alebo obrázkov tak, aby boli jasne viditeľné a rozpoznateľné.</w:t>
      </w:r>
    </w:p>
    <w:p w14:paraId="445A1748" w14:textId="77777777" w:rsidR="00DE136B" w:rsidRPr="00F657AB" w:rsidRDefault="00DE136B" w:rsidP="00EA67A3">
      <w:pPr>
        <w:pStyle w:val="Normlny1"/>
        <w:jc w:val="both"/>
        <w:rPr>
          <w:b/>
          <w:sz w:val="22"/>
          <w:szCs w:val="22"/>
        </w:rPr>
      </w:pPr>
      <w:r w:rsidRPr="00F657AB">
        <w:rPr>
          <w:b/>
          <w:sz w:val="22"/>
          <w:szCs w:val="22"/>
        </w:rPr>
        <w:t xml:space="preserve">Technická špecifikácia: </w:t>
      </w:r>
    </w:p>
    <w:p w14:paraId="363D240A" w14:textId="2AF1A93A" w:rsidR="00DE136B" w:rsidRPr="00F657AB" w:rsidRDefault="00DE136B" w:rsidP="00EA67A3">
      <w:pPr>
        <w:pStyle w:val="Normlny1"/>
        <w:spacing w:before="0" w:beforeAutospacing="0" w:after="0" w:afterAutospacing="0"/>
        <w:jc w:val="both"/>
        <w:rPr>
          <w:sz w:val="22"/>
          <w:szCs w:val="22"/>
        </w:rPr>
      </w:pPr>
      <w:r w:rsidRPr="00F657AB">
        <w:rPr>
          <w:sz w:val="22"/>
          <w:szCs w:val="22"/>
        </w:rPr>
        <w:t xml:space="preserve">- veľkosť rastlinných pasov, </w:t>
      </w:r>
    </w:p>
    <w:p w14:paraId="74DDA952" w14:textId="77777777" w:rsidR="00DE136B" w:rsidRPr="00F657AB" w:rsidRDefault="00DE136B" w:rsidP="00EA67A3">
      <w:pPr>
        <w:pStyle w:val="Normlny1"/>
        <w:spacing w:before="0" w:beforeAutospacing="0" w:after="0" w:afterAutospacing="0"/>
        <w:jc w:val="both"/>
        <w:rPr>
          <w:sz w:val="22"/>
          <w:szCs w:val="22"/>
        </w:rPr>
      </w:pPr>
      <w:r w:rsidRPr="00F657AB">
        <w:rPr>
          <w:sz w:val="22"/>
          <w:szCs w:val="22"/>
        </w:rPr>
        <w:t xml:space="preserve">- spôsob ohraničenia, </w:t>
      </w:r>
    </w:p>
    <w:p w14:paraId="1FB97079" w14:textId="77777777" w:rsidR="00DE136B" w:rsidRPr="00F657AB" w:rsidRDefault="00DE136B" w:rsidP="00EA67A3">
      <w:pPr>
        <w:pStyle w:val="Normlny1"/>
        <w:spacing w:before="0" w:beforeAutospacing="0" w:after="0" w:afterAutospacing="0"/>
        <w:jc w:val="both"/>
        <w:rPr>
          <w:sz w:val="22"/>
          <w:szCs w:val="22"/>
        </w:rPr>
      </w:pPr>
      <w:r w:rsidRPr="00F657AB">
        <w:rPr>
          <w:sz w:val="22"/>
          <w:szCs w:val="22"/>
        </w:rPr>
        <w:t>- pomery veľkosti prvkov</w:t>
      </w:r>
    </w:p>
    <w:p w14:paraId="47CC9A9C" w14:textId="6F198EC0" w:rsidR="00DE136B" w:rsidRPr="00F657AB" w:rsidRDefault="00DE136B" w:rsidP="00EA67A3">
      <w:pPr>
        <w:pStyle w:val="Normlny1"/>
        <w:spacing w:before="0" w:beforeAutospacing="0" w:after="240" w:afterAutospacing="0"/>
        <w:jc w:val="both"/>
        <w:rPr>
          <w:sz w:val="22"/>
          <w:szCs w:val="22"/>
        </w:rPr>
      </w:pPr>
      <w:r w:rsidRPr="00F657AB">
        <w:rPr>
          <w:sz w:val="22"/>
          <w:szCs w:val="22"/>
        </w:rPr>
        <w:t xml:space="preserve">- štýl písma použitý vo vzoroch </w:t>
      </w:r>
      <w:r w:rsidR="00566FD9">
        <w:rPr>
          <w:b/>
          <w:sz w:val="22"/>
          <w:szCs w:val="22"/>
        </w:rPr>
        <w:t>slúži</w:t>
      </w:r>
      <w:r w:rsidRPr="00F657AB">
        <w:rPr>
          <w:b/>
          <w:sz w:val="22"/>
          <w:szCs w:val="22"/>
        </w:rPr>
        <w:t xml:space="preserve"> iba ako príklad.</w:t>
      </w:r>
    </w:p>
    <w:p w14:paraId="76D192EA" w14:textId="7240729A" w:rsidR="00797CFF" w:rsidRPr="00F657AB" w:rsidRDefault="00DE136B" w:rsidP="00EA67A3">
      <w:pPr>
        <w:pStyle w:val="Normlny1"/>
        <w:jc w:val="both"/>
        <w:rPr>
          <w:sz w:val="22"/>
          <w:szCs w:val="22"/>
        </w:rPr>
      </w:pPr>
      <w:r w:rsidRPr="00F657AB">
        <w:rPr>
          <w:b/>
          <w:sz w:val="22"/>
          <w:szCs w:val="22"/>
        </w:rPr>
        <w:t>Vlajka Únie</w:t>
      </w:r>
      <w:r w:rsidRPr="00F657AB">
        <w:rPr>
          <w:sz w:val="22"/>
          <w:szCs w:val="22"/>
        </w:rPr>
        <w:t xml:space="preserve"> sa môže vytlačiť farebne alebo čierno-bielo, s bielymi hviezdami na čiernom pozadí alebo naopak.</w:t>
      </w:r>
    </w:p>
    <w:p w14:paraId="26754E90" w14:textId="018B7AD5" w:rsidR="00AE2957" w:rsidRPr="00F657AB" w:rsidRDefault="009438E1" w:rsidP="004338C4">
      <w:pPr>
        <w:pStyle w:val="Default"/>
        <w:spacing w:before="120"/>
        <w:jc w:val="both"/>
        <w:rPr>
          <w:rFonts w:ascii="Times New Roman" w:hAnsi="Times New Roman" w:cs="Times New Roman"/>
          <w:iCs/>
          <w:sz w:val="22"/>
          <w:szCs w:val="22"/>
          <w:lang w:val="sk-SK"/>
        </w:rPr>
      </w:pP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>Farebné</w:t>
      </w:r>
      <w:r w:rsidR="00AE2957"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variácie</w:t>
      </w:r>
      <w:r w:rsidR="00DE136B"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vlajky </w:t>
      </w:r>
      <w:r w:rsidR="00AE2957" w:rsidRPr="00F657AB">
        <w:rPr>
          <w:rFonts w:ascii="Times New Roman" w:hAnsi="Times New Roman" w:cs="Times New Roman"/>
          <w:iCs/>
          <w:sz w:val="22"/>
          <w:szCs w:val="22"/>
          <w:lang w:val="sk-SK"/>
        </w:rPr>
        <w:t>Ú</w:t>
      </w:r>
      <w:r w:rsidR="00DE136B" w:rsidRPr="00F657AB">
        <w:rPr>
          <w:rFonts w:ascii="Times New Roman" w:hAnsi="Times New Roman" w:cs="Times New Roman"/>
          <w:iCs/>
          <w:sz w:val="22"/>
          <w:szCs w:val="22"/>
          <w:lang w:val="sk-SK"/>
        </w:rPr>
        <w:t>nie</w:t>
      </w:r>
      <w:r w:rsidR="00AE2957" w:rsidRPr="00F657AB">
        <w:rPr>
          <w:rFonts w:ascii="Times New Roman" w:hAnsi="Times New Roman" w:cs="Times New Roman"/>
          <w:iCs/>
          <w:sz w:val="22"/>
          <w:szCs w:val="22"/>
          <w:lang w:val="sk-SK"/>
        </w:rPr>
        <w:t>:</w:t>
      </w:r>
    </w:p>
    <w:p w14:paraId="526B1C77" w14:textId="113FFECA" w:rsidR="00700B66" w:rsidRPr="00AE2957" w:rsidRDefault="00700B66" w:rsidP="004338C4">
      <w:pPr>
        <w:pStyle w:val="Default"/>
        <w:spacing w:before="120"/>
        <w:jc w:val="both"/>
        <w:rPr>
          <w:rFonts w:ascii="Times New Roman" w:hAnsi="Times New Roman" w:cs="Times New Roman"/>
          <w:i/>
          <w:iCs/>
          <w:lang w:val="sk-SK"/>
        </w:rPr>
      </w:pPr>
      <w:r w:rsidRPr="00AE2957">
        <w:rPr>
          <w:noProof/>
          <w:lang w:val="sk-SK" w:eastAsia="sk-SK"/>
        </w:rPr>
        <w:drawing>
          <wp:inline distT="0" distB="0" distL="0" distR="0" wp14:anchorId="71218CF2" wp14:editId="2F290A50">
            <wp:extent cx="1253859" cy="837565"/>
            <wp:effectExtent l="0" t="0" r="381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99" cy="85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957" w:rsidRPr="00AE2957">
        <w:rPr>
          <w:rFonts w:ascii="Times New Roman" w:hAnsi="Times New Roman" w:cs="Times New Roman"/>
          <w:i/>
          <w:iCs/>
          <w:lang w:val="sk-SK"/>
        </w:rPr>
        <w:tab/>
      </w:r>
      <w:r w:rsidR="00AE2957" w:rsidRPr="00AE2957">
        <w:rPr>
          <w:rFonts w:ascii="Times New Roman" w:hAnsi="Times New Roman" w:cs="Times New Roman"/>
          <w:i/>
          <w:iCs/>
          <w:lang w:val="sk-SK"/>
        </w:rPr>
        <w:tab/>
      </w:r>
      <w:r w:rsidR="00AE2957" w:rsidRPr="00AE2957">
        <w:rPr>
          <w:rFonts w:ascii="Times New Roman" w:hAnsi="Times New Roman" w:cs="Times New Roman"/>
          <w:i/>
          <w:iCs/>
          <w:lang w:val="sk-SK"/>
        </w:rPr>
        <w:tab/>
      </w:r>
      <w:r w:rsidR="00AE2957" w:rsidRPr="00AE2957">
        <w:rPr>
          <w:rFonts w:ascii="Times New Roman" w:hAnsi="Times New Roman" w:cs="Times New Roman"/>
          <w:i/>
          <w:iCs/>
          <w:lang w:val="sk-SK"/>
        </w:rPr>
        <w:tab/>
      </w:r>
      <w:r w:rsidR="00AE2957" w:rsidRPr="00AE2957">
        <w:rPr>
          <w:noProof/>
          <w:lang w:val="sk-SK" w:eastAsia="sk-SK"/>
        </w:rPr>
        <w:drawing>
          <wp:inline distT="0" distB="0" distL="0" distR="0" wp14:anchorId="5495C290" wp14:editId="1055EC33">
            <wp:extent cx="1251940" cy="837565"/>
            <wp:effectExtent l="0" t="0" r="5715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64" cy="87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957">
        <w:rPr>
          <w:rFonts w:ascii="Times New Roman" w:hAnsi="Times New Roman" w:cs="Times New Roman"/>
          <w:i/>
          <w:iCs/>
          <w:lang w:val="sk-SK"/>
        </w:rPr>
        <w:t xml:space="preserve"> </w:t>
      </w:r>
    </w:p>
    <w:p w14:paraId="722FE8A1" w14:textId="733006E5" w:rsidR="00700B66" w:rsidRPr="00F657AB" w:rsidRDefault="00AE2957" w:rsidP="004338C4">
      <w:pPr>
        <w:pStyle w:val="Default"/>
        <w:spacing w:before="120"/>
        <w:jc w:val="both"/>
        <w:rPr>
          <w:rFonts w:ascii="Times New Roman" w:hAnsi="Times New Roman" w:cs="Times New Roman"/>
          <w:iCs/>
          <w:sz w:val="22"/>
          <w:szCs w:val="22"/>
          <w:lang w:val="sk-SK"/>
        </w:rPr>
      </w:pP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>Čiernobiele variácie</w:t>
      </w:r>
      <w:r w:rsidR="00DE136B"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vlajky </w:t>
      </w: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>Ú</w:t>
      </w:r>
      <w:r w:rsidR="00DE136B" w:rsidRPr="00F657AB">
        <w:rPr>
          <w:rFonts w:ascii="Times New Roman" w:hAnsi="Times New Roman" w:cs="Times New Roman"/>
          <w:iCs/>
          <w:sz w:val="22"/>
          <w:szCs w:val="22"/>
          <w:lang w:val="sk-SK"/>
        </w:rPr>
        <w:t>nie</w:t>
      </w: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>:</w:t>
      </w:r>
    </w:p>
    <w:p w14:paraId="32FC5BCE" w14:textId="7ADFBAAD" w:rsidR="00700B66" w:rsidRPr="00AE2957" w:rsidRDefault="00700B66" w:rsidP="004338C4">
      <w:pPr>
        <w:pStyle w:val="Default"/>
        <w:spacing w:before="120"/>
        <w:jc w:val="both"/>
        <w:rPr>
          <w:rFonts w:ascii="Times New Roman" w:hAnsi="Times New Roman" w:cs="Times New Roman"/>
          <w:i/>
          <w:iCs/>
          <w:lang w:val="sk-SK"/>
        </w:rPr>
      </w:pPr>
      <w:r w:rsidRPr="00AE2957">
        <w:rPr>
          <w:noProof/>
          <w:lang w:val="sk-SK" w:eastAsia="sk-SK"/>
        </w:rPr>
        <w:drawing>
          <wp:inline distT="0" distB="0" distL="0" distR="0" wp14:anchorId="040D212F" wp14:editId="70047BD7">
            <wp:extent cx="1238250" cy="826951"/>
            <wp:effectExtent l="19050" t="19050" r="19050" b="1143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22" cy="8605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E2957" w:rsidRPr="00AE2957">
        <w:rPr>
          <w:rFonts w:ascii="Times New Roman" w:hAnsi="Times New Roman" w:cs="Times New Roman"/>
          <w:i/>
          <w:iCs/>
          <w:lang w:val="sk-SK"/>
        </w:rPr>
        <w:tab/>
      </w:r>
      <w:r w:rsidR="00AE2957" w:rsidRPr="00AE2957">
        <w:rPr>
          <w:rFonts w:ascii="Times New Roman" w:hAnsi="Times New Roman" w:cs="Times New Roman"/>
          <w:i/>
          <w:iCs/>
          <w:lang w:val="sk-SK"/>
        </w:rPr>
        <w:tab/>
      </w:r>
      <w:r w:rsidR="00AE2957" w:rsidRPr="00AE2957">
        <w:rPr>
          <w:rFonts w:ascii="Times New Roman" w:hAnsi="Times New Roman" w:cs="Times New Roman"/>
          <w:i/>
          <w:iCs/>
          <w:lang w:val="sk-SK"/>
        </w:rPr>
        <w:tab/>
      </w:r>
      <w:r w:rsidR="00AE2957" w:rsidRPr="00AE2957">
        <w:rPr>
          <w:rFonts w:ascii="Times New Roman" w:hAnsi="Times New Roman" w:cs="Times New Roman"/>
          <w:i/>
          <w:iCs/>
          <w:lang w:val="sk-SK"/>
        </w:rPr>
        <w:tab/>
      </w:r>
      <w:r w:rsidR="00AE2957" w:rsidRPr="00AE2957">
        <w:rPr>
          <w:rFonts w:ascii="Times New Roman" w:hAnsi="Times New Roman" w:cs="Times New Roman"/>
          <w:i/>
          <w:iCs/>
          <w:noProof/>
          <w:lang w:val="sk-SK" w:eastAsia="sk-SK"/>
        </w:rPr>
        <w:drawing>
          <wp:inline distT="0" distB="0" distL="0" distR="0" wp14:anchorId="74097502" wp14:editId="29DAB8CD">
            <wp:extent cx="1253490" cy="851981"/>
            <wp:effectExtent l="0" t="0" r="3810" b="5715"/>
            <wp:docPr id="1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52B809AF-CC8A-4280-81C8-CC69B83099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52B809AF-CC8A-4280-81C8-CC69B83099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4855" t="45551" r="67377" b="46002"/>
                    <a:stretch/>
                  </pic:blipFill>
                  <pic:spPr bwMode="auto">
                    <a:xfrm>
                      <a:off x="0" y="0"/>
                      <a:ext cx="1255302" cy="853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33821" w14:textId="69787D1F" w:rsidR="002F406A" w:rsidRPr="00AE2957" w:rsidRDefault="002F406A" w:rsidP="004338C4">
      <w:pPr>
        <w:pStyle w:val="Default"/>
        <w:spacing w:before="120"/>
        <w:jc w:val="both"/>
        <w:rPr>
          <w:rFonts w:ascii="Times New Roman" w:hAnsi="Times New Roman" w:cs="Times New Roman"/>
          <w:i/>
          <w:iCs/>
          <w:lang w:val="sk-SK"/>
        </w:rPr>
      </w:pPr>
    </w:p>
    <w:p w14:paraId="31102786" w14:textId="7471833C" w:rsidR="004338C4" w:rsidRPr="00F657AB" w:rsidRDefault="005B552F" w:rsidP="004338C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F657AB">
        <w:rPr>
          <w:rFonts w:ascii="Times New Roman" w:hAnsi="Times New Roman" w:cs="Times New Roman"/>
          <w:sz w:val="22"/>
          <w:szCs w:val="22"/>
          <w:lang w:val="sk-SK"/>
        </w:rPr>
        <w:t>Slovné spojenie „Plant Passport“ alebo „Plant Passport – PZ“ v angličtine a v prípade potreby v jednom z úradných jazykov Únie, ktorý sa má oddeliť lomkou.</w:t>
      </w:r>
    </w:p>
    <w:p w14:paraId="37453EC7" w14:textId="77777777" w:rsidR="005B552F" w:rsidRPr="00F657AB" w:rsidRDefault="005B552F" w:rsidP="004338C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53C91612" w14:textId="05253EF6" w:rsidR="00D43274" w:rsidRPr="00F657AB" w:rsidRDefault="005B552F" w:rsidP="00D43274">
      <w:pPr>
        <w:pStyle w:val="Default"/>
        <w:jc w:val="both"/>
        <w:rPr>
          <w:rFonts w:ascii="Times New Roman" w:hAnsi="Times New Roman" w:cs="Times New Roman"/>
          <w:b/>
          <w:iCs/>
          <w:sz w:val="22"/>
          <w:szCs w:val="22"/>
          <w:lang w:val="sk-SK"/>
        </w:rPr>
      </w:pPr>
      <w:r w:rsidRPr="00F657AB">
        <w:rPr>
          <w:rFonts w:ascii="Times New Roman" w:hAnsi="Times New Roman" w:cs="Times New Roman"/>
          <w:b/>
          <w:iCs/>
          <w:sz w:val="22"/>
          <w:szCs w:val="22"/>
          <w:lang w:val="sk-SK"/>
        </w:rPr>
        <w:t>Vysvetlivky:</w:t>
      </w:r>
    </w:p>
    <w:p w14:paraId="1F8B26E3" w14:textId="08555FA9" w:rsidR="005B552F" w:rsidRPr="00F657AB" w:rsidRDefault="00D43274" w:rsidP="00D43274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F657AB">
        <w:rPr>
          <w:rFonts w:ascii="Times New Roman" w:hAnsi="Times New Roman" w:cs="Times New Roman"/>
          <w:b/>
          <w:iCs/>
          <w:sz w:val="22"/>
          <w:szCs w:val="22"/>
          <w:lang w:val="sk-SK"/>
        </w:rPr>
        <w:t>A</w:t>
      </w:r>
      <w:r w:rsidR="00EC684F" w:rsidRPr="00F657AB">
        <w:rPr>
          <w:rFonts w:ascii="Times New Roman" w:hAnsi="Times New Roman" w:cs="Times New Roman"/>
          <w:b/>
          <w:iCs/>
          <w:sz w:val="22"/>
          <w:szCs w:val="22"/>
          <w:lang w:val="sk-SK"/>
        </w:rPr>
        <w:t xml:space="preserve"> </w:t>
      </w:r>
      <w:r w:rsidR="00D5090D">
        <w:rPr>
          <w:rFonts w:ascii="Times New Roman" w:hAnsi="Times New Roman" w:cs="Times New Roman"/>
          <w:i/>
          <w:iCs/>
          <w:sz w:val="22"/>
          <w:szCs w:val="22"/>
          <w:lang w:val="sk-SK"/>
        </w:rPr>
        <w:t>–</w:t>
      </w:r>
      <w:r w:rsidR="00EC684F" w:rsidRPr="00F657AB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 </w:t>
      </w:r>
      <w:r w:rsidR="005B552F" w:rsidRPr="00F657AB">
        <w:rPr>
          <w:rFonts w:ascii="Times New Roman" w:hAnsi="Times New Roman" w:cs="Times New Roman"/>
          <w:sz w:val="22"/>
          <w:szCs w:val="22"/>
          <w:lang w:val="sk-SK"/>
        </w:rPr>
        <w:t>Botanický</w:t>
      </w:r>
      <w:r w:rsidR="00D5090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5B552F" w:rsidRPr="00F657AB">
        <w:rPr>
          <w:rFonts w:ascii="Times New Roman" w:hAnsi="Times New Roman" w:cs="Times New Roman"/>
          <w:sz w:val="22"/>
          <w:szCs w:val="22"/>
          <w:lang w:val="sk-SK"/>
        </w:rPr>
        <w:t>názov dotknutého</w:t>
      </w:r>
      <w:r w:rsidR="00F657AB" w:rsidRPr="00F657AB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5B552F" w:rsidRPr="00F657AB">
        <w:rPr>
          <w:rFonts w:ascii="Times New Roman" w:hAnsi="Times New Roman" w:cs="Times New Roman"/>
          <w:sz w:val="22"/>
          <w:szCs w:val="22"/>
          <w:lang w:val="sk-SK"/>
        </w:rPr>
        <w:t>rastlinného</w:t>
      </w:r>
      <w:r w:rsidR="00D5090D">
        <w:rPr>
          <w:rFonts w:ascii="Times New Roman" w:hAnsi="Times New Roman" w:cs="Times New Roman"/>
          <w:sz w:val="22"/>
          <w:szCs w:val="22"/>
          <w:lang w:val="sk-SK"/>
        </w:rPr>
        <w:t xml:space="preserve"> druhu </w:t>
      </w:r>
      <w:r w:rsidR="005B552F" w:rsidRPr="00F657AB">
        <w:rPr>
          <w:rFonts w:ascii="Times New Roman" w:hAnsi="Times New Roman" w:cs="Times New Roman"/>
          <w:sz w:val="22"/>
          <w:szCs w:val="22"/>
          <w:lang w:val="sk-SK"/>
        </w:rPr>
        <w:t>alebo taxónu</w:t>
      </w:r>
      <w:r w:rsidR="00D5090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5B552F" w:rsidRPr="00F657AB">
        <w:rPr>
          <w:rFonts w:ascii="Times New Roman" w:hAnsi="Times New Roman" w:cs="Times New Roman"/>
          <w:sz w:val="22"/>
          <w:szCs w:val="22"/>
          <w:lang w:val="sk-SK"/>
        </w:rPr>
        <w:t>v prípade rastlín a rastlinných produktov, prípadne názov dotknutého predmetu, a nepovinne názov odrody.</w:t>
      </w:r>
    </w:p>
    <w:p w14:paraId="6924C054" w14:textId="48803D38" w:rsidR="00D43274" w:rsidRPr="00F657AB" w:rsidRDefault="00D43274" w:rsidP="00D43274">
      <w:pPr>
        <w:pStyle w:val="Default"/>
        <w:spacing w:before="120"/>
        <w:jc w:val="both"/>
        <w:rPr>
          <w:rFonts w:ascii="Times New Roman" w:hAnsi="Times New Roman" w:cs="Times New Roman"/>
          <w:iCs/>
          <w:sz w:val="22"/>
          <w:szCs w:val="22"/>
          <w:lang w:val="sk-SK"/>
        </w:rPr>
      </w:pPr>
      <w:r w:rsidRPr="00F657AB">
        <w:rPr>
          <w:rFonts w:ascii="Times New Roman" w:hAnsi="Times New Roman" w:cs="Times New Roman"/>
          <w:b/>
          <w:iCs/>
          <w:sz w:val="22"/>
          <w:szCs w:val="22"/>
          <w:lang w:val="sk-SK"/>
        </w:rPr>
        <w:t>B</w:t>
      </w:r>
      <w:r w:rsidR="00EC684F" w:rsidRPr="00F657AB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 </w:t>
      </w:r>
      <w:r w:rsidRPr="00F657AB">
        <w:rPr>
          <w:rFonts w:ascii="Times New Roman" w:hAnsi="Times New Roman" w:cs="Times New Roman"/>
          <w:i/>
          <w:iCs/>
          <w:sz w:val="22"/>
          <w:szCs w:val="22"/>
          <w:lang w:val="sk-SK"/>
        </w:rPr>
        <w:t>-</w:t>
      </w:r>
      <w:r w:rsidR="00EC684F" w:rsidRPr="00F657AB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 </w:t>
      </w:r>
      <w:r w:rsidR="005B552F" w:rsidRPr="00F657AB">
        <w:rPr>
          <w:rFonts w:ascii="Times New Roman" w:hAnsi="Times New Roman" w:cs="Times New Roman"/>
          <w:iCs/>
          <w:sz w:val="22"/>
          <w:szCs w:val="22"/>
          <w:lang w:val="sk-SK"/>
        </w:rPr>
        <w:t>registračné</w:t>
      </w: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číslo v</w:t>
      </w:r>
      <w:r w:rsidR="005B552F"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tvare</w:t>
      </w: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„</w:t>
      </w:r>
      <w:r w:rsidR="005B552F" w:rsidRPr="00F657AB">
        <w:rPr>
          <w:rFonts w:ascii="Times New Roman" w:hAnsi="Times New Roman" w:cs="Times New Roman"/>
          <w:iCs/>
          <w:sz w:val="22"/>
          <w:szCs w:val="22"/>
          <w:lang w:val="sk-SK"/>
        </w:rPr>
        <w:t>SK</w:t>
      </w:r>
      <w:r w:rsidR="00791E0E"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– </w:t>
      </w: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>xxxx“</w:t>
      </w:r>
    </w:p>
    <w:p w14:paraId="41F339DF" w14:textId="6DB418E8" w:rsidR="00D43274" w:rsidRPr="00F657AB" w:rsidRDefault="00D43274" w:rsidP="000B5F9A">
      <w:pPr>
        <w:pStyle w:val="Default"/>
        <w:spacing w:before="120"/>
        <w:ind w:left="2552" w:hanging="2552"/>
        <w:jc w:val="both"/>
        <w:rPr>
          <w:rFonts w:ascii="Times New Roman" w:hAnsi="Times New Roman" w:cs="Times New Roman"/>
          <w:iCs/>
          <w:sz w:val="22"/>
          <w:szCs w:val="22"/>
          <w:lang w:val="sk-SK"/>
        </w:rPr>
      </w:pPr>
      <w:r w:rsidRPr="00F657AB">
        <w:rPr>
          <w:rFonts w:ascii="Times New Roman" w:hAnsi="Times New Roman" w:cs="Times New Roman"/>
          <w:b/>
          <w:iCs/>
          <w:sz w:val="22"/>
          <w:szCs w:val="22"/>
          <w:lang w:val="sk-SK"/>
        </w:rPr>
        <w:t>C</w:t>
      </w:r>
      <w:r w:rsidR="00EC684F"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</w:t>
      </w: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>-</w:t>
      </w:r>
      <w:r w:rsidR="00EC684F"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</w:t>
      </w: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>kód vysledovatelnosti</w:t>
      </w:r>
      <w:r w:rsidR="005B552F"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– určuje si profesionálny prevádzkovateľ</w:t>
      </w:r>
    </w:p>
    <w:p w14:paraId="2AFFF44F" w14:textId="674B52CD" w:rsidR="00F078D1" w:rsidRDefault="00D43274" w:rsidP="00D43274">
      <w:pPr>
        <w:pStyle w:val="Default"/>
        <w:spacing w:before="120"/>
        <w:jc w:val="both"/>
        <w:rPr>
          <w:rFonts w:ascii="Times New Roman" w:hAnsi="Times New Roman" w:cs="Times New Roman"/>
          <w:iCs/>
          <w:sz w:val="22"/>
          <w:szCs w:val="22"/>
          <w:lang w:val="sk-SK"/>
        </w:rPr>
      </w:pPr>
      <w:r w:rsidRPr="00F657AB">
        <w:rPr>
          <w:rFonts w:ascii="Times New Roman" w:hAnsi="Times New Roman" w:cs="Times New Roman"/>
          <w:b/>
          <w:iCs/>
          <w:sz w:val="22"/>
          <w:szCs w:val="22"/>
          <w:lang w:val="sk-SK"/>
        </w:rPr>
        <w:t>D</w:t>
      </w:r>
      <w:r w:rsidR="00EC684F"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</w:t>
      </w: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>-</w:t>
      </w:r>
      <w:r w:rsidR="00EC684F"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</w:t>
      </w:r>
      <w:r w:rsidRPr="00F657AB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kód členského státu </w:t>
      </w:r>
      <w:r w:rsidR="005B552F" w:rsidRPr="00F657AB">
        <w:rPr>
          <w:rFonts w:ascii="Times New Roman" w:hAnsi="Times New Roman" w:cs="Times New Roman"/>
          <w:iCs/>
          <w:sz w:val="22"/>
          <w:szCs w:val="22"/>
          <w:lang w:val="sk-SK"/>
        </w:rPr>
        <w:t>Únie alebo kód tretej krajiny pôvodu</w:t>
      </w:r>
    </w:p>
    <w:p w14:paraId="4FB466BA" w14:textId="23AF5185" w:rsidR="00D5090D" w:rsidRPr="00D5090D" w:rsidRDefault="00D5090D" w:rsidP="00D43274">
      <w:pPr>
        <w:pStyle w:val="Default"/>
        <w:spacing w:before="120"/>
        <w:jc w:val="both"/>
        <w:rPr>
          <w:rFonts w:ascii="Times New Roman" w:hAnsi="Times New Roman" w:cs="Times New Roman"/>
          <w:iCs/>
          <w:sz w:val="22"/>
          <w:szCs w:val="22"/>
          <w:lang w:val="ve-ZA"/>
        </w:rPr>
      </w:pPr>
      <w:r w:rsidRPr="00D5090D">
        <w:rPr>
          <w:rFonts w:ascii="Times New Roman" w:hAnsi="Times New Roman" w:cs="Times New Roman"/>
          <w:b/>
          <w:sz w:val="22"/>
          <w:szCs w:val="22"/>
          <w:lang w:val="ve-ZA"/>
        </w:rPr>
        <w:t>XXX</w:t>
      </w:r>
      <w:r w:rsidRPr="00D5090D">
        <w:rPr>
          <w:rFonts w:ascii="Times New Roman" w:hAnsi="Times New Roman" w:cs="Times New Roman"/>
          <w:sz w:val="22"/>
          <w:szCs w:val="22"/>
          <w:lang w:val="ve-ZA"/>
        </w:rPr>
        <w:t xml:space="preserve"> pre rastlinné pasy určené na uvedenie do chránenej</w:t>
      </w:r>
      <w:r w:rsidR="00873CDB">
        <w:rPr>
          <w:rFonts w:ascii="Times New Roman" w:hAnsi="Times New Roman" w:cs="Times New Roman"/>
          <w:sz w:val="22"/>
          <w:szCs w:val="22"/>
          <w:lang w:val="ve-ZA"/>
        </w:rPr>
        <w:t xml:space="preserve"> zóny – vedecký názov karanténne</w:t>
      </w:r>
      <w:r w:rsidRPr="00D5090D">
        <w:rPr>
          <w:rFonts w:ascii="Times New Roman" w:hAnsi="Times New Roman" w:cs="Times New Roman"/>
          <w:sz w:val="22"/>
          <w:szCs w:val="22"/>
          <w:lang w:val="ve-ZA"/>
        </w:rPr>
        <w:t xml:space="preserve">ho  škodcu  chránenej zóny alebo EPPO kódy osobitne pridelené týmto škodcom  uvedie sa pod text </w:t>
      </w:r>
      <w:r w:rsidRPr="00D5090D">
        <w:rPr>
          <w:rFonts w:ascii="Times New Roman" w:hAnsi="Times New Roman" w:cs="Times New Roman"/>
          <w:b/>
          <w:sz w:val="22"/>
          <w:szCs w:val="22"/>
          <w:lang w:val="sk-SK"/>
        </w:rPr>
        <w:t xml:space="preserve">Rastlinný pas </w:t>
      </w:r>
      <w:r w:rsidRPr="00D5090D">
        <w:rPr>
          <w:rFonts w:ascii="Times New Roman" w:hAnsi="Times New Roman" w:cs="Times New Roman"/>
          <w:sz w:val="22"/>
          <w:szCs w:val="22"/>
          <w:lang w:val="sk-SK"/>
        </w:rPr>
        <w:t xml:space="preserve"> –</w:t>
      </w:r>
      <w:r w:rsidRPr="00D5090D">
        <w:rPr>
          <w:rFonts w:ascii="Times New Roman" w:hAnsi="Times New Roman" w:cs="Times New Roman"/>
          <w:b/>
          <w:sz w:val="22"/>
          <w:szCs w:val="22"/>
          <w:lang w:val="sk-SK"/>
        </w:rPr>
        <w:t xml:space="preserve"> CHZ</w:t>
      </w:r>
      <w:r w:rsidRPr="00D5090D">
        <w:rPr>
          <w:rFonts w:ascii="Times New Roman" w:hAnsi="Times New Roman" w:cs="Times New Roman"/>
          <w:sz w:val="22"/>
          <w:szCs w:val="22"/>
          <w:lang w:val="sk-SK"/>
        </w:rPr>
        <w:t xml:space="preserve"> / </w:t>
      </w:r>
      <w:r w:rsidRPr="00D5090D">
        <w:rPr>
          <w:rFonts w:ascii="Times New Roman" w:hAnsi="Times New Roman" w:cs="Times New Roman"/>
          <w:b/>
          <w:sz w:val="22"/>
          <w:szCs w:val="22"/>
          <w:lang w:val="sk-SK"/>
        </w:rPr>
        <w:t>Plant Passport – PZ</w:t>
      </w:r>
    </w:p>
    <w:p w14:paraId="384C3B70" w14:textId="69CD0EC2" w:rsidR="00DE5136" w:rsidRPr="00AE2957" w:rsidRDefault="00DE5136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</w:pPr>
      <w:r w:rsidRPr="00AE2957">
        <w:rPr>
          <w:rFonts w:ascii="Times New Roman" w:hAnsi="Times New Roman" w:cs="Times New Roman"/>
          <w:i/>
          <w:iCs/>
          <w:lang w:val="sk-SK"/>
        </w:rPr>
        <w:br w:type="page"/>
      </w:r>
    </w:p>
    <w:p w14:paraId="422B31FA" w14:textId="736CBD1F" w:rsidR="00DE5136" w:rsidRPr="00AE2957" w:rsidRDefault="00E27A04" w:rsidP="00DE6EDA">
      <w:pPr>
        <w:pStyle w:val="ti-grseq-1"/>
        <w:spacing w:line="276" w:lineRule="auto"/>
        <w:jc w:val="both"/>
      </w:pPr>
      <w:r w:rsidRPr="00AE2957">
        <w:rPr>
          <w:rStyle w:val="bold"/>
          <w:b/>
        </w:rPr>
        <w:lastRenderedPageBreak/>
        <w:t>ČASŤ A</w:t>
      </w:r>
      <w:r w:rsidRPr="00AE2957">
        <w:t xml:space="preserve">  - </w:t>
      </w:r>
      <w:r w:rsidRPr="00AE2957">
        <w:rPr>
          <w:rStyle w:val="bold"/>
        </w:rPr>
        <w:t>Vzory rastlinných pasov na premiestňovanie na území Únie, ako sa uvádza v článku 1 ods. 1</w:t>
      </w:r>
      <w:r w:rsidRPr="00AE2957">
        <w:t xml:space="preserve"> podľa Vykonávacieho nariadenia Komisie (EÚ) </w:t>
      </w:r>
      <w:r w:rsidRPr="00AE2957">
        <w:rPr>
          <w:b/>
        </w:rPr>
        <w:t>2017/2313</w:t>
      </w:r>
      <w:bookmarkStart w:id="0" w:name="_Hlk31879124"/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9"/>
      </w:tblGrid>
      <w:tr w:rsidR="0075416A" w:rsidRPr="00AE2957" w14:paraId="4F1930C0" w14:textId="77777777" w:rsidTr="00DE5136">
        <w:trPr>
          <w:trHeight w:val="4239"/>
        </w:trPr>
        <w:tc>
          <w:tcPr>
            <w:tcW w:w="5949" w:type="dxa"/>
          </w:tcPr>
          <w:p w14:paraId="666F04BF" w14:textId="44D78765" w:rsidR="0075416A" w:rsidRPr="00AE2957" w:rsidRDefault="00E27A04" w:rsidP="00DE5136">
            <w:pPr>
              <w:spacing w:before="120"/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Rastlinný pas</w:t>
            </w:r>
            <w:r w:rsidRPr="00AE29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t xml:space="preserve"> </w:t>
            </w:r>
            <w:r w:rsidR="0075416A" w:rsidRPr="00AE29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drawing>
                <wp:anchor distT="0" distB="0" distL="114300" distR="114300" simplePos="0" relativeHeight="251659264" behindDoc="1" locked="0" layoutInCell="1" allowOverlap="1" wp14:anchorId="085A0053" wp14:editId="7EF9B314">
                  <wp:simplePos x="0" y="0"/>
                  <wp:positionH relativeFrom="column">
                    <wp:posOffset>-23854</wp:posOffset>
                  </wp:positionH>
                  <wp:positionV relativeFrom="paragraph">
                    <wp:posOffset>56156</wp:posOffset>
                  </wp:positionV>
                  <wp:extent cx="1212850" cy="809625"/>
                  <wp:effectExtent l="0" t="0" r="6350" b="952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29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t xml:space="preserve">/ </w:t>
            </w:r>
            <w:r w:rsidR="0075416A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Plant Passport</w:t>
            </w:r>
          </w:p>
          <w:p w14:paraId="4C16031B" w14:textId="77777777" w:rsidR="0075416A" w:rsidRPr="00AE2957" w:rsidRDefault="0075416A" w:rsidP="00DA68AD">
            <w:pPr>
              <w:spacing w:before="120"/>
              <w:ind w:right="27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0381F5FC" w14:textId="77777777" w:rsidR="0075416A" w:rsidRPr="00AE2957" w:rsidRDefault="0075416A" w:rsidP="00DA68AD">
            <w:pPr>
              <w:spacing w:before="120"/>
              <w:ind w:right="2722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2BC6697D" w14:textId="77777777" w:rsidR="0075416A" w:rsidRPr="00AE2957" w:rsidRDefault="0075416A" w:rsidP="00DA68AD">
            <w:pPr>
              <w:spacing w:before="120"/>
              <w:ind w:right="2722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75C9A8F0" w14:textId="3B1621C5" w:rsidR="0075416A" w:rsidRPr="00AE2957" w:rsidRDefault="0075416A" w:rsidP="00DA68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</w:t>
            </w:r>
            <w:r w:rsidR="00866470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</w:t>
            </w:r>
          </w:p>
          <w:p w14:paraId="5462F8CC" w14:textId="595C9358" w:rsidR="0075416A" w:rsidRPr="00AE2957" w:rsidRDefault="0075416A" w:rsidP="00DA68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B</w:t>
            </w:r>
            <w:r w:rsidR="00866470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791E0E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E27A04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SK -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xxxx</w:t>
            </w:r>
          </w:p>
          <w:p w14:paraId="73EF7C74" w14:textId="6545B381" w:rsidR="0075416A" w:rsidRPr="00AE2957" w:rsidRDefault="0075416A" w:rsidP="00DA68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</w:t>
            </w:r>
            <w:r w:rsidR="00E27A04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</w:t>
            </w:r>
          </w:p>
          <w:p w14:paraId="45865FE2" w14:textId="431FBC78" w:rsidR="0075416A" w:rsidRPr="00AE2957" w:rsidRDefault="0075416A" w:rsidP="00E27A04">
            <w:pPr>
              <w:spacing w:before="120"/>
              <w:rPr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</w:t>
            </w:r>
            <w:r w:rsidR="00E27A04"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</w:t>
            </w:r>
          </w:p>
        </w:tc>
      </w:tr>
    </w:tbl>
    <w:p w14:paraId="147012D0" w14:textId="77777777" w:rsidR="0075416A" w:rsidRPr="00AE2957" w:rsidRDefault="0075416A" w:rsidP="0075416A">
      <w:pPr>
        <w:rPr>
          <w:lang w:val="sk-SK"/>
        </w:rPr>
      </w:pPr>
    </w:p>
    <w:p w14:paraId="2A8E7FF8" w14:textId="77777777" w:rsidR="0075416A" w:rsidRPr="00AE2957" w:rsidRDefault="0075416A" w:rsidP="0075416A">
      <w:pPr>
        <w:rPr>
          <w:lang w:val="sk-SK"/>
        </w:rPr>
      </w:pPr>
    </w:p>
    <w:p w14:paraId="37D00EBB" w14:textId="77777777" w:rsidR="0075416A" w:rsidRPr="00AE2957" w:rsidRDefault="0075416A">
      <w:pPr>
        <w:rPr>
          <w:lang w:val="sk-SK"/>
        </w:rPr>
      </w:pPr>
    </w:p>
    <w:p w14:paraId="43D1FA45" w14:textId="77777777" w:rsidR="00866470" w:rsidRPr="00AE2957" w:rsidRDefault="00866470">
      <w:pPr>
        <w:rPr>
          <w:lang w:val="sk-SK"/>
        </w:rPr>
      </w:pPr>
    </w:p>
    <w:p w14:paraId="697AF6D7" w14:textId="77777777" w:rsidR="00866470" w:rsidRPr="00AE2957" w:rsidRDefault="00866470">
      <w:pPr>
        <w:rPr>
          <w:lang w:val="sk-SK"/>
        </w:rPr>
      </w:pPr>
    </w:p>
    <w:p w14:paraId="2D5C84C7" w14:textId="77777777" w:rsidR="00866470" w:rsidRPr="00AE2957" w:rsidRDefault="00866470">
      <w:pPr>
        <w:rPr>
          <w:lang w:val="sk-SK"/>
        </w:rPr>
      </w:pPr>
    </w:p>
    <w:p w14:paraId="515E84A2" w14:textId="77777777" w:rsidR="00866470" w:rsidRPr="00AE2957" w:rsidRDefault="00866470">
      <w:pPr>
        <w:rPr>
          <w:lang w:val="sk-SK"/>
        </w:rPr>
      </w:pPr>
    </w:p>
    <w:p w14:paraId="3213197D" w14:textId="77777777" w:rsidR="00866470" w:rsidRPr="00AE2957" w:rsidRDefault="00866470">
      <w:pPr>
        <w:rPr>
          <w:lang w:val="sk-SK"/>
        </w:rPr>
      </w:pPr>
    </w:p>
    <w:p w14:paraId="65ADF808" w14:textId="0AA8C83A" w:rsidR="00866470" w:rsidRPr="00AE2957" w:rsidRDefault="00866470" w:rsidP="00F87599">
      <w:pPr>
        <w:spacing w:before="120"/>
        <w:rPr>
          <w:lang w:val="sk-SK"/>
        </w:rPr>
      </w:pPr>
    </w:p>
    <w:p w14:paraId="73732473" w14:textId="77777777" w:rsidR="00DE5136" w:rsidRPr="00AE2957" w:rsidRDefault="00DE5136" w:rsidP="00F87599">
      <w:pPr>
        <w:spacing w:before="120" w:after="0" w:line="240" w:lineRule="auto"/>
        <w:rPr>
          <w:lang w:val="sk-SK"/>
        </w:rPr>
      </w:pPr>
      <w:bookmarkStart w:id="1" w:name="_Hlk31879158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470" w:rsidRPr="00AE2957" w14:paraId="6207521A" w14:textId="77777777" w:rsidTr="00866470">
        <w:trPr>
          <w:trHeight w:val="2037"/>
        </w:trPr>
        <w:tc>
          <w:tcPr>
            <w:tcW w:w="9062" w:type="dxa"/>
          </w:tcPr>
          <w:bookmarkEnd w:id="0"/>
          <w:p w14:paraId="5E1141D1" w14:textId="5A9340D2" w:rsidR="00866470" w:rsidRPr="00AE2957" w:rsidRDefault="00866470" w:rsidP="00C62E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drawing>
                <wp:anchor distT="0" distB="0" distL="114300" distR="114300" simplePos="0" relativeHeight="251661312" behindDoc="1" locked="0" layoutInCell="1" allowOverlap="1" wp14:anchorId="06521E0B" wp14:editId="0E35FBC3">
                  <wp:simplePos x="0" y="0"/>
                  <wp:positionH relativeFrom="column">
                    <wp:posOffset>-6377</wp:posOffset>
                  </wp:positionH>
                  <wp:positionV relativeFrom="paragraph">
                    <wp:posOffset>50745</wp:posOffset>
                  </wp:positionV>
                  <wp:extent cx="1212850" cy="809625"/>
                  <wp:effectExtent l="0" t="0" r="6350" b="9525"/>
                  <wp:wrapSquare wrapText="bothSides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62E7D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Rastlinný pas</w:t>
            </w:r>
            <w:r w:rsidR="00C62E7D" w:rsidRPr="00AE29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t xml:space="preserve">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/ Plant Passport</w:t>
            </w:r>
          </w:p>
          <w:p w14:paraId="5716D2E1" w14:textId="77777777" w:rsidR="00866470" w:rsidRPr="00AE2957" w:rsidRDefault="00866470">
            <w:pPr>
              <w:rPr>
                <w:sz w:val="24"/>
                <w:szCs w:val="24"/>
                <w:lang w:val="sk-SK"/>
              </w:rPr>
            </w:pPr>
          </w:p>
          <w:p w14:paraId="21A4E76B" w14:textId="77777777" w:rsidR="00866470" w:rsidRPr="00AE2957" w:rsidRDefault="00866470">
            <w:pPr>
              <w:rPr>
                <w:sz w:val="24"/>
                <w:szCs w:val="24"/>
                <w:lang w:val="sk-SK"/>
              </w:rPr>
            </w:pPr>
          </w:p>
          <w:p w14:paraId="4E4EBA01" w14:textId="77777777" w:rsidR="00866470" w:rsidRPr="00AE2957" w:rsidRDefault="00866470">
            <w:pPr>
              <w:rPr>
                <w:sz w:val="24"/>
                <w:szCs w:val="24"/>
                <w:lang w:val="sk-SK"/>
              </w:rPr>
            </w:pPr>
          </w:p>
          <w:p w14:paraId="3D4292CD" w14:textId="77777777" w:rsidR="00866470" w:rsidRPr="00AE2957" w:rsidRDefault="00866470">
            <w:pPr>
              <w:rPr>
                <w:sz w:val="24"/>
                <w:szCs w:val="24"/>
                <w:lang w:val="sk-SK"/>
              </w:rPr>
            </w:pPr>
          </w:p>
          <w:p w14:paraId="3E06A587" w14:textId="77777777" w:rsidR="00F87599" w:rsidRPr="00AE2957" w:rsidRDefault="00F87599">
            <w:pPr>
              <w:rPr>
                <w:sz w:val="24"/>
                <w:szCs w:val="24"/>
                <w:lang w:val="sk-SK"/>
              </w:rPr>
            </w:pPr>
          </w:p>
          <w:p w14:paraId="20090AD4" w14:textId="3EAE6748" w:rsidR="00F87599" w:rsidRPr="00AE2957" w:rsidRDefault="00F87599">
            <w:pPr>
              <w:rPr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A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                        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B 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      </w:t>
            </w:r>
            <w:r w:rsidR="00C62E7D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SK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–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xxxx</w:t>
            </w:r>
            <w:r w:rsidR="00C62E7D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          </w:t>
            </w:r>
            <w:r w:rsidR="00C62E7D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C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xxxx</w:t>
            </w:r>
            <w:r w:rsidR="00C62E7D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        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    </w:t>
            </w:r>
            <w:r w:rsidR="00C62E7D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</w:t>
            </w:r>
          </w:p>
          <w:p w14:paraId="15F1383E" w14:textId="77777777" w:rsidR="00866470" w:rsidRPr="00AE2957" w:rsidRDefault="00866470">
            <w:pPr>
              <w:rPr>
                <w:lang w:val="sk-SK"/>
              </w:rPr>
            </w:pPr>
          </w:p>
        </w:tc>
      </w:tr>
    </w:tbl>
    <w:p w14:paraId="4DE59665" w14:textId="77777777" w:rsidR="00866470" w:rsidRPr="00AE2957" w:rsidRDefault="00866470">
      <w:pPr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C5EE1" w:rsidRPr="00AE2957" w14:paraId="4B1E18B3" w14:textId="77777777" w:rsidTr="00C62E7D">
        <w:trPr>
          <w:trHeight w:val="5386"/>
        </w:trPr>
        <w:tc>
          <w:tcPr>
            <w:tcW w:w="5524" w:type="dxa"/>
          </w:tcPr>
          <w:bookmarkEnd w:id="1"/>
          <w:p w14:paraId="0F5E88BB" w14:textId="2D7096DB" w:rsidR="00C62E7D" w:rsidRPr="00AE2957" w:rsidRDefault="00A950A8" w:rsidP="00C62E7D">
            <w:pPr>
              <w:spacing w:before="240"/>
              <w:ind w:left="1865" w:hanging="142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drawing>
                <wp:anchor distT="0" distB="0" distL="114300" distR="114300" simplePos="0" relativeHeight="251663360" behindDoc="1" locked="0" layoutInCell="1" allowOverlap="1" wp14:anchorId="4F886B09" wp14:editId="3F7F13E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46355</wp:posOffset>
                  </wp:positionV>
                  <wp:extent cx="1212850" cy="809625"/>
                  <wp:effectExtent l="0" t="0" r="6350" b="9525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62E7D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Rastlinný p</w:t>
            </w:r>
            <w:r w:rsidR="006C5EE1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as /</w:t>
            </w:r>
            <w:r w:rsidR="00C62E7D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Plant Passport</w:t>
            </w:r>
          </w:p>
          <w:p w14:paraId="7BC7908E" w14:textId="61ECACE8" w:rsidR="006C5EE1" w:rsidRPr="00AE2957" w:rsidRDefault="006C5EE1" w:rsidP="00C455A9">
            <w:pPr>
              <w:spacing w:before="120"/>
              <w:ind w:left="2149" w:hanging="425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4088FBDF" w14:textId="77777777" w:rsidR="00A950A8" w:rsidRPr="00AE2957" w:rsidRDefault="00A950A8" w:rsidP="00A950A8">
            <w:pPr>
              <w:ind w:left="1723"/>
              <w:rPr>
                <w:lang w:val="sk-SK"/>
              </w:rPr>
            </w:pPr>
          </w:p>
          <w:p w14:paraId="62336637" w14:textId="77777777" w:rsidR="00A950A8" w:rsidRPr="00AE2957" w:rsidRDefault="00A950A8" w:rsidP="00A950A8">
            <w:pPr>
              <w:ind w:left="1723"/>
              <w:rPr>
                <w:lang w:val="sk-SK"/>
              </w:rPr>
            </w:pPr>
          </w:p>
          <w:p w14:paraId="68E53268" w14:textId="77777777" w:rsidR="00A950A8" w:rsidRPr="00AE2957" w:rsidRDefault="00A950A8" w:rsidP="00A950A8">
            <w:pPr>
              <w:rPr>
                <w:lang w:val="sk-SK"/>
              </w:rPr>
            </w:pPr>
          </w:p>
          <w:p w14:paraId="3BCBA53C" w14:textId="689F3DA1" w:rsidR="00A950A8" w:rsidRPr="00AE2957" w:rsidRDefault="00A950A8" w:rsidP="00A950A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A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</w:t>
            </w:r>
          </w:p>
          <w:p w14:paraId="0E8EC664" w14:textId="739D5FCC" w:rsidR="00A950A8" w:rsidRPr="00AE2957" w:rsidRDefault="00A950A8" w:rsidP="00A950A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B  </w:t>
            </w:r>
            <w:r w:rsidR="00C62E7D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SK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–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xxxx</w:t>
            </w:r>
          </w:p>
          <w:p w14:paraId="165DAAC5" w14:textId="45C4ACFC" w:rsidR="00A950A8" w:rsidRPr="00AE2957" w:rsidRDefault="00A950A8" w:rsidP="00A950A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</w:t>
            </w:r>
            <w:r w:rsidR="00C62E7D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</w:t>
            </w:r>
          </w:p>
          <w:p w14:paraId="226D0323" w14:textId="4B765C31" w:rsidR="00A950A8" w:rsidRPr="00AE2957" w:rsidRDefault="00A950A8" w:rsidP="00C62E7D">
            <w:pPr>
              <w:spacing w:before="120"/>
              <w:ind w:left="22"/>
              <w:rPr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</w:t>
            </w:r>
            <w:r w:rsidR="00C62E7D"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</w:t>
            </w:r>
          </w:p>
        </w:tc>
      </w:tr>
    </w:tbl>
    <w:p w14:paraId="5E01BF3F" w14:textId="77777777" w:rsidR="00106EF7" w:rsidRPr="00AE2957" w:rsidRDefault="00106EF7" w:rsidP="00C455A9">
      <w:pPr>
        <w:rPr>
          <w:lang w:val="sk-SK"/>
        </w:rPr>
        <w:sectPr w:rsidR="00106EF7" w:rsidRPr="00AE29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8DABA1" w14:textId="2A6803F6" w:rsidR="00AA34D2" w:rsidRPr="00AE2957" w:rsidRDefault="00106EF7" w:rsidP="00DE6EDA">
      <w:pPr>
        <w:pStyle w:val="ti-grseq-1"/>
        <w:spacing w:line="276" w:lineRule="auto"/>
        <w:jc w:val="both"/>
      </w:pPr>
      <w:r w:rsidRPr="00AE2957">
        <w:rPr>
          <w:rStyle w:val="bold"/>
          <w:b/>
        </w:rPr>
        <w:lastRenderedPageBreak/>
        <w:t>ČASŤ B</w:t>
      </w:r>
      <w:r w:rsidRPr="00AE2957">
        <w:t xml:space="preserve">  - </w:t>
      </w:r>
      <w:r w:rsidRPr="00AE2957">
        <w:rPr>
          <w:rStyle w:val="bold"/>
        </w:rPr>
        <w:t xml:space="preserve">Vzory rastlinných pasov na uvedenie do chránenej zóny a premiestňovanie v nej, ako sa uvádza v článku 1 ods. 2 </w:t>
      </w:r>
      <w:r w:rsidRPr="00AE2957">
        <w:t xml:space="preserve">podľa Vykonávacieho nariadenia Komisie (EÚ) </w:t>
      </w:r>
      <w:r w:rsidRPr="00AE2957">
        <w:rPr>
          <w:b/>
        </w:rPr>
        <w:t>2017/2313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AA34D2" w:rsidRPr="00AE2957" w14:paraId="4E42915A" w14:textId="77777777" w:rsidTr="00354899">
        <w:trPr>
          <w:trHeight w:val="4958"/>
        </w:trPr>
        <w:tc>
          <w:tcPr>
            <w:tcW w:w="7083" w:type="dxa"/>
          </w:tcPr>
          <w:p w14:paraId="16FE22EC" w14:textId="02CC73DE" w:rsidR="00AA34D2" w:rsidRPr="00AE2957" w:rsidRDefault="00AA34D2" w:rsidP="00DA68AD">
            <w:pPr>
              <w:spacing w:before="120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noProof/>
                <w:sz w:val="24"/>
                <w:szCs w:val="24"/>
                <w:lang w:val="sk-SK" w:eastAsia="sk-SK"/>
              </w:rPr>
              <w:drawing>
                <wp:anchor distT="0" distB="0" distL="114300" distR="114300" simplePos="0" relativeHeight="251671552" behindDoc="1" locked="0" layoutInCell="1" allowOverlap="1" wp14:anchorId="1900D69A" wp14:editId="50357FBA">
                  <wp:simplePos x="0" y="0"/>
                  <wp:positionH relativeFrom="column">
                    <wp:posOffset>-23854</wp:posOffset>
                  </wp:positionH>
                  <wp:positionV relativeFrom="paragraph">
                    <wp:posOffset>56156</wp:posOffset>
                  </wp:positionV>
                  <wp:extent cx="1212850" cy="809625"/>
                  <wp:effectExtent l="0" t="0" r="6350" b="9525"/>
                  <wp:wrapSquare wrapText="bothSides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Rastlinný pas </w:t>
            </w:r>
            <w:r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–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CHZ</w:t>
            </w:r>
            <w:r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/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Plant Passport – PZ</w:t>
            </w:r>
          </w:p>
          <w:p w14:paraId="2E8E7819" w14:textId="3AC4783C" w:rsidR="00AA34D2" w:rsidRPr="00AE2957" w:rsidRDefault="00AA34D2" w:rsidP="00354899">
            <w:pPr>
              <w:spacing w:before="120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                              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</w:t>
            </w:r>
          </w:p>
          <w:p w14:paraId="2AA2320C" w14:textId="77777777" w:rsidR="00AA34D2" w:rsidRPr="00AE2957" w:rsidRDefault="00AA34D2" w:rsidP="00DA68AD">
            <w:pPr>
              <w:spacing w:before="120"/>
              <w:ind w:right="2722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2B66BD78" w14:textId="77777777" w:rsidR="00AA34D2" w:rsidRPr="00AE2957" w:rsidRDefault="00AA34D2" w:rsidP="00DA68AD">
            <w:pPr>
              <w:spacing w:before="120"/>
              <w:ind w:right="2722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1F7F6688" w14:textId="462860B3" w:rsidR="00AA34D2" w:rsidRPr="00AE2957" w:rsidRDefault="00AA34D2" w:rsidP="00DA68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xxx</w:t>
            </w:r>
          </w:p>
          <w:p w14:paraId="758D4340" w14:textId="5FDCBD80" w:rsidR="00AA34D2" w:rsidRPr="00AE2957" w:rsidRDefault="00AA34D2" w:rsidP="00DA68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B 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SK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–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xxxx</w:t>
            </w:r>
          </w:p>
          <w:p w14:paraId="4759D1E8" w14:textId="320FFC2A" w:rsidR="00AA34D2" w:rsidRPr="00AE2957" w:rsidRDefault="00AA34D2" w:rsidP="00DA68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C 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</w:t>
            </w:r>
          </w:p>
          <w:p w14:paraId="5BD67B3C" w14:textId="6A832163" w:rsidR="00AA34D2" w:rsidRPr="00AE2957" w:rsidRDefault="00AA34D2" w:rsidP="00106EF7">
            <w:pPr>
              <w:spacing w:before="120"/>
              <w:rPr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</w:t>
            </w:r>
            <w:r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</w:t>
            </w:r>
          </w:p>
        </w:tc>
      </w:tr>
    </w:tbl>
    <w:p w14:paraId="6ACEFA64" w14:textId="77777777" w:rsidR="00AA34D2" w:rsidRPr="00AE2957" w:rsidRDefault="00AA34D2" w:rsidP="00AA34D2">
      <w:pPr>
        <w:rPr>
          <w:lang w:val="sk-SK"/>
        </w:rPr>
      </w:pPr>
    </w:p>
    <w:p w14:paraId="2168C039" w14:textId="77777777" w:rsidR="00AA34D2" w:rsidRPr="00AE2957" w:rsidRDefault="00AA34D2" w:rsidP="00AA34D2">
      <w:pPr>
        <w:rPr>
          <w:lang w:val="sk-SK"/>
        </w:rPr>
      </w:pPr>
    </w:p>
    <w:p w14:paraId="4AA301C7" w14:textId="77777777" w:rsidR="00AA34D2" w:rsidRPr="00AE2957" w:rsidRDefault="00AA34D2" w:rsidP="00AA34D2">
      <w:pPr>
        <w:rPr>
          <w:lang w:val="sk-SK"/>
        </w:rPr>
      </w:pPr>
    </w:p>
    <w:p w14:paraId="6A881C89" w14:textId="77777777" w:rsidR="00AA34D2" w:rsidRPr="00AE2957" w:rsidRDefault="00AA34D2" w:rsidP="00AA34D2">
      <w:pPr>
        <w:rPr>
          <w:lang w:val="sk-SK"/>
        </w:rPr>
      </w:pPr>
    </w:p>
    <w:p w14:paraId="02BBAD88" w14:textId="77777777" w:rsidR="00AA34D2" w:rsidRPr="00AE2957" w:rsidRDefault="00AA34D2" w:rsidP="00AA34D2">
      <w:pPr>
        <w:rPr>
          <w:lang w:val="sk-SK"/>
        </w:rPr>
      </w:pPr>
    </w:p>
    <w:p w14:paraId="74FCF43F" w14:textId="77777777" w:rsidR="00AA34D2" w:rsidRPr="00AE2957" w:rsidRDefault="00AA34D2" w:rsidP="00AA34D2">
      <w:pPr>
        <w:rPr>
          <w:lang w:val="sk-SK"/>
        </w:rPr>
      </w:pPr>
    </w:p>
    <w:p w14:paraId="27331DC9" w14:textId="77777777" w:rsidR="00AA34D2" w:rsidRPr="00AE2957" w:rsidRDefault="00AA34D2" w:rsidP="00AA34D2">
      <w:pPr>
        <w:rPr>
          <w:lang w:val="sk-SK"/>
        </w:rPr>
      </w:pPr>
    </w:p>
    <w:p w14:paraId="6F0A6D07" w14:textId="77777777" w:rsidR="00AA34D2" w:rsidRPr="00AE2957" w:rsidRDefault="00AA34D2" w:rsidP="00AA34D2">
      <w:pPr>
        <w:rPr>
          <w:lang w:val="sk-SK"/>
        </w:rPr>
      </w:pPr>
    </w:p>
    <w:p w14:paraId="7E058A8B" w14:textId="77777777" w:rsidR="00AA34D2" w:rsidRPr="00AE2957" w:rsidRDefault="00AA34D2" w:rsidP="00AA34D2">
      <w:pPr>
        <w:rPr>
          <w:lang w:val="sk-SK"/>
        </w:rPr>
      </w:pPr>
    </w:p>
    <w:p w14:paraId="35A0F101" w14:textId="77777777" w:rsidR="00AA34D2" w:rsidRPr="00AE2957" w:rsidRDefault="00AA34D2" w:rsidP="00AA34D2">
      <w:pPr>
        <w:spacing w:before="120"/>
        <w:rPr>
          <w:lang w:val="sk-SK"/>
        </w:rPr>
      </w:pPr>
    </w:p>
    <w:p w14:paraId="7A4A8C9A" w14:textId="77777777" w:rsidR="00AA34D2" w:rsidRPr="00AE2957" w:rsidRDefault="00AA34D2" w:rsidP="00AA34D2">
      <w:pPr>
        <w:spacing w:before="120" w:after="0" w:line="240" w:lineRule="auto"/>
        <w:rPr>
          <w:lang w:val="sk-SK"/>
        </w:rPr>
      </w:pPr>
    </w:p>
    <w:p w14:paraId="3E318BB0" w14:textId="16F5CEA7" w:rsidR="00354899" w:rsidRPr="00AE2957" w:rsidRDefault="00354899" w:rsidP="0035489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4899" w:rsidRPr="00AE2957" w14:paraId="693AA479" w14:textId="77777777" w:rsidTr="00DA68AD">
        <w:trPr>
          <w:trHeight w:val="2037"/>
        </w:trPr>
        <w:tc>
          <w:tcPr>
            <w:tcW w:w="9062" w:type="dxa"/>
          </w:tcPr>
          <w:p w14:paraId="0DC8BDA6" w14:textId="46184EDA" w:rsidR="00354899" w:rsidRPr="00AE2957" w:rsidRDefault="00354899" w:rsidP="00950A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drawing>
                <wp:anchor distT="0" distB="0" distL="114300" distR="114300" simplePos="0" relativeHeight="251673600" behindDoc="1" locked="0" layoutInCell="1" allowOverlap="1" wp14:anchorId="59BB3E02" wp14:editId="7F46A60B">
                  <wp:simplePos x="0" y="0"/>
                  <wp:positionH relativeFrom="column">
                    <wp:posOffset>-6377</wp:posOffset>
                  </wp:positionH>
                  <wp:positionV relativeFrom="paragraph">
                    <wp:posOffset>50745</wp:posOffset>
                  </wp:positionV>
                  <wp:extent cx="1212850" cy="809625"/>
                  <wp:effectExtent l="0" t="0" r="6350" b="9525"/>
                  <wp:wrapSquare wrapText="bothSides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Rastlinný p</w:t>
            </w:r>
            <w:r w:rsidR="00950AC1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as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– CHZ / Plant Passport – PZ</w:t>
            </w:r>
          </w:p>
          <w:p w14:paraId="6920538E" w14:textId="39B395D5" w:rsidR="00354899" w:rsidRPr="00AE2957" w:rsidRDefault="00950AC1" w:rsidP="00950AC1">
            <w:pPr>
              <w:spacing w:before="120"/>
              <w:jc w:val="center"/>
              <w:rPr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</w:t>
            </w:r>
          </w:p>
          <w:p w14:paraId="18326F04" w14:textId="77777777" w:rsidR="00354899" w:rsidRPr="00AE2957" w:rsidRDefault="00354899" w:rsidP="00DA68AD">
            <w:pPr>
              <w:rPr>
                <w:sz w:val="24"/>
                <w:szCs w:val="24"/>
                <w:lang w:val="sk-SK"/>
              </w:rPr>
            </w:pPr>
          </w:p>
          <w:p w14:paraId="61D9ACAA" w14:textId="77777777" w:rsidR="00354899" w:rsidRPr="00AE2957" w:rsidRDefault="00354899" w:rsidP="00DA68AD">
            <w:pPr>
              <w:rPr>
                <w:sz w:val="24"/>
                <w:szCs w:val="24"/>
                <w:lang w:val="sk-SK"/>
              </w:rPr>
            </w:pPr>
          </w:p>
          <w:p w14:paraId="76C1E925" w14:textId="77777777" w:rsidR="00354899" w:rsidRPr="00AE2957" w:rsidRDefault="00354899" w:rsidP="00DA68AD">
            <w:pPr>
              <w:rPr>
                <w:sz w:val="24"/>
                <w:szCs w:val="24"/>
                <w:lang w:val="sk-SK"/>
              </w:rPr>
            </w:pPr>
          </w:p>
          <w:p w14:paraId="6E368DCB" w14:textId="04EF8409" w:rsidR="00354899" w:rsidRPr="00AE2957" w:rsidRDefault="00354899" w:rsidP="00DA68AD">
            <w:pPr>
              <w:rPr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A  xxxxx     </w:t>
            </w:r>
            <w:r w:rsidR="00950AC1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        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  B  </w:t>
            </w:r>
            <w:r w:rsidR="00106EF7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SK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– xxxx          C  xxxxx       </w:t>
            </w:r>
            <w:r w:rsidR="00950AC1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      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D  XX</w:t>
            </w:r>
          </w:p>
          <w:p w14:paraId="3DEA869A" w14:textId="77777777" w:rsidR="00354899" w:rsidRPr="00AE2957" w:rsidRDefault="00354899" w:rsidP="00DA68AD">
            <w:pPr>
              <w:rPr>
                <w:lang w:val="sk-SK"/>
              </w:rPr>
            </w:pPr>
          </w:p>
        </w:tc>
      </w:tr>
    </w:tbl>
    <w:p w14:paraId="0E590ADA" w14:textId="77777777" w:rsidR="002D0D90" w:rsidRPr="00AE2957" w:rsidRDefault="002D0D90" w:rsidP="00950AC1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</w:tblGrid>
      <w:tr w:rsidR="002D0D90" w:rsidRPr="00AE2957" w14:paraId="37039F2C" w14:textId="77777777" w:rsidTr="00C10D50">
        <w:trPr>
          <w:trHeight w:val="4432"/>
        </w:trPr>
        <w:tc>
          <w:tcPr>
            <w:tcW w:w="6799" w:type="dxa"/>
          </w:tcPr>
          <w:p w14:paraId="0901F7D5" w14:textId="07CCFFFF" w:rsidR="002D0D90" w:rsidRPr="00AE2957" w:rsidRDefault="002D0D90" w:rsidP="00DA68AD">
            <w:pPr>
              <w:spacing w:before="120"/>
              <w:ind w:left="2149" w:hanging="425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noProof/>
                <w:sz w:val="24"/>
                <w:szCs w:val="24"/>
                <w:lang w:val="sk-SK" w:eastAsia="sk-SK"/>
              </w:rPr>
              <w:drawing>
                <wp:anchor distT="0" distB="0" distL="114300" distR="114300" simplePos="0" relativeHeight="251675648" behindDoc="1" locked="0" layoutInCell="1" allowOverlap="1" wp14:anchorId="51042DEE" wp14:editId="2862E73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46355</wp:posOffset>
                  </wp:positionV>
                  <wp:extent cx="1212850" cy="809625"/>
                  <wp:effectExtent l="0" t="0" r="6350" b="9525"/>
                  <wp:wrapSquare wrapText="bothSides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AC1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Rastlinný pas </w:t>
            </w:r>
            <w:r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–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CHZ /</w:t>
            </w:r>
            <w:r w:rsidR="00950AC1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Plant Passport - PZ</w:t>
            </w:r>
          </w:p>
          <w:p w14:paraId="2C54A709" w14:textId="69F132CA" w:rsidR="002D0D90" w:rsidRPr="00AE2957" w:rsidRDefault="002D0D90" w:rsidP="00DA68AD">
            <w:pPr>
              <w:ind w:left="1723"/>
              <w:rPr>
                <w:lang w:val="sk-SK"/>
              </w:rPr>
            </w:pPr>
          </w:p>
          <w:p w14:paraId="5E294B03" w14:textId="77777777" w:rsidR="00950AC1" w:rsidRPr="00AE2957" w:rsidRDefault="00950AC1" w:rsidP="00950AC1">
            <w:pPr>
              <w:spacing w:before="120"/>
              <w:jc w:val="center"/>
              <w:rPr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</w:t>
            </w:r>
          </w:p>
          <w:p w14:paraId="6536659E" w14:textId="77777777" w:rsidR="002D0D90" w:rsidRPr="00AE2957" w:rsidRDefault="002D0D90" w:rsidP="00DA68AD">
            <w:pPr>
              <w:ind w:left="1723"/>
              <w:rPr>
                <w:lang w:val="sk-SK"/>
              </w:rPr>
            </w:pPr>
          </w:p>
          <w:p w14:paraId="6E7FCD05" w14:textId="712F8E2D" w:rsidR="002D0D90" w:rsidRPr="00AE2957" w:rsidRDefault="002D0D90" w:rsidP="00950AC1">
            <w:pPr>
              <w:rPr>
                <w:lang w:val="sk-SK"/>
              </w:rPr>
            </w:pPr>
          </w:p>
          <w:p w14:paraId="37E91A99" w14:textId="77777777" w:rsidR="002D0D90" w:rsidRPr="00AE2957" w:rsidRDefault="002D0D90" w:rsidP="00DA68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  xxxxx</w:t>
            </w:r>
          </w:p>
          <w:p w14:paraId="04AE3B13" w14:textId="11884D56" w:rsidR="002D0D90" w:rsidRPr="00AE2957" w:rsidRDefault="002D0D90" w:rsidP="00DA68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B  </w:t>
            </w:r>
            <w:r w:rsidR="00950AC1"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SK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– xxxx</w:t>
            </w:r>
          </w:p>
          <w:p w14:paraId="2B1CF310" w14:textId="77777777" w:rsidR="002D0D90" w:rsidRPr="00AE2957" w:rsidRDefault="002D0D90" w:rsidP="00DA68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  xxxxx</w:t>
            </w:r>
          </w:p>
          <w:p w14:paraId="10A57845" w14:textId="77777777" w:rsidR="002D0D90" w:rsidRPr="00AE2957" w:rsidRDefault="002D0D90" w:rsidP="00DA68AD">
            <w:pPr>
              <w:spacing w:before="120"/>
              <w:ind w:left="22"/>
              <w:rPr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  XX</w:t>
            </w:r>
          </w:p>
        </w:tc>
      </w:tr>
    </w:tbl>
    <w:p w14:paraId="20DAB910" w14:textId="4AF027C4" w:rsidR="00045111" w:rsidRPr="00A0689E" w:rsidRDefault="00045111" w:rsidP="00C10D50">
      <w:pPr>
        <w:pStyle w:val="ti-grseq-1"/>
        <w:spacing w:line="276" w:lineRule="auto"/>
        <w:jc w:val="both"/>
        <w:rPr>
          <w:b/>
        </w:rPr>
      </w:pPr>
    </w:p>
    <w:p w14:paraId="7C3F9659" w14:textId="04B2A478" w:rsidR="00237971" w:rsidRPr="00A0689E" w:rsidRDefault="00A0689E" w:rsidP="00A0689E">
      <w:pPr>
        <w:pStyle w:val="ti-grseq-1"/>
        <w:spacing w:before="0" w:beforeAutospacing="0" w:after="0" w:afterAutospacing="0"/>
        <w:jc w:val="both"/>
        <w:rPr>
          <w:rStyle w:val="bold"/>
          <w:b/>
        </w:rPr>
      </w:pPr>
      <w:r w:rsidRPr="00A0689E">
        <w:rPr>
          <w:rStyle w:val="bold"/>
          <w:b/>
        </w:rPr>
        <w:lastRenderedPageBreak/>
        <w:t xml:space="preserve">Pre rastlinné pasy, ktoré sú zároveň certifikačnou náveskou </w:t>
      </w:r>
      <w:r>
        <w:rPr>
          <w:rStyle w:val="bold"/>
          <w:b/>
        </w:rPr>
        <w:t>(</w:t>
      </w:r>
      <w:r w:rsidRPr="00A0689E">
        <w:rPr>
          <w:rStyle w:val="bold"/>
          <w:b/>
        </w:rPr>
        <w:t>ČASŤ C</w:t>
      </w:r>
      <w:r>
        <w:rPr>
          <w:rStyle w:val="bold"/>
          <w:b/>
        </w:rPr>
        <w:t xml:space="preserve"> a </w:t>
      </w:r>
      <w:r w:rsidRPr="00A0689E">
        <w:rPr>
          <w:rStyle w:val="bold"/>
          <w:b/>
        </w:rPr>
        <w:t xml:space="preserve">ČASŤ </w:t>
      </w:r>
      <w:r>
        <w:rPr>
          <w:rStyle w:val="bold"/>
          <w:b/>
        </w:rPr>
        <w:t xml:space="preserve">D) </w:t>
      </w:r>
      <w:r w:rsidRPr="00A0689E">
        <w:rPr>
          <w:rStyle w:val="bold"/>
          <w:b/>
        </w:rPr>
        <w:t>platí, že musia obsahovať:</w:t>
      </w:r>
    </w:p>
    <w:p w14:paraId="4B090047" w14:textId="70E277D7" w:rsidR="00A0689E" w:rsidRPr="00A0689E" w:rsidRDefault="00A0689E" w:rsidP="00A0689E">
      <w:pPr>
        <w:pStyle w:val="ti-grseq-1"/>
        <w:numPr>
          <w:ilvl w:val="0"/>
          <w:numId w:val="2"/>
        </w:numPr>
        <w:spacing w:before="0" w:beforeAutospacing="0" w:after="0" w:afterAutospacing="0"/>
        <w:jc w:val="both"/>
      </w:pPr>
      <w:r w:rsidRPr="00A0689E">
        <w:rPr>
          <w:b/>
        </w:rPr>
        <w:t>vlajku Únie</w:t>
      </w:r>
      <w:r w:rsidRPr="00A0689E">
        <w:t xml:space="preserve"> a</w:t>
      </w:r>
    </w:p>
    <w:p w14:paraId="38B05997" w14:textId="610EF222" w:rsidR="00A0689E" w:rsidRPr="00A0689E" w:rsidRDefault="00A0689E" w:rsidP="00A0689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 w:rsidRPr="00A0689E">
        <w:rPr>
          <w:rFonts w:ascii="Times New Roman" w:hAnsi="Times New Roman" w:cs="Times New Roman"/>
          <w:b/>
          <w:lang w:val="sk-SK"/>
        </w:rPr>
        <w:t>slovné spojenie</w:t>
      </w:r>
      <w:r w:rsidRPr="00A0689E">
        <w:rPr>
          <w:rFonts w:ascii="Times New Roman" w:hAnsi="Times New Roman" w:cs="Times New Roman"/>
          <w:lang w:val="sk-SK"/>
        </w:rPr>
        <w:t xml:space="preserve"> „Plant Passport“ alebo „Plant Passport – PZ“ v angličtine a v prípade potreby v jednom z úradných jazykov Únie, ktorý sa má oddeliť lomkou plus</w:t>
      </w:r>
    </w:p>
    <w:p w14:paraId="4572057B" w14:textId="15015817" w:rsidR="00237971" w:rsidRPr="00A0689E" w:rsidRDefault="00A0689E" w:rsidP="00A0689E">
      <w:pPr>
        <w:pStyle w:val="ti-grseq-1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i</w:t>
      </w:r>
      <w:r w:rsidR="00237971" w:rsidRPr="00A0689E">
        <w:rPr>
          <w:b/>
        </w:rPr>
        <w:t>nformácie požadované v úradnej náveske</w:t>
      </w:r>
      <w:r w:rsidR="00237971" w:rsidRPr="00A0689E">
        <w:t xml:space="preserve"> pre osivá alebo iný množiteľský materiál príslušne uvedené v článku 10 ods. 1 smernice Rady 66/401/EHS (2), článku 10 ods. 1 smernice Rady 66/402/EHS (3), článku 10 ods. 1 smernice Rady 68/193/EHS (4), článku 12 smernice Rady 2002/54/ES (5), článku 28 ods. 1 smernice Rady 2002/55/ES (6), článku 13 ods. 1 smernice Rady 2002/56/ES (7) a v článku 12 ods. 1 smernice Rady 2002/57/ES (8) alebo v náveske pre predzákladný, základný alebo certifikovaný materiál, ako sa uvádza v článku 9 ods. 1 písm. b) smernice Rady 2008/90/ES (9).</w:t>
      </w:r>
    </w:p>
    <w:p w14:paraId="6F9D24F2" w14:textId="77777777" w:rsidR="00A0689E" w:rsidRPr="00A0689E" w:rsidRDefault="00A0689E" w:rsidP="00A0689E">
      <w:pPr>
        <w:pStyle w:val="ti-grseq-1"/>
        <w:spacing w:before="0" w:beforeAutospacing="0" w:after="0" w:afterAutospacing="0"/>
        <w:jc w:val="both"/>
      </w:pPr>
    </w:p>
    <w:p w14:paraId="6B3DA90C" w14:textId="57C6A28A" w:rsidR="00A0689E" w:rsidRPr="00A0689E" w:rsidRDefault="00237971" w:rsidP="00A0689E">
      <w:pPr>
        <w:pStyle w:val="ti-grseq-1"/>
        <w:spacing w:before="0" w:beforeAutospacing="0" w:after="0" w:afterAutospacing="0"/>
        <w:ind w:left="284" w:hanging="284"/>
        <w:jc w:val="both"/>
      </w:pPr>
      <w:r w:rsidRPr="00A0689E">
        <w:rPr>
          <w:vertAlign w:val="superscript"/>
        </w:rPr>
        <w:t>(2)</w:t>
      </w:r>
      <w:r w:rsidR="00A0689E">
        <w:rPr>
          <w:vertAlign w:val="superscript"/>
        </w:rPr>
        <w:t xml:space="preserve"> </w:t>
      </w:r>
      <w:r w:rsidRPr="00A0689E">
        <w:t>Smernica Rady 66/401/EHS zo 14. júna 1966 o uvádzaní osiva krmovín na trh (Ú. v. ES 125, 11.7.1966, s. 2298/66).</w:t>
      </w:r>
    </w:p>
    <w:p w14:paraId="707511DE" w14:textId="7A566A10" w:rsidR="00A0689E" w:rsidRPr="00A0689E" w:rsidRDefault="00237971" w:rsidP="00A0689E">
      <w:pPr>
        <w:pStyle w:val="ti-grseq-1"/>
        <w:spacing w:before="0" w:beforeAutospacing="0" w:after="0" w:afterAutospacing="0"/>
        <w:ind w:left="284" w:hanging="284"/>
        <w:jc w:val="both"/>
      </w:pPr>
      <w:r w:rsidRPr="00A0689E">
        <w:rPr>
          <w:vertAlign w:val="superscript"/>
        </w:rPr>
        <w:t>(3)</w:t>
      </w:r>
      <w:r w:rsidR="00A0689E">
        <w:rPr>
          <w:vertAlign w:val="superscript"/>
        </w:rPr>
        <w:t xml:space="preserve"> </w:t>
      </w:r>
      <w:r w:rsidRPr="00A0689E">
        <w:t>Smernica Rady 66/402/EHS zo 14. júna 1966 týkajúca sa obchodovania s osivom obilnín (Ú. v. ES 125, 11.7.1966, s. 2309/66).</w:t>
      </w:r>
    </w:p>
    <w:p w14:paraId="397FD0F5" w14:textId="602FD129" w:rsidR="00A0689E" w:rsidRPr="00A0689E" w:rsidRDefault="00237971" w:rsidP="00A0689E">
      <w:pPr>
        <w:pStyle w:val="ti-grseq-1"/>
        <w:spacing w:before="0" w:beforeAutospacing="0" w:after="0" w:afterAutospacing="0"/>
        <w:ind w:left="284" w:hanging="284"/>
        <w:jc w:val="both"/>
      </w:pPr>
      <w:r w:rsidRPr="00A0689E">
        <w:rPr>
          <w:vertAlign w:val="superscript"/>
        </w:rPr>
        <w:t>(4)</w:t>
      </w:r>
      <w:r w:rsidR="00A0689E">
        <w:rPr>
          <w:vertAlign w:val="superscript"/>
        </w:rPr>
        <w:t xml:space="preserve"> </w:t>
      </w:r>
      <w:r w:rsidRPr="00A0689E">
        <w:t>Smernica Rady 68/193/EHS z 9. apríla 1968 o obchodovaní s materiálom na vegetatívne rozmnožovanie viniča (Ú. v. ES L 93, 17.4.1968, s. 15).</w:t>
      </w:r>
    </w:p>
    <w:p w14:paraId="31CA57C1" w14:textId="2577FAB9" w:rsidR="00A0689E" w:rsidRPr="00A0689E" w:rsidRDefault="00237971" w:rsidP="00A0689E">
      <w:pPr>
        <w:pStyle w:val="ti-grseq-1"/>
        <w:spacing w:before="0" w:beforeAutospacing="0" w:after="0" w:afterAutospacing="0"/>
        <w:ind w:left="284" w:hanging="284"/>
        <w:jc w:val="both"/>
      </w:pPr>
      <w:r w:rsidRPr="00A0689E">
        <w:rPr>
          <w:vertAlign w:val="superscript"/>
        </w:rPr>
        <w:t>(5)</w:t>
      </w:r>
      <w:r w:rsidR="00A0689E">
        <w:rPr>
          <w:vertAlign w:val="superscript"/>
        </w:rPr>
        <w:t xml:space="preserve"> </w:t>
      </w:r>
      <w:r w:rsidRPr="00A0689E">
        <w:t>Smernica Rady 2002/54/ES z 13. júna 2002 o obchodovaní s osivom repy (Ú. v. ES L 193, 20.7.2002, s. 2).</w:t>
      </w:r>
    </w:p>
    <w:p w14:paraId="790E99CD" w14:textId="06DA431B" w:rsidR="00A0689E" w:rsidRPr="00A0689E" w:rsidRDefault="00237971" w:rsidP="00A0689E">
      <w:pPr>
        <w:pStyle w:val="ti-grseq-1"/>
        <w:spacing w:before="0" w:beforeAutospacing="0" w:after="0" w:afterAutospacing="0"/>
        <w:ind w:left="284" w:hanging="284"/>
        <w:jc w:val="both"/>
      </w:pPr>
      <w:r w:rsidRPr="00A0689E">
        <w:rPr>
          <w:vertAlign w:val="superscript"/>
        </w:rPr>
        <w:t>(6)</w:t>
      </w:r>
      <w:r w:rsidR="00A0689E">
        <w:rPr>
          <w:vertAlign w:val="superscript"/>
        </w:rPr>
        <w:t xml:space="preserve"> </w:t>
      </w:r>
      <w:r w:rsidRPr="00A0689E">
        <w:t>Smernica Rady 2002/55/ES z 13. júna 2002 o obchodovaní s osivom zelenín (Ú. v. ES L 193, 20.7.2002, s. 33).</w:t>
      </w:r>
    </w:p>
    <w:p w14:paraId="66E14EC6" w14:textId="7E4D299D" w:rsidR="00A0689E" w:rsidRPr="00A0689E" w:rsidRDefault="00237971" w:rsidP="00A0689E">
      <w:pPr>
        <w:pStyle w:val="ti-grseq-1"/>
        <w:spacing w:before="0" w:beforeAutospacing="0" w:after="0" w:afterAutospacing="0"/>
        <w:ind w:left="284" w:hanging="284"/>
        <w:jc w:val="both"/>
      </w:pPr>
      <w:r w:rsidRPr="00A0689E">
        <w:rPr>
          <w:vertAlign w:val="superscript"/>
        </w:rPr>
        <w:t>(7)</w:t>
      </w:r>
      <w:r w:rsidR="00A0689E">
        <w:rPr>
          <w:vertAlign w:val="superscript"/>
        </w:rPr>
        <w:t xml:space="preserve"> </w:t>
      </w:r>
      <w:r w:rsidRPr="00A0689E">
        <w:t>Smernica Rady 2002/56/ES z 13. júna 2002 o obchodovaní so sadivom zemiakov (Ú. v. ES L 193, 20.7.2002, s. 60).</w:t>
      </w:r>
    </w:p>
    <w:p w14:paraId="1B9166D1" w14:textId="71425ED3" w:rsidR="00A0689E" w:rsidRPr="00A0689E" w:rsidRDefault="00237971" w:rsidP="00A0689E">
      <w:pPr>
        <w:pStyle w:val="ti-grseq-1"/>
        <w:spacing w:before="0" w:beforeAutospacing="0" w:after="0" w:afterAutospacing="0"/>
        <w:ind w:left="284" w:hanging="284"/>
        <w:jc w:val="both"/>
      </w:pPr>
      <w:r w:rsidRPr="00A0689E">
        <w:rPr>
          <w:vertAlign w:val="superscript"/>
        </w:rPr>
        <w:t>(8)</w:t>
      </w:r>
      <w:r w:rsidR="00A0689E">
        <w:rPr>
          <w:vertAlign w:val="superscript"/>
        </w:rPr>
        <w:t xml:space="preserve"> </w:t>
      </w:r>
      <w:r w:rsidRPr="00A0689E">
        <w:t>Smernica Rady 2002/57/ES z 13. júna 2002 o obchodovaní s osivom olejnín a priadnych rastlín (Ú. v. ES L 193, 20.7.2002, s. 74).</w:t>
      </w:r>
    </w:p>
    <w:p w14:paraId="66914071" w14:textId="7A9F59C3" w:rsidR="00237971" w:rsidRDefault="00237971" w:rsidP="00A0689E">
      <w:pPr>
        <w:pStyle w:val="ti-grseq-1"/>
        <w:spacing w:before="0" w:beforeAutospacing="0" w:after="0" w:afterAutospacing="0"/>
        <w:ind w:left="284" w:hanging="284"/>
        <w:jc w:val="both"/>
      </w:pPr>
      <w:r w:rsidRPr="00A0689E">
        <w:rPr>
          <w:vertAlign w:val="superscript"/>
        </w:rPr>
        <w:t>(9)</w:t>
      </w:r>
      <w:r w:rsidR="00A0689E">
        <w:rPr>
          <w:vertAlign w:val="superscript"/>
        </w:rPr>
        <w:t xml:space="preserve"> </w:t>
      </w:r>
      <w:r w:rsidRPr="00A0689E">
        <w:t>Smernica Rady 2008/90/ES z 29. septembra 2008 o uvádzaní množiteľského materiálu ovocných drevín a ovocných drevín určených na výrobu ovocia do obehu (Ú. v. EÚ L 267, 8.10.2008, s. 8).</w:t>
      </w:r>
    </w:p>
    <w:p w14:paraId="4E4385CD" w14:textId="2F6380B9" w:rsidR="00A0689E" w:rsidRDefault="00A0689E" w:rsidP="00A0689E">
      <w:pPr>
        <w:pStyle w:val="ti-grseq-1"/>
        <w:spacing w:before="0" w:beforeAutospacing="0" w:after="0" w:afterAutospacing="0"/>
        <w:ind w:left="284" w:hanging="284"/>
        <w:jc w:val="both"/>
      </w:pPr>
    </w:p>
    <w:p w14:paraId="174DF321" w14:textId="40D59EC7" w:rsidR="00A0689E" w:rsidRPr="00A0689E" w:rsidRDefault="00A0689E" w:rsidP="00A0689E">
      <w:pPr>
        <w:pStyle w:val="ti-grseq-1"/>
        <w:spacing w:before="0" w:beforeAutospacing="0" w:after="0" w:afterAutospacing="0"/>
        <w:ind w:left="284" w:hanging="284"/>
        <w:jc w:val="both"/>
        <w:rPr>
          <w:b/>
        </w:rPr>
      </w:pPr>
      <w:r w:rsidRPr="00A0689E">
        <w:rPr>
          <w:b/>
        </w:rPr>
        <w:t>Veľkosť, tvar a farebné odlíšenie sa riadi legislatívou o osivách.</w:t>
      </w:r>
    </w:p>
    <w:p w14:paraId="77B39268" w14:textId="3F048D67" w:rsidR="00A0689E" w:rsidRDefault="00A0689E">
      <w:pP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br w:type="page"/>
      </w:r>
    </w:p>
    <w:p w14:paraId="378D22C8" w14:textId="597288CA" w:rsidR="00237971" w:rsidRPr="00A0689E" w:rsidRDefault="00154113" w:rsidP="00A0689E">
      <w:pPr>
        <w:pStyle w:val="ti-grseq-1"/>
        <w:spacing w:line="276" w:lineRule="auto"/>
        <w:jc w:val="both"/>
        <w:rPr>
          <w:b/>
        </w:rPr>
      </w:pPr>
      <w:r w:rsidRPr="00A0689E">
        <w:rPr>
          <w:rStyle w:val="bold"/>
          <w:b/>
        </w:rPr>
        <w:lastRenderedPageBreak/>
        <w:t>ČASŤ C</w:t>
      </w:r>
      <w:r w:rsidRPr="00A0689E">
        <w:t xml:space="preserve">  - </w:t>
      </w:r>
      <w:r w:rsidRPr="00A0689E">
        <w:rPr>
          <w:rStyle w:val="bold"/>
        </w:rPr>
        <w:t>Vzory rastlinných pasov na premiestňovanie na území Únie, ako sa uvádza v článku 1 ods.</w:t>
      </w:r>
      <w:r>
        <w:rPr>
          <w:rStyle w:val="bold"/>
        </w:rPr>
        <w:t xml:space="preserve"> 3</w:t>
      </w:r>
      <w:r w:rsidRPr="00AE2957">
        <w:t xml:space="preserve"> podľa Vykonávacieho nariadenia Komisie (EÚ) </w:t>
      </w:r>
      <w:r w:rsidRPr="00AE2957">
        <w:rPr>
          <w:b/>
        </w:rPr>
        <w:t>2017/2313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06"/>
      </w:tblGrid>
      <w:tr w:rsidR="00154113" w:rsidRPr="00AE2957" w14:paraId="25F29874" w14:textId="77777777" w:rsidTr="00154113">
        <w:trPr>
          <w:trHeight w:val="4239"/>
        </w:trPr>
        <w:tc>
          <w:tcPr>
            <w:tcW w:w="7306" w:type="dxa"/>
          </w:tcPr>
          <w:p w14:paraId="0BC21819" w14:textId="77777777" w:rsidR="00154113" w:rsidRPr="001F2375" w:rsidRDefault="00154113" w:rsidP="000E3554">
            <w:pPr>
              <w:spacing w:before="120"/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1F237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Rastlinný pas</w:t>
            </w:r>
            <w:r w:rsidRPr="001F23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t xml:space="preserve"> </w:t>
            </w:r>
            <w:r w:rsidRPr="001F23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drawing>
                <wp:anchor distT="0" distB="0" distL="114300" distR="114300" simplePos="0" relativeHeight="251677696" behindDoc="1" locked="0" layoutInCell="1" allowOverlap="1" wp14:anchorId="66CF4F1D" wp14:editId="3A1AF57C">
                  <wp:simplePos x="0" y="0"/>
                  <wp:positionH relativeFrom="column">
                    <wp:posOffset>-23854</wp:posOffset>
                  </wp:positionH>
                  <wp:positionV relativeFrom="paragraph">
                    <wp:posOffset>56156</wp:posOffset>
                  </wp:positionV>
                  <wp:extent cx="1212850" cy="809625"/>
                  <wp:effectExtent l="0" t="0" r="6350" b="9525"/>
                  <wp:wrapSquare wrapText="bothSides"/>
                  <wp:docPr id="7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23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t xml:space="preserve">/ </w:t>
            </w:r>
            <w:r w:rsidRPr="001F237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Plant Passport</w:t>
            </w:r>
          </w:p>
          <w:p w14:paraId="302339D8" w14:textId="77777777" w:rsidR="00154113" w:rsidRPr="001F2375" w:rsidRDefault="00154113" w:rsidP="000E3554">
            <w:pPr>
              <w:spacing w:before="120"/>
              <w:ind w:right="27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526EE73D" w14:textId="77777777" w:rsidR="00154113" w:rsidRPr="001F2375" w:rsidRDefault="00154113" w:rsidP="000E3554">
            <w:pPr>
              <w:spacing w:before="120"/>
              <w:ind w:right="2722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03A9EBDA" w14:textId="520915B7" w:rsidR="00154113" w:rsidRPr="001F2375" w:rsidRDefault="001F2375" w:rsidP="000E3554">
            <w:pPr>
              <w:spacing w:before="120"/>
              <w:ind w:right="2722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16540">
              <w:rPr>
                <w:rFonts w:ascii="AlternateGothic2 BT" w:eastAsia="Times New Roman" w:hAnsi="AlternateGothic2 BT" w:cs="Times New Roman"/>
                <w:noProof/>
                <w:sz w:val="52"/>
                <w:szCs w:val="52"/>
                <w:lang w:val="sk-SK" w:eastAsia="sk-SK"/>
              </w:rPr>
              <w:drawing>
                <wp:anchor distT="0" distB="0" distL="114300" distR="114300" simplePos="0" relativeHeight="251681792" behindDoc="1" locked="1" layoutInCell="1" allowOverlap="0" wp14:anchorId="4193013F" wp14:editId="112FF439">
                  <wp:simplePos x="0" y="0"/>
                  <wp:positionH relativeFrom="margin">
                    <wp:posOffset>2355215</wp:posOffset>
                  </wp:positionH>
                  <wp:positionV relativeFrom="margin">
                    <wp:posOffset>758825</wp:posOffset>
                  </wp:positionV>
                  <wp:extent cx="1380490" cy="425450"/>
                  <wp:effectExtent l="0" t="0" r="0" b="0"/>
                  <wp:wrapNone/>
                  <wp:docPr id="20" name="Obrázok 20" descr="C:\Users\master\Desktop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 descr="C:\Users\master\Desktop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E64FE3" w14:textId="6F22E3F2" w:rsidR="00154113" w:rsidRPr="001F2375" w:rsidRDefault="00154113" w:rsidP="000E3554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F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Pravidlá a normy EU</w:t>
            </w:r>
          </w:p>
          <w:p w14:paraId="0F15099A" w14:textId="77777777" w:rsidR="00154113" w:rsidRPr="001F2375" w:rsidRDefault="00154113" w:rsidP="00154113">
            <w:pPr>
              <w:tabs>
                <w:tab w:val="right" w:pos="8222"/>
              </w:tabs>
              <w:ind w:right="11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</w:pPr>
            <w:r w:rsidRPr="001F2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EU rules and standards              ÚSTREDNÝ KONTROLNÝ A SKÚŠOBNÝ ÚSTAV</w:t>
            </w:r>
          </w:p>
          <w:p w14:paraId="7BC386C9" w14:textId="5596A71E" w:rsidR="00154113" w:rsidRPr="001F2375" w:rsidRDefault="00154113" w:rsidP="00154113">
            <w:pPr>
              <w:tabs>
                <w:tab w:val="right" w:pos="8222"/>
              </w:tabs>
              <w:ind w:right="11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</w:pPr>
            <w:r w:rsidRPr="001F2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                                                              POĽNOHOSPODÁRSKY V BRATISLAE</w:t>
            </w:r>
          </w:p>
          <w:p w14:paraId="18890054" w14:textId="52E56D92" w:rsidR="00154113" w:rsidRPr="001F2375" w:rsidRDefault="00154113" w:rsidP="001541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DRUH:</w:t>
            </w:r>
          </w:p>
          <w:p w14:paraId="5ADE58C0" w14:textId="6EA35942" w:rsidR="00154113" w:rsidRPr="001F2375" w:rsidRDefault="00154113" w:rsidP="001541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Species</w:t>
            </w:r>
          </w:p>
          <w:p w14:paraId="3466D582" w14:textId="1680D49E" w:rsidR="00154113" w:rsidRPr="001F2375" w:rsidRDefault="00154113" w:rsidP="001541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ČÍSLO DÁVKY:</w:t>
            </w:r>
          </w:p>
          <w:p w14:paraId="6819A4C1" w14:textId="42BD2309" w:rsidR="00154113" w:rsidRPr="001F2375" w:rsidRDefault="00154113" w:rsidP="001541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Lot reference No</w:t>
            </w:r>
          </w:p>
          <w:p w14:paraId="3AD279B9" w14:textId="0271D9BD" w:rsidR="00154113" w:rsidRPr="001F2375" w:rsidRDefault="00154113" w:rsidP="00154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="000D5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RAJINA </w:t>
            </w: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D5518"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PÔVODU</w:t>
            </w: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3794807B" w14:textId="3A6CE59F" w:rsidR="00154113" w:rsidRPr="001F2375" w:rsidRDefault="00154113" w:rsidP="00154113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Country of production</w:t>
            </w:r>
          </w:p>
          <w:p w14:paraId="5711B318" w14:textId="4B397149" w:rsidR="00154113" w:rsidRPr="001F2375" w:rsidRDefault="00154113" w:rsidP="001541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ODRODA:</w:t>
            </w:r>
          </w:p>
          <w:p w14:paraId="5D107356" w14:textId="7D68EAD4" w:rsidR="00154113" w:rsidRPr="001F2375" w:rsidRDefault="00154113" w:rsidP="001541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Variety</w:t>
            </w:r>
          </w:p>
          <w:p w14:paraId="5B259F5B" w14:textId="3E9562DA" w:rsidR="00154113" w:rsidRPr="001F2375" w:rsidRDefault="00154113" w:rsidP="001541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KATEGÓRIA:                            GENERÁCIA:</w:t>
            </w:r>
          </w:p>
          <w:p w14:paraId="4D5F3C3A" w14:textId="333DF304" w:rsidR="00154113" w:rsidRPr="001F2375" w:rsidRDefault="00154113" w:rsidP="001541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Category                                                   Class</w:t>
            </w:r>
          </w:p>
          <w:p w14:paraId="59965290" w14:textId="529F041A" w:rsidR="00154113" w:rsidRPr="001F2375" w:rsidRDefault="00154113" w:rsidP="001541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ČÍSLO NÁVESKY:</w:t>
            </w:r>
          </w:p>
          <w:p w14:paraId="76EA41D0" w14:textId="33AE9467" w:rsidR="00154113" w:rsidRPr="001F2375" w:rsidRDefault="00154113" w:rsidP="001541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Label number</w:t>
            </w:r>
          </w:p>
          <w:p w14:paraId="13EBD129" w14:textId="62588734" w:rsidR="00154113" w:rsidRPr="001F2375" w:rsidRDefault="00154113" w:rsidP="001541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HMOTNOSŤ:</w:t>
            </w:r>
          </w:p>
          <w:p w14:paraId="58C3CA77" w14:textId="1785FDA5" w:rsidR="00154113" w:rsidRPr="001F2375" w:rsidRDefault="00154113" w:rsidP="001541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Weight</w:t>
            </w:r>
          </w:p>
          <w:p w14:paraId="6A3B1663" w14:textId="04CDC70B" w:rsidR="00154113" w:rsidRPr="001F2375" w:rsidRDefault="00154113" w:rsidP="001541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BALENIE /mesiac a rok/:</w:t>
            </w:r>
          </w:p>
          <w:p w14:paraId="77D6C807" w14:textId="19D531DF" w:rsidR="00154113" w:rsidRPr="001F2375" w:rsidRDefault="00154113" w:rsidP="0015411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Sealing /month, year/</w:t>
            </w:r>
          </w:p>
          <w:p w14:paraId="05C49C3F" w14:textId="029EA568" w:rsidR="00154113" w:rsidRPr="001F2375" w:rsidRDefault="00154113" w:rsidP="0015411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AADF59" w14:textId="625E4142" w:rsidR="00154113" w:rsidRPr="001F2375" w:rsidRDefault="000D5518" w:rsidP="001541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43109004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ĎAL</w:t>
            </w:r>
            <w:r w:rsidR="001F2375"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ŠIE ÚDAJE</w:t>
            </w:r>
            <w:r w:rsidR="00154113"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0473797" w14:textId="7DA1FDF4" w:rsidR="00154113" w:rsidRPr="001F2375" w:rsidRDefault="00154113" w:rsidP="001541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Other information</w:t>
            </w:r>
          </w:p>
          <w:bookmarkEnd w:id="2"/>
          <w:p w14:paraId="572C8906" w14:textId="77777777" w:rsidR="00154113" w:rsidRPr="001F2375" w:rsidRDefault="00154113" w:rsidP="00154113">
            <w:pPr>
              <w:tabs>
                <w:tab w:val="center" w:pos="4536"/>
                <w:tab w:val="right" w:pos="8222"/>
              </w:tabs>
              <w:ind w:right="8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668FE8F" w14:textId="77777777" w:rsidR="001F2375" w:rsidRPr="001F2375" w:rsidRDefault="001F2375" w:rsidP="001F2375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D6C63" w14:textId="5DA66338" w:rsidR="00154113" w:rsidRPr="001F2375" w:rsidRDefault="00154113" w:rsidP="001541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NEÚRADNÁ ČASŤ:</w:t>
            </w:r>
          </w:p>
          <w:p w14:paraId="1C541039" w14:textId="01FC40EA" w:rsidR="00154113" w:rsidRPr="001F2375" w:rsidRDefault="00154113" w:rsidP="001541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Non-official space</w:t>
            </w:r>
          </w:p>
          <w:p w14:paraId="5FFF10BB" w14:textId="77777777" w:rsidR="00154113" w:rsidRPr="001F2375" w:rsidRDefault="00154113" w:rsidP="001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7FB9" w14:textId="4534202F" w:rsidR="00154113" w:rsidRPr="001F2375" w:rsidRDefault="00154113" w:rsidP="0015411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552478F6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2B9C9506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781D40EC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501B59B1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51576F03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24C3952D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45B26ADD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526DCC02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5D6D1136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1CC07F67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15541D1B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6873A4C2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73F8D58A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238276BC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490E6B0E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7E795BA7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67CFB861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2CFFB945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0A58AF9F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0E4A7B8D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74F42A0D" w14:textId="77777777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2A0C21AE" w14:textId="7F62EAAD" w:rsidR="00237971" w:rsidRPr="00A0689E" w:rsidRDefault="001F2375" w:rsidP="00A0689E">
      <w:pPr>
        <w:pStyle w:val="ti-grseq-1"/>
        <w:spacing w:line="276" w:lineRule="auto"/>
        <w:jc w:val="both"/>
        <w:rPr>
          <w:b/>
        </w:rPr>
      </w:pPr>
      <w:r w:rsidRPr="00AE2957">
        <w:rPr>
          <w:rStyle w:val="bold"/>
          <w:b/>
        </w:rPr>
        <w:lastRenderedPageBreak/>
        <w:t xml:space="preserve">ČASŤ </w:t>
      </w:r>
      <w:r>
        <w:rPr>
          <w:rStyle w:val="bold"/>
          <w:b/>
        </w:rPr>
        <w:t>D</w:t>
      </w:r>
      <w:r w:rsidRPr="00AE2957">
        <w:t xml:space="preserve">  - </w:t>
      </w:r>
      <w:r w:rsidRPr="00AE2957">
        <w:rPr>
          <w:rStyle w:val="bold"/>
        </w:rPr>
        <w:t>Vzory rastlinných pasov na premiestňovanie na území Únie</w:t>
      </w:r>
      <w:r>
        <w:rPr>
          <w:rStyle w:val="bold"/>
        </w:rPr>
        <w:t>, ako sa uvádza v článku 1 ods. 4</w:t>
      </w:r>
      <w:r w:rsidRPr="00AE2957">
        <w:t xml:space="preserve"> podľa Vykonávacieho nariadenia Komisie (EÚ) </w:t>
      </w:r>
      <w:r w:rsidRPr="00AE2957">
        <w:rPr>
          <w:b/>
        </w:rPr>
        <w:t>2017/2313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06"/>
      </w:tblGrid>
      <w:tr w:rsidR="001F2375" w:rsidRPr="00AE2957" w14:paraId="697877DF" w14:textId="77777777" w:rsidTr="000E3554">
        <w:trPr>
          <w:trHeight w:val="4239"/>
        </w:trPr>
        <w:tc>
          <w:tcPr>
            <w:tcW w:w="7306" w:type="dxa"/>
          </w:tcPr>
          <w:p w14:paraId="00085676" w14:textId="3CA933C0" w:rsidR="001F2375" w:rsidRPr="001F2375" w:rsidRDefault="001F2375" w:rsidP="000E3554">
            <w:pPr>
              <w:spacing w:before="120"/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Rastlinný pas </w:t>
            </w:r>
            <w:r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–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CHZ</w:t>
            </w:r>
            <w:r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/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Plant Passport – PZ</w:t>
            </w:r>
            <w:r w:rsidRPr="001F23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/>
              </w:rPr>
              <w:drawing>
                <wp:anchor distT="0" distB="0" distL="114300" distR="114300" simplePos="0" relativeHeight="251683840" behindDoc="1" locked="0" layoutInCell="1" allowOverlap="1" wp14:anchorId="52944F9E" wp14:editId="1EBF4135">
                  <wp:simplePos x="0" y="0"/>
                  <wp:positionH relativeFrom="column">
                    <wp:posOffset>-23854</wp:posOffset>
                  </wp:positionH>
                  <wp:positionV relativeFrom="paragraph">
                    <wp:posOffset>56156</wp:posOffset>
                  </wp:positionV>
                  <wp:extent cx="1212850" cy="809625"/>
                  <wp:effectExtent l="0" t="0" r="6350" b="9525"/>
                  <wp:wrapSquare wrapText="bothSides"/>
                  <wp:docPr id="2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E9A7D6" w14:textId="4E8D8CFF" w:rsidR="001F2375" w:rsidRPr="001F2375" w:rsidRDefault="001F2375" w:rsidP="001F2375">
            <w:pPr>
              <w:spacing w:before="120"/>
              <w:ind w:right="3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</w:t>
            </w:r>
            <w:r w:rsidRPr="00AE295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</w:t>
            </w:r>
            <w:r w:rsidRPr="00AE295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XXX</w:t>
            </w:r>
          </w:p>
          <w:p w14:paraId="50D894B5" w14:textId="77777777" w:rsidR="001F2375" w:rsidRPr="001F2375" w:rsidRDefault="001F2375" w:rsidP="000E3554">
            <w:pPr>
              <w:spacing w:before="120"/>
              <w:ind w:right="2722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1FCDD4AC" w14:textId="77777777" w:rsidR="001F2375" w:rsidRPr="001F2375" w:rsidRDefault="001F2375" w:rsidP="000E3554">
            <w:pPr>
              <w:spacing w:before="120"/>
              <w:ind w:right="2722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16540">
              <w:rPr>
                <w:rFonts w:ascii="AlternateGothic2 BT" w:eastAsia="Times New Roman" w:hAnsi="AlternateGothic2 BT" w:cs="Times New Roman"/>
                <w:noProof/>
                <w:sz w:val="52"/>
                <w:szCs w:val="52"/>
                <w:lang w:val="sk-SK" w:eastAsia="sk-SK"/>
              </w:rPr>
              <w:drawing>
                <wp:anchor distT="0" distB="0" distL="114300" distR="114300" simplePos="0" relativeHeight="251684864" behindDoc="1" locked="1" layoutInCell="1" allowOverlap="0" wp14:anchorId="2A355BCE" wp14:editId="5C0FC799">
                  <wp:simplePos x="0" y="0"/>
                  <wp:positionH relativeFrom="margin">
                    <wp:posOffset>2355215</wp:posOffset>
                  </wp:positionH>
                  <wp:positionV relativeFrom="margin">
                    <wp:posOffset>758825</wp:posOffset>
                  </wp:positionV>
                  <wp:extent cx="1380490" cy="425450"/>
                  <wp:effectExtent l="0" t="0" r="0" b="0"/>
                  <wp:wrapNone/>
                  <wp:docPr id="22" name="Obrázok 22" descr="C:\Users\master\Desktop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 descr="C:\Users\master\Desktop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649A0F" w14:textId="77777777" w:rsidR="001F2375" w:rsidRPr="001F2375" w:rsidRDefault="001F2375" w:rsidP="000E3554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F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Pravidlá a normy EU</w:t>
            </w:r>
          </w:p>
          <w:p w14:paraId="4C77078B" w14:textId="77777777" w:rsidR="001F2375" w:rsidRPr="001F2375" w:rsidRDefault="001F2375" w:rsidP="000E3554">
            <w:pPr>
              <w:tabs>
                <w:tab w:val="right" w:pos="8222"/>
              </w:tabs>
              <w:ind w:right="11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</w:pPr>
            <w:r w:rsidRPr="001F2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EU rules and standards              ÚSTREDNÝ KONTROLNÝ A SKÚŠOBNÝ ÚSTAV</w:t>
            </w:r>
          </w:p>
          <w:p w14:paraId="0D692E06" w14:textId="77777777" w:rsidR="001F2375" w:rsidRPr="001F2375" w:rsidRDefault="001F2375" w:rsidP="000E3554">
            <w:pPr>
              <w:tabs>
                <w:tab w:val="right" w:pos="8222"/>
              </w:tabs>
              <w:ind w:right="11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</w:pPr>
            <w:r w:rsidRPr="001F2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                                                              POĽNOHOSPODÁRSKY V BRATISLAE</w:t>
            </w:r>
          </w:p>
          <w:p w14:paraId="17175D72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DRUH:</w:t>
            </w:r>
          </w:p>
          <w:p w14:paraId="766899E7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Species</w:t>
            </w:r>
          </w:p>
          <w:p w14:paraId="28069A9F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ČÍSLO DÁVKY:</w:t>
            </w:r>
          </w:p>
          <w:p w14:paraId="20669437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Lot reference No</w:t>
            </w:r>
          </w:p>
          <w:p w14:paraId="298045DA" w14:textId="77777777" w:rsidR="000D5518" w:rsidRPr="001F2375" w:rsidRDefault="000D5518" w:rsidP="000D5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RAJINA </w:t>
            </w: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PÔVODU:</w:t>
            </w:r>
          </w:p>
          <w:p w14:paraId="2653AF69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Country of production</w:t>
            </w:r>
          </w:p>
          <w:p w14:paraId="737D0AC9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ODRODA:</w:t>
            </w:r>
          </w:p>
          <w:p w14:paraId="1F13B157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Variety</w:t>
            </w:r>
          </w:p>
          <w:p w14:paraId="518714DF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KATEGÓRIA:                            GENERÁCIA:</w:t>
            </w:r>
          </w:p>
          <w:p w14:paraId="463886AE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Category                                                   Class</w:t>
            </w:r>
          </w:p>
          <w:p w14:paraId="0193889F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ČÍSLO NÁVESKY:</w:t>
            </w:r>
          </w:p>
          <w:p w14:paraId="13ECF336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Label number</w:t>
            </w:r>
          </w:p>
          <w:p w14:paraId="043B21FC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HMOTNOSŤ:</w:t>
            </w:r>
          </w:p>
          <w:p w14:paraId="6B936479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Weight</w:t>
            </w:r>
          </w:p>
          <w:p w14:paraId="108266B1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BALENIE /mesiac a rok/:</w:t>
            </w:r>
          </w:p>
          <w:p w14:paraId="75AA3F62" w14:textId="77777777" w:rsidR="001F2375" w:rsidRPr="001F2375" w:rsidRDefault="001F2375" w:rsidP="000E3554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Sealing /month, year/</w:t>
            </w:r>
          </w:p>
          <w:p w14:paraId="1F4E7D74" w14:textId="77777777" w:rsidR="001F2375" w:rsidRPr="001F2375" w:rsidRDefault="001F2375" w:rsidP="000E3554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F7F85" w14:textId="2E9A7845" w:rsidR="001F2375" w:rsidRPr="001F2375" w:rsidRDefault="000D5518" w:rsidP="000E3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ĎAL</w:t>
            </w:r>
            <w:bookmarkStart w:id="3" w:name="_GoBack"/>
            <w:bookmarkEnd w:id="3"/>
            <w:r w:rsidR="001F2375"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ŠIE ÚDAJE:</w:t>
            </w:r>
          </w:p>
          <w:p w14:paraId="363BC385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Other information</w:t>
            </w:r>
          </w:p>
          <w:p w14:paraId="2DC8939E" w14:textId="77777777" w:rsidR="001F2375" w:rsidRPr="001F2375" w:rsidRDefault="001F2375" w:rsidP="000E3554">
            <w:pPr>
              <w:tabs>
                <w:tab w:val="center" w:pos="4536"/>
                <w:tab w:val="right" w:pos="8222"/>
              </w:tabs>
              <w:ind w:right="8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2D3E720" w14:textId="77777777" w:rsidR="001F2375" w:rsidRPr="001F2375" w:rsidRDefault="001F2375" w:rsidP="000E3554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56581F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NEÚRADNÁ ČASŤ:</w:t>
            </w:r>
          </w:p>
          <w:p w14:paraId="097F5829" w14:textId="77777777" w:rsidR="001F2375" w:rsidRPr="001F2375" w:rsidRDefault="001F2375" w:rsidP="000E3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375">
              <w:rPr>
                <w:rFonts w:ascii="Times New Roman" w:eastAsia="Calibri" w:hAnsi="Times New Roman" w:cs="Times New Roman"/>
                <w:sz w:val="20"/>
                <w:szCs w:val="20"/>
              </w:rPr>
              <w:t>Non-official space</w:t>
            </w:r>
          </w:p>
          <w:p w14:paraId="7565DE87" w14:textId="77777777" w:rsidR="001F2375" w:rsidRPr="001F2375" w:rsidRDefault="001F2375" w:rsidP="000E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6E5BD" w14:textId="77777777" w:rsidR="001F2375" w:rsidRPr="001F2375" w:rsidRDefault="001F2375" w:rsidP="000E355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7A325EF2" w14:textId="1053CECD" w:rsidR="00154113" w:rsidRDefault="00154113" w:rsidP="00C10D50">
      <w:pPr>
        <w:pStyle w:val="ti-grseq-1"/>
        <w:spacing w:line="276" w:lineRule="auto"/>
        <w:jc w:val="both"/>
        <w:rPr>
          <w:b/>
        </w:rPr>
      </w:pPr>
    </w:p>
    <w:p w14:paraId="7A314804" w14:textId="4FA4AE79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7BC63CE2" w14:textId="7F1A9DA3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3B1E7A04" w14:textId="1B3BB26A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5C384082" w14:textId="750F974F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722CBAF7" w14:textId="390D8CF1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57E4D317" w14:textId="0082F585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3B11B2D4" w14:textId="31063BBF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572ECD53" w14:textId="3987D92C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2BA335AB" w14:textId="2F4E9BF1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75C13694" w14:textId="1057B74A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101F5E8A" w14:textId="1E7A80A5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5CA5E95F" w14:textId="63F6BA86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0B5E9ECB" w14:textId="47FE8BBE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0B43C222" w14:textId="417B381E" w:rsidR="001F2375" w:rsidRDefault="001F2375" w:rsidP="00C10D50">
      <w:pPr>
        <w:pStyle w:val="ti-grseq-1"/>
        <w:spacing w:line="276" w:lineRule="auto"/>
        <w:jc w:val="both"/>
        <w:rPr>
          <w:b/>
        </w:rPr>
      </w:pPr>
    </w:p>
    <w:p w14:paraId="796796BC" w14:textId="7C22B54C" w:rsidR="001F2375" w:rsidRPr="00DE6EDA" w:rsidRDefault="001F2375" w:rsidP="00C10D50">
      <w:pPr>
        <w:pStyle w:val="ti-grseq-1"/>
        <w:spacing w:line="276" w:lineRule="auto"/>
        <w:jc w:val="both"/>
        <w:rPr>
          <w:b/>
        </w:rPr>
      </w:pPr>
    </w:p>
    <w:sectPr w:rsidR="001F2375" w:rsidRPr="00DE6EDA" w:rsidSect="00C10D5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422A" w14:textId="77777777" w:rsidR="007E48E0" w:rsidRDefault="007E48E0" w:rsidP="004338C4">
      <w:pPr>
        <w:spacing w:after="0" w:line="240" w:lineRule="auto"/>
      </w:pPr>
      <w:r>
        <w:separator/>
      </w:r>
    </w:p>
  </w:endnote>
  <w:endnote w:type="continuationSeparator" w:id="0">
    <w:p w14:paraId="391A4F0B" w14:textId="77777777" w:rsidR="007E48E0" w:rsidRDefault="007E48E0" w:rsidP="004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ternateGothic2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15A8" w14:textId="77777777" w:rsidR="007E48E0" w:rsidRDefault="007E48E0" w:rsidP="004338C4">
      <w:pPr>
        <w:spacing w:after="0" w:line="240" w:lineRule="auto"/>
      </w:pPr>
      <w:r>
        <w:separator/>
      </w:r>
    </w:p>
  </w:footnote>
  <w:footnote w:type="continuationSeparator" w:id="0">
    <w:p w14:paraId="210DF61D" w14:textId="77777777" w:rsidR="007E48E0" w:rsidRDefault="007E48E0" w:rsidP="0043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20F"/>
    <w:multiLevelType w:val="hybridMultilevel"/>
    <w:tmpl w:val="3DC0574E"/>
    <w:lvl w:ilvl="0" w:tplc="E8244E9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4BDC"/>
    <w:multiLevelType w:val="hybridMultilevel"/>
    <w:tmpl w:val="E056F878"/>
    <w:lvl w:ilvl="0" w:tplc="13C84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E0E"/>
    <w:multiLevelType w:val="hybridMultilevel"/>
    <w:tmpl w:val="7F72A954"/>
    <w:lvl w:ilvl="0" w:tplc="547EB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C4"/>
    <w:rsid w:val="0003464F"/>
    <w:rsid w:val="00045111"/>
    <w:rsid w:val="000A5B28"/>
    <w:rsid w:val="000B5F9A"/>
    <w:rsid w:val="000D5518"/>
    <w:rsid w:val="00106EF7"/>
    <w:rsid w:val="00154113"/>
    <w:rsid w:val="00181BBF"/>
    <w:rsid w:val="001F2375"/>
    <w:rsid w:val="00237971"/>
    <w:rsid w:val="00292634"/>
    <w:rsid w:val="002A3301"/>
    <w:rsid w:val="002D0D90"/>
    <w:rsid w:val="002F406A"/>
    <w:rsid w:val="00354899"/>
    <w:rsid w:val="003657B4"/>
    <w:rsid w:val="00372488"/>
    <w:rsid w:val="003B0F13"/>
    <w:rsid w:val="004338C4"/>
    <w:rsid w:val="004A167C"/>
    <w:rsid w:val="00502981"/>
    <w:rsid w:val="00526918"/>
    <w:rsid w:val="00566FD9"/>
    <w:rsid w:val="0059382C"/>
    <w:rsid w:val="005B552F"/>
    <w:rsid w:val="005E265A"/>
    <w:rsid w:val="005F5977"/>
    <w:rsid w:val="00631F72"/>
    <w:rsid w:val="006C5EE1"/>
    <w:rsid w:val="00700B66"/>
    <w:rsid w:val="0075416A"/>
    <w:rsid w:val="00791E0E"/>
    <w:rsid w:val="00797CFF"/>
    <w:rsid w:val="007B7A82"/>
    <w:rsid w:val="007E48E0"/>
    <w:rsid w:val="007F0187"/>
    <w:rsid w:val="008240EB"/>
    <w:rsid w:val="00866470"/>
    <w:rsid w:val="00873CDB"/>
    <w:rsid w:val="008B7301"/>
    <w:rsid w:val="009438E1"/>
    <w:rsid w:val="00950AC1"/>
    <w:rsid w:val="009A306B"/>
    <w:rsid w:val="00A0689E"/>
    <w:rsid w:val="00A950A8"/>
    <w:rsid w:val="00AA34D2"/>
    <w:rsid w:val="00AB761B"/>
    <w:rsid w:val="00AE2957"/>
    <w:rsid w:val="00B03831"/>
    <w:rsid w:val="00B13D79"/>
    <w:rsid w:val="00B21006"/>
    <w:rsid w:val="00BF2080"/>
    <w:rsid w:val="00BF476B"/>
    <w:rsid w:val="00C10D50"/>
    <w:rsid w:val="00C455A9"/>
    <w:rsid w:val="00C62E7D"/>
    <w:rsid w:val="00C8724D"/>
    <w:rsid w:val="00CC4FA5"/>
    <w:rsid w:val="00CD0A3B"/>
    <w:rsid w:val="00CE1C19"/>
    <w:rsid w:val="00D03647"/>
    <w:rsid w:val="00D43274"/>
    <w:rsid w:val="00D5090D"/>
    <w:rsid w:val="00DB5ECF"/>
    <w:rsid w:val="00DD375A"/>
    <w:rsid w:val="00DE136B"/>
    <w:rsid w:val="00DE5136"/>
    <w:rsid w:val="00DE6EDA"/>
    <w:rsid w:val="00E03744"/>
    <w:rsid w:val="00E27A04"/>
    <w:rsid w:val="00EA67A3"/>
    <w:rsid w:val="00EC684F"/>
    <w:rsid w:val="00F078D1"/>
    <w:rsid w:val="00F45A07"/>
    <w:rsid w:val="00F657AB"/>
    <w:rsid w:val="00F87599"/>
    <w:rsid w:val="00FE6122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776C88"/>
  <w15:chartTrackingRefBased/>
  <w15:docId w15:val="{F428495E-B129-4CCE-A7B3-5600972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3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8C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00B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0B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0B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0B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0B6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B6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8B7301"/>
    <w:pPr>
      <w:spacing w:after="0" w:line="240" w:lineRule="auto"/>
    </w:pPr>
  </w:style>
  <w:style w:type="paragraph" w:customStyle="1" w:styleId="ti-grseq-1">
    <w:name w:val="ti-grseq-1"/>
    <w:basedOn w:val="Normlny"/>
    <w:rsid w:val="00E2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bold">
    <w:name w:val="bold"/>
    <w:basedOn w:val="Predvolenpsmoodseku"/>
    <w:rsid w:val="00E27A04"/>
  </w:style>
  <w:style w:type="paragraph" w:customStyle="1" w:styleId="sti-art">
    <w:name w:val="sti-art"/>
    <w:basedOn w:val="Normlny"/>
    <w:rsid w:val="00DE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Normlny1">
    <w:name w:val="Normálny1"/>
    <w:basedOn w:val="Normlny"/>
    <w:rsid w:val="00DE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Kroutil Petr</dc:creator>
  <cp:keywords/>
  <dc:description/>
  <cp:lastModifiedBy>Kurhajcová Ivana Ing.</cp:lastModifiedBy>
  <cp:revision>4</cp:revision>
  <cp:lastPrinted>2020-02-06T10:25:00Z</cp:lastPrinted>
  <dcterms:created xsi:type="dcterms:W3CDTF">2022-05-19T08:05:00Z</dcterms:created>
  <dcterms:modified xsi:type="dcterms:W3CDTF">2022-05-19T09:40:00Z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01129@ukzuz.cz</vt:lpwstr>
  </property>
  <property fmtid="{D5CDD505-2E9C-101B-9397-08002B2CF9AE}" pid="5" name="MSIP_Label_ddfdcfce-ddd9-46fd-a41e-890a4587f248_SetDate">
    <vt:lpwstr>2020-02-04T12:52:16.8761214Z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0cadb426-f66a-4841-b54d-76ee8fdf411d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