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517" w:rsidRPr="008B4380" w:rsidRDefault="00382517" w:rsidP="003825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380">
        <w:rPr>
          <w:rFonts w:ascii="Times New Roman" w:hAnsi="Times New Roman" w:cs="Times New Roman"/>
          <w:b/>
          <w:sz w:val="28"/>
          <w:szCs w:val="28"/>
        </w:rPr>
        <w:t>Základné látky v ochrane rastlín</w:t>
      </w:r>
    </w:p>
    <w:p w:rsidR="00203945" w:rsidRPr="008B4380" w:rsidRDefault="00382517" w:rsidP="00482358">
      <w:pPr>
        <w:jc w:val="both"/>
        <w:rPr>
          <w:rFonts w:ascii="Times New Roman" w:hAnsi="Times New Roman" w:cs="Times New Roman"/>
          <w:sz w:val="24"/>
          <w:szCs w:val="24"/>
        </w:rPr>
      </w:pPr>
      <w:r w:rsidRPr="008B4380">
        <w:rPr>
          <w:rFonts w:ascii="Times New Roman" w:hAnsi="Times New Roman" w:cs="Times New Roman"/>
          <w:sz w:val="24"/>
          <w:szCs w:val="24"/>
        </w:rPr>
        <w:t xml:space="preserve">Okrem autorizovaných prípravkov na ochranu rastlín a prípravkov na ochranu rastlín povolených na paralelný obchod sa môžu v ochrane rastlín použiť aj schválené základné látky. Tieto základné látky sa môžu použiť </w:t>
      </w:r>
      <w:r w:rsidRPr="008B4380">
        <w:rPr>
          <w:rFonts w:ascii="Times New Roman" w:hAnsi="Times New Roman" w:cs="Times New Roman"/>
          <w:b/>
          <w:sz w:val="24"/>
          <w:szCs w:val="24"/>
        </w:rPr>
        <w:t>len v súlade s podmienkami uvedenými v nariadení o ich schválení a v revíznej správe</w:t>
      </w:r>
      <w:r w:rsidRPr="008B438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B4380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8B4380">
        <w:rPr>
          <w:rFonts w:ascii="Times New Roman" w:hAnsi="Times New Roman" w:cs="Times New Roman"/>
          <w:sz w:val="24"/>
          <w:szCs w:val="24"/>
        </w:rPr>
        <w:t xml:space="preserve"> report). </w:t>
      </w:r>
    </w:p>
    <w:p w:rsidR="000A7697" w:rsidRPr="008B4380" w:rsidRDefault="00AF2F00" w:rsidP="00482358">
      <w:pPr>
        <w:jc w:val="both"/>
        <w:rPr>
          <w:rFonts w:ascii="Times New Roman" w:hAnsi="Times New Roman" w:cs="Times New Roman"/>
          <w:sz w:val="24"/>
          <w:szCs w:val="24"/>
        </w:rPr>
      </w:pPr>
      <w:r w:rsidRPr="008B4380">
        <w:rPr>
          <w:rFonts w:ascii="Times New Roman" w:hAnsi="Times New Roman" w:cs="Times New Roman"/>
          <w:b/>
          <w:sz w:val="24"/>
          <w:szCs w:val="24"/>
        </w:rPr>
        <w:t>Upozorňujeme že t</w:t>
      </w:r>
      <w:r w:rsidR="00203945" w:rsidRPr="008B4380">
        <w:rPr>
          <w:rFonts w:ascii="Times New Roman" w:hAnsi="Times New Roman" w:cs="Times New Roman"/>
          <w:b/>
          <w:sz w:val="24"/>
          <w:szCs w:val="24"/>
        </w:rPr>
        <w:t>ieto látky nie je možné automaticky použiť v ekologickom poľnohospodárstve, musia byť najskôr schválené expertnou skupinou na DG AGRI.</w:t>
      </w:r>
    </w:p>
    <w:p w:rsidR="000A7697" w:rsidRPr="008B4380" w:rsidRDefault="000A7697" w:rsidP="00482358">
      <w:pPr>
        <w:jc w:val="both"/>
        <w:rPr>
          <w:rFonts w:ascii="Times New Roman" w:hAnsi="Times New Roman" w:cs="Times New Roman"/>
          <w:sz w:val="24"/>
          <w:szCs w:val="24"/>
        </w:rPr>
      </w:pPr>
      <w:r w:rsidRPr="008B4380">
        <w:rPr>
          <w:rFonts w:ascii="Times New Roman" w:hAnsi="Times New Roman" w:cs="Times New Roman"/>
          <w:sz w:val="24"/>
          <w:szCs w:val="24"/>
        </w:rPr>
        <w:t xml:space="preserve">Základné látky sú definované v čl. 23 ods. 1 nariadenia Európskeho parlamentu a Rady (ES) č. 1107/2009 o uvádzaní prípravkov na ochranu rastlín na trh a o zrušení smerníc Rady č. 79/117/EHS a 91/414/EHS </w:t>
      </w:r>
      <w:r w:rsidR="005704B1" w:rsidRPr="008B4380">
        <w:rPr>
          <w:rFonts w:ascii="Times New Roman" w:hAnsi="Times New Roman" w:cs="Times New Roman"/>
          <w:sz w:val="24"/>
          <w:szCs w:val="24"/>
        </w:rPr>
        <w:t>nasledovne</w:t>
      </w:r>
      <w:r w:rsidRPr="008B4380">
        <w:rPr>
          <w:rFonts w:ascii="Times New Roman" w:hAnsi="Times New Roman" w:cs="Times New Roman"/>
          <w:sz w:val="24"/>
          <w:szCs w:val="24"/>
        </w:rPr>
        <w:t>:</w:t>
      </w:r>
    </w:p>
    <w:p w:rsidR="00F15244" w:rsidRPr="008B4380" w:rsidRDefault="00BA7E32" w:rsidP="009463AA">
      <w:pPr>
        <w:pStyle w:val="CM4"/>
        <w:spacing w:after="240" w:line="276" w:lineRule="auto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>„</w:t>
      </w:r>
      <w:r w:rsidR="00F15244" w:rsidRPr="008B4380">
        <w:rPr>
          <w:rFonts w:ascii="Times New Roman" w:hAnsi="Times New Roman" w:cs="Times New Roman"/>
        </w:rPr>
        <w:t xml:space="preserve">Základnou látkou je účinná látka, ktorá: </w:t>
      </w:r>
    </w:p>
    <w:p w:rsidR="00F15244" w:rsidRPr="008B4380" w:rsidRDefault="00F15244" w:rsidP="009463AA">
      <w:pPr>
        <w:pStyle w:val="CM4"/>
        <w:spacing w:after="60" w:line="276" w:lineRule="auto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 xml:space="preserve">a) nie je problémová látka a </w:t>
      </w:r>
    </w:p>
    <w:p w:rsidR="00F15244" w:rsidRPr="008B4380" w:rsidRDefault="00F15244" w:rsidP="009463AA">
      <w:pPr>
        <w:pStyle w:val="CM4"/>
        <w:spacing w:after="60" w:line="276" w:lineRule="auto"/>
        <w:jc w:val="both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 xml:space="preserve">b) ktorá nemá prirodzenú schopnosť narušiť endokrinný systém a nemá </w:t>
      </w:r>
      <w:proofErr w:type="spellStart"/>
      <w:r w:rsidRPr="008B4380">
        <w:rPr>
          <w:rFonts w:ascii="Times New Roman" w:hAnsi="Times New Roman" w:cs="Times New Roman"/>
        </w:rPr>
        <w:t>neurotoxické</w:t>
      </w:r>
      <w:proofErr w:type="spellEnd"/>
      <w:r w:rsidRPr="008B4380">
        <w:rPr>
          <w:rFonts w:ascii="Times New Roman" w:hAnsi="Times New Roman" w:cs="Times New Roman"/>
        </w:rPr>
        <w:t xml:space="preserve"> alebo </w:t>
      </w:r>
      <w:proofErr w:type="spellStart"/>
      <w:r w:rsidRPr="008B4380">
        <w:rPr>
          <w:rFonts w:ascii="Times New Roman" w:hAnsi="Times New Roman" w:cs="Times New Roman"/>
        </w:rPr>
        <w:t>imunotoxické</w:t>
      </w:r>
      <w:proofErr w:type="spellEnd"/>
      <w:r w:rsidRPr="008B4380">
        <w:rPr>
          <w:rFonts w:ascii="Times New Roman" w:hAnsi="Times New Roman" w:cs="Times New Roman"/>
        </w:rPr>
        <w:t xml:space="preserve"> účinky a </w:t>
      </w:r>
    </w:p>
    <w:p w:rsidR="00F15244" w:rsidRPr="008B4380" w:rsidRDefault="00F15244" w:rsidP="009463AA">
      <w:pPr>
        <w:pStyle w:val="CM4"/>
        <w:spacing w:after="60" w:line="276" w:lineRule="auto"/>
        <w:jc w:val="both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 xml:space="preserve">c) prevažne sa nepoužíva na účely ochrany rastlín, ale napriek tomu je užitočná pri ochrane rastlín, buď priamo, alebo v prípravku, ktorý sa skladá z tejto látky a jednoduchého rozpúšťadla, a </w:t>
      </w:r>
    </w:p>
    <w:p w:rsidR="00F15244" w:rsidRPr="008B4380" w:rsidRDefault="00F15244" w:rsidP="009463AA">
      <w:pPr>
        <w:pStyle w:val="CM4"/>
        <w:spacing w:after="240" w:line="276" w:lineRule="auto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 xml:space="preserve">d) neuvádza sa na trh ako prípravok na ochranu rastlín. </w:t>
      </w:r>
    </w:p>
    <w:p w:rsidR="000A7697" w:rsidRPr="008B4380" w:rsidRDefault="00F15244" w:rsidP="009463AA">
      <w:pPr>
        <w:pStyle w:val="CM4"/>
        <w:spacing w:after="60" w:line="276" w:lineRule="auto"/>
        <w:jc w:val="both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>Účinná látka, ktorá spĺňa kritériá pre „potraviny“ podľa článku 2 nariadenia (ES) č. 178/2002, sa považuje za základnú látku.</w:t>
      </w:r>
      <w:r w:rsidR="00BA7E32" w:rsidRPr="008B4380">
        <w:rPr>
          <w:rFonts w:ascii="Times New Roman" w:hAnsi="Times New Roman" w:cs="Times New Roman"/>
        </w:rPr>
        <w:t>“</w:t>
      </w:r>
      <w:r w:rsidRPr="009463AA">
        <w:rPr>
          <w:rFonts w:ascii="Times New Roman" w:hAnsi="Times New Roman" w:cs="Times New Roman"/>
        </w:rPr>
        <w:t xml:space="preserve">  </w:t>
      </w:r>
    </w:p>
    <w:p w:rsidR="00382517" w:rsidRPr="008B4380" w:rsidRDefault="00382517" w:rsidP="009463AA">
      <w:pPr>
        <w:pStyle w:val="CM4"/>
        <w:spacing w:after="60" w:line="276" w:lineRule="auto"/>
        <w:jc w:val="both"/>
        <w:rPr>
          <w:rFonts w:ascii="Times New Roman" w:hAnsi="Times New Roman" w:cs="Times New Roman"/>
        </w:rPr>
      </w:pPr>
      <w:r w:rsidRPr="008B4380">
        <w:rPr>
          <w:rFonts w:ascii="Times New Roman" w:hAnsi="Times New Roman" w:cs="Times New Roman"/>
        </w:rPr>
        <w:t>Zoznam schválených základných látok a príslušné nariadenia a revízne správy sú uvedené v tabuľke nižšie.</w:t>
      </w:r>
    </w:p>
    <w:p w:rsidR="007F3FA9" w:rsidRPr="008B4380" w:rsidRDefault="00A92367" w:rsidP="00E14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380">
        <w:rPr>
          <w:rFonts w:ascii="Times New Roman" w:hAnsi="Times New Roman" w:cs="Times New Roman"/>
          <w:b/>
          <w:sz w:val="28"/>
          <w:szCs w:val="28"/>
        </w:rPr>
        <w:t>Zoznam schválených základných látok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2582"/>
        <w:gridCol w:w="1937"/>
        <w:gridCol w:w="1811"/>
        <w:gridCol w:w="2283"/>
      </w:tblGrid>
      <w:tr w:rsidR="0036795C" w:rsidRPr="008B4380" w:rsidTr="00BE24F6">
        <w:trPr>
          <w:tblHeader/>
        </w:trPr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B96E41">
              <w:rPr>
                <w:rFonts w:ascii="Times New Roman" w:hAnsi="Times New Roman" w:cs="Times New Roman"/>
                <w:b/>
                <w:sz w:val="24"/>
                <w:szCs w:val="24"/>
              </w:rPr>
              <w:t>Por. číslo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E41">
              <w:rPr>
                <w:rFonts w:ascii="Times New Roman" w:hAnsi="Times New Roman" w:cs="Times New Roman"/>
                <w:b/>
                <w:sz w:val="24"/>
                <w:szCs w:val="24"/>
              </w:rPr>
              <w:t>Názov</w:t>
            </w:r>
          </w:p>
        </w:tc>
        <w:tc>
          <w:tcPr>
            <w:tcW w:w="1937" w:type="dxa"/>
          </w:tcPr>
          <w:p w:rsidR="0036795C" w:rsidRPr="00B96E41" w:rsidRDefault="003679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E41">
              <w:rPr>
                <w:rFonts w:ascii="Times New Roman" w:hAnsi="Times New Roman" w:cs="Times New Roman"/>
                <w:b/>
                <w:sz w:val="24"/>
                <w:szCs w:val="24"/>
              </w:rPr>
              <w:t>Schválená od</w:t>
            </w:r>
          </w:p>
        </w:tc>
        <w:tc>
          <w:tcPr>
            <w:tcW w:w="1811" w:type="dxa"/>
          </w:tcPr>
          <w:p w:rsidR="0036795C" w:rsidRPr="00B96E41" w:rsidRDefault="003679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E41">
              <w:rPr>
                <w:rFonts w:ascii="Times New Roman" w:hAnsi="Times New Roman" w:cs="Times New Roman"/>
                <w:b/>
                <w:sz w:val="24"/>
                <w:szCs w:val="24"/>
              </w:rPr>
              <w:t>Nariadenie o schválení základnej látky</w:t>
            </w:r>
          </w:p>
        </w:tc>
        <w:tc>
          <w:tcPr>
            <w:tcW w:w="2283" w:type="dxa"/>
          </w:tcPr>
          <w:p w:rsidR="0036795C" w:rsidRPr="00B96E41" w:rsidRDefault="003679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E41">
              <w:rPr>
                <w:rFonts w:ascii="Times New Roman" w:hAnsi="Times New Roman" w:cs="Times New Roman"/>
                <w:b/>
                <w:sz w:val="24"/>
                <w:szCs w:val="24"/>
              </w:rPr>
              <w:t>Revízna správa základnej látky</w:t>
            </w:r>
          </w:p>
        </w:tc>
      </w:tr>
      <w:bookmarkEnd w:id="0"/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proofErr w:type="spellStart"/>
            <w:r w:rsidRPr="00B96E41">
              <w:rPr>
                <w:rFonts w:ascii="Times New Roman" w:hAnsi="Times New Roman" w:cs="Times New Roman"/>
              </w:rPr>
              <w:t>Chitosan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hydrochloride</w:t>
            </w:r>
            <w:proofErr w:type="spellEnd"/>
          </w:p>
        </w:tc>
        <w:tc>
          <w:tcPr>
            <w:tcW w:w="1937" w:type="dxa"/>
          </w:tcPr>
          <w:p w:rsidR="0036795C" w:rsidRPr="00B96E41" w:rsidRDefault="0036795C" w:rsidP="00401D00">
            <w:pPr>
              <w:pStyle w:val="Odsekzoznamu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7.  2014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5pt;height:48pt" o:ole="">
                  <v:imagedata r:id="rId6" o:title=""/>
                </v:shape>
                <o:OLEObject Type="Embed" ProgID="AcroExch.Document.DC" ShapeID="_x0000_i1025" DrawAspect="Icon" ObjectID="_1596602383" r:id="rId7"/>
              </w:object>
            </w:r>
          </w:p>
        </w:tc>
        <w:tc>
          <w:tcPr>
            <w:tcW w:w="2283" w:type="dxa"/>
          </w:tcPr>
          <w:p w:rsidR="0036795C" w:rsidRPr="00B96E41" w:rsidRDefault="008833D1">
            <w:r w:rsidRPr="00B96E41">
              <w:object w:dxaOrig="1261" w:dyaOrig="800">
                <v:shape id="_x0000_i1026" type="#_x0000_t75" style="width:63pt;height:40pt" o:ole="">
                  <v:imagedata r:id="rId8" o:title=""/>
                </v:shape>
                <o:OLEObject Type="Embed" ProgID="AcroExch.Document.DC" ShapeID="_x0000_i1026" DrawAspect="Icon" ObjectID="_1596602384" r:id="rId9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proofErr w:type="spellStart"/>
            <w:r w:rsidRPr="00B96E41">
              <w:rPr>
                <w:rFonts w:ascii="Times New Roman" w:hAnsi="Times New Roman" w:cs="Times New Roman"/>
              </w:rPr>
              <w:t>Equisetum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arvense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1937" w:type="dxa"/>
          </w:tcPr>
          <w:p w:rsidR="0036795C" w:rsidRPr="00B96E41" w:rsidRDefault="0036795C" w:rsidP="00401D00">
            <w:pPr>
              <w:pStyle w:val="Odsekzoznamu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7.  2014 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27" type="#_x0000_t75" style="width:75.5pt;height:48pt" o:ole="">
                  <v:imagedata r:id="rId10" o:title=""/>
                </v:shape>
                <o:OLEObject Type="Embed" ProgID="AcroExch.Document.DC" ShapeID="_x0000_i1027" DrawAspect="Icon" ObjectID="_1596602385" r:id="rId11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28" type="#_x0000_t75" style="width:75.5pt;height:48pt" o:ole="">
                  <v:imagedata r:id="rId12" o:title=""/>
                </v:shape>
                <o:OLEObject Type="Embed" ProgID="AcroExch.Document.DC" ShapeID="_x0000_i1028" DrawAspect="Icon" ObjectID="_1596602386" r:id="rId13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Sacharóza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Sucrose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401D00">
            <w:pPr>
              <w:pStyle w:val="Odsekzoznamu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1.  2015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29" type="#_x0000_t75" style="width:75.5pt;height:48pt" o:ole="">
                  <v:imagedata r:id="rId14" o:title=""/>
                </v:shape>
                <o:OLEObject Type="Embed" ProgID="AcroExch.Document.DC" ShapeID="_x0000_i1029" DrawAspect="Icon" ObjectID="_1596602387" r:id="rId15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30" type="#_x0000_t75" style="width:75.5pt;height:48pt" o:ole="">
                  <v:imagedata r:id="rId16" o:title=""/>
                </v:shape>
                <o:OLEObject Type="Embed" ProgID="AcroExch.Document.DC" ShapeID="_x0000_i1030" DrawAspect="Icon" ObjectID="_1596602388" r:id="rId17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Hydroxid vápenatý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Calcium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hydroxide)</w:t>
            </w:r>
          </w:p>
        </w:tc>
        <w:tc>
          <w:tcPr>
            <w:tcW w:w="1937" w:type="dxa"/>
          </w:tcPr>
          <w:p w:rsidR="0036795C" w:rsidRPr="00B96E41" w:rsidRDefault="0036795C" w:rsidP="00FC3663">
            <w:pPr>
              <w:pStyle w:val="Odsekzoznamu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7.  2015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31" type="#_x0000_t75" style="width:75.5pt;height:48pt" o:ole="">
                  <v:imagedata r:id="rId18" o:title=""/>
                </v:shape>
                <o:OLEObject Type="Embed" ProgID="AcroExch.Document.DC" ShapeID="_x0000_i1031" DrawAspect="Icon" ObjectID="_1596602389" r:id="rId19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32" type="#_x0000_t75" style="width:75.5pt;height:48pt" o:ole="">
                  <v:imagedata r:id="rId20" o:title=""/>
                </v:shape>
                <o:OLEObject Type="Embed" ProgID="AcroExch.Document.DC" ShapeID="_x0000_i1032" DrawAspect="Icon" ObjectID="_1596602390" r:id="rId21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proofErr w:type="spellStart"/>
            <w:r w:rsidRPr="00B96E41">
              <w:rPr>
                <w:rFonts w:ascii="Times New Roman" w:hAnsi="Times New Roman" w:cs="Times New Roman"/>
              </w:rPr>
              <w:t>Salix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spp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96E41">
              <w:rPr>
                <w:rFonts w:ascii="Times New Roman" w:hAnsi="Times New Roman" w:cs="Times New Roman"/>
              </w:rPr>
              <w:t>cortex</w:t>
            </w:r>
            <w:proofErr w:type="spellEnd"/>
          </w:p>
        </w:tc>
        <w:tc>
          <w:tcPr>
            <w:tcW w:w="1937" w:type="dxa"/>
          </w:tcPr>
          <w:p w:rsidR="0036795C" w:rsidRPr="00B96E41" w:rsidRDefault="0036795C" w:rsidP="00724BD7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7. 2015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33" type="#_x0000_t75" style="width:75.5pt;height:48pt" o:ole="">
                  <v:imagedata r:id="rId22" o:title=""/>
                </v:shape>
                <o:OLEObject Type="Embed" ProgID="AcroExch.Document.DC" ShapeID="_x0000_i1033" DrawAspect="Icon" ObjectID="_1596602391" r:id="rId23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34" type="#_x0000_t75" style="width:75.5pt;height:48pt" o:ole="">
                  <v:imagedata r:id="rId24" o:title=""/>
                </v:shape>
                <o:OLEObject Type="Embed" ProgID="AcroExch.Document.DC" ShapeID="_x0000_i1034" DrawAspect="Icon" ObjectID="_1596602392" r:id="rId25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Ocot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Vinegar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724BD7">
            <w:pPr>
              <w:pStyle w:val="Odsekzoznamu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7. 2015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35" type="#_x0000_t75" style="width:75.5pt;height:48pt" o:ole="">
                  <v:imagedata r:id="rId26" o:title=""/>
                </v:shape>
                <o:OLEObject Type="Embed" ProgID="AcroExch.Document.DC" ShapeID="_x0000_i1035" DrawAspect="Icon" ObjectID="_1596602393" r:id="rId27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36" type="#_x0000_t75" style="width:75.5pt;height:48pt" o:ole="">
                  <v:imagedata r:id="rId28" o:title=""/>
                </v:shape>
                <o:OLEObject Type="Embed" ProgID="AcroExch.Document.DC" ShapeID="_x0000_i1036" DrawAspect="Icon" ObjectID="_1596602394" r:id="rId29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Lecitíny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Lecithins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4B0672">
            <w:pPr>
              <w:pStyle w:val="Odsekzoznamu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7.  2015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37" type="#_x0000_t75" style="width:75.5pt;height:48pt" o:ole="">
                  <v:imagedata r:id="rId30" o:title=""/>
                </v:shape>
                <o:OLEObject Type="Embed" ProgID="AcroExch.Document.DC" ShapeID="_x0000_i1037" DrawAspect="Icon" ObjectID="_1596602395" r:id="rId31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38" type="#_x0000_t75" style="width:75.5pt;height:48pt" o:ole="">
                  <v:imagedata r:id="rId32" o:title=""/>
                </v:shape>
                <o:OLEObject Type="Embed" ProgID="AcroExch.Document.DC" ShapeID="_x0000_i1038" DrawAspect="Icon" ObjectID="_1596602396" r:id="rId33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Fruktóza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Fructose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AA6571">
            <w:pPr>
              <w:pStyle w:val="Odsekzoznamu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10. 2015 </w:t>
            </w:r>
          </w:p>
        </w:tc>
        <w:tc>
          <w:tcPr>
            <w:tcW w:w="1811" w:type="dxa"/>
          </w:tcPr>
          <w:p w:rsidR="0036795C" w:rsidRPr="00B96E41" w:rsidRDefault="0036795C">
            <w:r w:rsidRPr="00B96E41">
              <w:object w:dxaOrig="1513" w:dyaOrig="960">
                <v:shape id="_x0000_i1039" type="#_x0000_t75" style="width:75.5pt;height:48pt" o:ole="">
                  <v:imagedata r:id="rId34" o:title=""/>
                </v:shape>
                <o:OLEObject Type="Embed" ProgID="AcroExch.Document.DC" ShapeID="_x0000_i1039" DrawAspect="Icon" ObjectID="_1596602397" r:id="rId35"/>
              </w:object>
            </w:r>
          </w:p>
        </w:tc>
        <w:tc>
          <w:tcPr>
            <w:tcW w:w="2283" w:type="dxa"/>
          </w:tcPr>
          <w:p w:rsidR="0036795C" w:rsidRPr="00B96E41" w:rsidRDefault="0036795C">
            <w:r w:rsidRPr="00B96E41">
              <w:object w:dxaOrig="1513" w:dyaOrig="960">
                <v:shape id="_x0000_i1040" type="#_x0000_t75" style="width:75.5pt;height:48pt" o:ole="">
                  <v:imagedata r:id="rId36" o:title=""/>
                </v:shape>
                <o:OLEObject Type="Embed" ProgID="AcroExch.Document.DC" ShapeID="_x0000_i1040" DrawAspect="Icon" ObjectID="_1596602398" r:id="rId37"/>
              </w:object>
            </w:r>
          </w:p>
        </w:tc>
      </w:tr>
      <w:tr w:rsidR="0036795C" w:rsidRPr="008B4380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proofErr w:type="spellStart"/>
            <w:r w:rsidRPr="00B96E41">
              <w:rPr>
                <w:rFonts w:ascii="Times New Roman" w:hAnsi="Times New Roman" w:cs="Times New Roman"/>
              </w:rPr>
              <w:t>Hydrogenuhličitan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sodný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Sodium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hydrogen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carbonate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9F14EF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       8. 12. 2015</w:t>
            </w:r>
          </w:p>
        </w:tc>
        <w:tc>
          <w:tcPr>
            <w:tcW w:w="1811" w:type="dxa"/>
          </w:tcPr>
          <w:p w:rsidR="0036795C" w:rsidRPr="00B96E41" w:rsidRDefault="00594B82">
            <w:r w:rsidRPr="00B96E41">
              <w:object w:dxaOrig="1513" w:dyaOrig="960">
                <v:shape id="_x0000_i1041" type="#_x0000_t75" style="width:75.5pt;height:48pt" o:ole="">
                  <v:imagedata r:id="rId38" o:title=""/>
                </v:shape>
                <o:OLEObject Type="Embed" ProgID="AcroExch.Document.DC" ShapeID="_x0000_i1041" DrawAspect="Icon" ObjectID="_1596602399" r:id="rId39"/>
              </w:object>
            </w:r>
          </w:p>
        </w:tc>
        <w:tc>
          <w:tcPr>
            <w:tcW w:w="2283" w:type="dxa"/>
          </w:tcPr>
          <w:p w:rsidR="0036795C" w:rsidRPr="00B96E41" w:rsidRDefault="007A53FA">
            <w:r w:rsidRPr="00B96E41">
              <w:object w:dxaOrig="1513" w:dyaOrig="960">
                <v:shape id="_x0000_i1042" type="#_x0000_t75" style="width:75.5pt;height:48pt" o:ole="">
                  <v:imagedata r:id="rId40" o:title=""/>
                </v:shape>
                <o:OLEObject Type="Embed" ProgID="AcroExch.Document.DC" ShapeID="_x0000_i1042" DrawAspect="Icon" ObjectID="_1596602400" r:id="rId41"/>
              </w:object>
            </w:r>
          </w:p>
        </w:tc>
      </w:tr>
      <w:tr w:rsidR="0036795C" w:rsidTr="0036795C">
        <w:tc>
          <w:tcPr>
            <w:tcW w:w="675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82" w:type="dxa"/>
          </w:tcPr>
          <w:p w:rsidR="0036795C" w:rsidRPr="00B96E41" w:rsidRDefault="0036795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Fosforečnan </w:t>
            </w:r>
            <w:proofErr w:type="spellStart"/>
            <w:r w:rsidRPr="00B96E41">
              <w:rPr>
                <w:rFonts w:ascii="Times New Roman" w:hAnsi="Times New Roman" w:cs="Times New Roman"/>
              </w:rPr>
              <w:t>diamónny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Diammonium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phosphate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36795C" w:rsidRPr="00B96E41" w:rsidRDefault="0036795C" w:rsidP="00E3125E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       29. 4. 2016</w:t>
            </w:r>
          </w:p>
        </w:tc>
        <w:tc>
          <w:tcPr>
            <w:tcW w:w="1811" w:type="dxa"/>
          </w:tcPr>
          <w:p w:rsidR="0036795C" w:rsidRPr="00B96E41" w:rsidRDefault="00594B82">
            <w:r w:rsidRPr="00B96E41">
              <w:object w:dxaOrig="1513" w:dyaOrig="960">
                <v:shape id="_x0000_i1043" type="#_x0000_t75" style="width:75.5pt;height:48pt" o:ole="">
                  <v:imagedata r:id="rId42" o:title=""/>
                </v:shape>
                <o:OLEObject Type="Embed" ProgID="AcroExch.Document.DC" ShapeID="_x0000_i1043" DrawAspect="Icon" ObjectID="_1596602401" r:id="rId43"/>
              </w:object>
            </w:r>
          </w:p>
        </w:tc>
        <w:tc>
          <w:tcPr>
            <w:tcW w:w="2283" w:type="dxa"/>
          </w:tcPr>
          <w:p w:rsidR="0036795C" w:rsidRPr="00B96E41" w:rsidRDefault="00594B82">
            <w:r w:rsidRPr="00B96E41">
              <w:object w:dxaOrig="1513" w:dyaOrig="960">
                <v:shape id="_x0000_i1044" type="#_x0000_t75" style="width:75.5pt;height:48pt" o:ole="">
                  <v:imagedata r:id="rId44" o:title=""/>
                </v:shape>
                <o:OLEObject Type="Embed" ProgID="AcroExch.Document.DC" ShapeID="_x0000_i1044" DrawAspect="Icon" ObjectID="_1596602402" r:id="rId45"/>
              </w:object>
            </w:r>
          </w:p>
        </w:tc>
      </w:tr>
      <w:tr w:rsidR="008B4380" w:rsidTr="0036795C">
        <w:tc>
          <w:tcPr>
            <w:tcW w:w="675" w:type="dxa"/>
          </w:tcPr>
          <w:p w:rsidR="008B4380" w:rsidRPr="00B96E41" w:rsidRDefault="008B4380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82" w:type="dxa"/>
          </w:tcPr>
          <w:p w:rsidR="008B4380" w:rsidRPr="00B96E41" w:rsidRDefault="008B4380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Srvátka (</w:t>
            </w:r>
            <w:proofErr w:type="spellStart"/>
            <w:r w:rsidRPr="00B96E41">
              <w:rPr>
                <w:rFonts w:ascii="Times New Roman" w:hAnsi="Times New Roman" w:cs="Times New Roman"/>
              </w:rPr>
              <w:t>Whey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8B4380" w:rsidRPr="00B96E41" w:rsidRDefault="007A53FA" w:rsidP="007A53FA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2. </w:t>
            </w:r>
            <w:r w:rsidR="008B4380" w:rsidRPr="00B96E41">
              <w:rPr>
                <w:rFonts w:ascii="Times New Roman" w:hAnsi="Times New Roman" w:cs="Times New Roman"/>
              </w:rPr>
              <w:t>5.</w:t>
            </w:r>
            <w:r w:rsidRPr="00B96E41">
              <w:rPr>
                <w:rFonts w:ascii="Times New Roman" w:hAnsi="Times New Roman" w:cs="Times New Roman"/>
              </w:rPr>
              <w:t xml:space="preserve"> </w:t>
            </w:r>
            <w:r w:rsidR="008B4380" w:rsidRPr="00B96E4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811" w:type="dxa"/>
          </w:tcPr>
          <w:p w:rsidR="008B4380" w:rsidRPr="00B96E41" w:rsidRDefault="007A53FA">
            <w:r w:rsidRPr="00B96E41">
              <w:object w:dxaOrig="1513" w:dyaOrig="960">
                <v:shape id="_x0000_i1045" type="#_x0000_t75" style="width:75.5pt;height:48pt" o:ole="">
                  <v:imagedata r:id="rId46" o:title=""/>
                </v:shape>
                <o:OLEObject Type="Embed" ProgID="AcroExch.Document.DC" ShapeID="_x0000_i1045" DrawAspect="Icon" ObjectID="_1596602403" r:id="rId47"/>
              </w:object>
            </w:r>
          </w:p>
        </w:tc>
        <w:tc>
          <w:tcPr>
            <w:tcW w:w="2283" w:type="dxa"/>
          </w:tcPr>
          <w:p w:rsidR="008B4380" w:rsidRPr="00B96E41" w:rsidRDefault="007A53FA">
            <w:r w:rsidRPr="00B96E41">
              <w:object w:dxaOrig="1513" w:dyaOrig="960">
                <v:shape id="_x0000_i1046" type="#_x0000_t75" style="width:75.5pt;height:48pt" o:ole="">
                  <v:imagedata r:id="rId48" o:title=""/>
                </v:shape>
                <o:OLEObject Type="Embed" ProgID="AcroExch.Document.DC" ShapeID="_x0000_i1046" DrawAspect="Icon" ObjectID="_1596602404" r:id="rId49"/>
              </w:object>
            </w:r>
          </w:p>
        </w:tc>
      </w:tr>
      <w:tr w:rsidR="008B4380" w:rsidTr="0036795C">
        <w:tc>
          <w:tcPr>
            <w:tcW w:w="675" w:type="dxa"/>
          </w:tcPr>
          <w:p w:rsidR="008B4380" w:rsidRPr="00B96E41" w:rsidRDefault="008B4380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82" w:type="dxa"/>
          </w:tcPr>
          <w:p w:rsidR="008B4380" w:rsidRPr="00B96E41" w:rsidRDefault="008B4380" w:rsidP="00C03D7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Slnečnicový olej (</w:t>
            </w:r>
            <w:proofErr w:type="spellStart"/>
            <w:r w:rsidR="00C03D7C" w:rsidRPr="00B96E41">
              <w:rPr>
                <w:rFonts w:ascii="Times New Roman" w:hAnsi="Times New Roman" w:cs="Times New Roman"/>
              </w:rPr>
              <w:t>S</w:t>
            </w:r>
            <w:r w:rsidRPr="00B96E41">
              <w:rPr>
                <w:rFonts w:ascii="Times New Roman" w:hAnsi="Times New Roman" w:cs="Times New Roman"/>
              </w:rPr>
              <w:t>unflower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oil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8B4380" w:rsidRPr="00B96E41" w:rsidRDefault="007A53FA" w:rsidP="007A53FA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2. 12. 2016</w:t>
            </w:r>
          </w:p>
        </w:tc>
        <w:tc>
          <w:tcPr>
            <w:tcW w:w="1811" w:type="dxa"/>
          </w:tcPr>
          <w:p w:rsidR="008B4380" w:rsidRPr="00B96E41" w:rsidRDefault="007A53FA">
            <w:r w:rsidRPr="00B96E41">
              <w:object w:dxaOrig="1513" w:dyaOrig="960">
                <v:shape id="_x0000_i1047" type="#_x0000_t75" style="width:75.5pt;height:48pt" o:ole="">
                  <v:imagedata r:id="rId50" o:title=""/>
                </v:shape>
                <o:OLEObject Type="Embed" ProgID="AcroExch.Document.DC" ShapeID="_x0000_i1047" DrawAspect="Icon" ObjectID="_1596602405" r:id="rId51"/>
              </w:object>
            </w:r>
          </w:p>
        </w:tc>
        <w:tc>
          <w:tcPr>
            <w:tcW w:w="2283" w:type="dxa"/>
          </w:tcPr>
          <w:p w:rsidR="008B4380" w:rsidRPr="00B96E41" w:rsidRDefault="007A53FA">
            <w:r w:rsidRPr="00B96E41">
              <w:object w:dxaOrig="1513" w:dyaOrig="960">
                <v:shape id="_x0000_i1048" type="#_x0000_t75" style="width:75.5pt;height:48pt" o:ole="">
                  <v:imagedata r:id="rId52" o:title=""/>
                </v:shape>
                <o:OLEObject Type="Embed" ProgID="AcroExch.Document.DC" ShapeID="_x0000_i1048" DrawAspect="Icon" ObjectID="_1596602406" r:id="rId53"/>
              </w:object>
            </w:r>
          </w:p>
        </w:tc>
      </w:tr>
      <w:tr w:rsidR="00AC398F" w:rsidTr="0036795C">
        <w:tc>
          <w:tcPr>
            <w:tcW w:w="675" w:type="dxa"/>
          </w:tcPr>
          <w:p w:rsidR="00AC398F" w:rsidRPr="00B96E41" w:rsidRDefault="00AC398F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582" w:type="dxa"/>
          </w:tcPr>
          <w:p w:rsidR="0000408D" w:rsidRPr="00B96E41" w:rsidRDefault="0000408D" w:rsidP="00AC398F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Peroxid vodíka </w:t>
            </w:r>
          </w:p>
          <w:p w:rsidR="00AC398F" w:rsidRPr="00B96E41" w:rsidRDefault="0000408D" w:rsidP="00AC398F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(</w:t>
            </w:r>
            <w:proofErr w:type="spellStart"/>
            <w:r w:rsidR="00AC398F" w:rsidRPr="00B96E41">
              <w:rPr>
                <w:rFonts w:ascii="Times New Roman" w:hAnsi="Times New Roman" w:cs="Times New Roman"/>
              </w:rPr>
              <w:t>H</w:t>
            </w:r>
            <w:r w:rsidR="008833D1" w:rsidRPr="00B96E41">
              <w:rPr>
                <w:rFonts w:ascii="Times New Roman" w:hAnsi="Times New Roman" w:cs="Times New Roman"/>
              </w:rPr>
              <w:t>ydrogen</w:t>
            </w:r>
            <w:proofErr w:type="spellEnd"/>
            <w:r w:rsidR="008833D1" w:rsidRPr="00B96E41">
              <w:rPr>
                <w:rFonts w:ascii="Times New Roman" w:hAnsi="Times New Roman" w:cs="Times New Roman"/>
              </w:rPr>
              <w:t xml:space="preserve"> peroxide</w:t>
            </w:r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AC398F" w:rsidRPr="00B96E41" w:rsidRDefault="008833D1" w:rsidP="007A53FA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29. 3. 2017</w:t>
            </w:r>
          </w:p>
        </w:tc>
        <w:tc>
          <w:tcPr>
            <w:tcW w:w="1811" w:type="dxa"/>
          </w:tcPr>
          <w:p w:rsidR="00AC398F" w:rsidRPr="00B96E41" w:rsidRDefault="0000408D">
            <w:r w:rsidRPr="00B96E41">
              <w:object w:dxaOrig="1501" w:dyaOrig="980">
                <v:shape id="_x0000_i1049" type="#_x0000_t75" style="width:75pt;height:49pt" o:ole="">
                  <v:imagedata r:id="rId54" o:title=""/>
                </v:shape>
                <o:OLEObject Type="Embed" ProgID="AcroExch.Document.DC" ShapeID="_x0000_i1049" DrawAspect="Icon" ObjectID="_1596602407" r:id="rId55"/>
              </w:object>
            </w:r>
          </w:p>
        </w:tc>
        <w:tc>
          <w:tcPr>
            <w:tcW w:w="2283" w:type="dxa"/>
          </w:tcPr>
          <w:p w:rsidR="00AC398F" w:rsidRPr="00B96E41" w:rsidRDefault="00970DC4">
            <w:r w:rsidRPr="00B96E41">
              <w:object w:dxaOrig="1501" w:dyaOrig="980">
                <v:shape id="_x0000_i1050" type="#_x0000_t75" style="width:75pt;height:49pt" o:ole="">
                  <v:imagedata r:id="rId56" o:title=""/>
                </v:shape>
                <o:OLEObject Type="Embed" ProgID="AcroExch.Document.DC" ShapeID="_x0000_i1050" DrawAspect="Icon" ObjectID="_1596602408" r:id="rId57"/>
              </w:object>
            </w:r>
          </w:p>
        </w:tc>
      </w:tr>
      <w:tr w:rsidR="00AC398F" w:rsidTr="0036795C">
        <w:tc>
          <w:tcPr>
            <w:tcW w:w="675" w:type="dxa"/>
          </w:tcPr>
          <w:p w:rsidR="00AC398F" w:rsidRPr="00B96E41" w:rsidRDefault="00AC398F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</w:t>
            </w:r>
            <w:r w:rsidR="008833D1" w:rsidRPr="00B96E41">
              <w:rPr>
                <w:rFonts w:ascii="Times New Roman" w:hAnsi="Times New Roman" w:cs="Times New Roman"/>
              </w:rPr>
              <w:t>4</w:t>
            </w:r>
            <w:r w:rsidRPr="00B96E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82" w:type="dxa"/>
          </w:tcPr>
          <w:p w:rsidR="00AC398F" w:rsidRPr="00B96E41" w:rsidRDefault="00AC398F">
            <w:pPr>
              <w:rPr>
                <w:rFonts w:ascii="Times New Roman" w:hAnsi="Times New Roman" w:cs="Times New Roman"/>
              </w:rPr>
            </w:pPr>
            <w:proofErr w:type="spellStart"/>
            <w:r w:rsidRPr="00B96E41">
              <w:rPr>
                <w:rFonts w:ascii="Times New Roman" w:hAnsi="Times New Roman" w:cs="Times New Roman"/>
              </w:rPr>
              <w:t>Urtica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spp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937" w:type="dxa"/>
          </w:tcPr>
          <w:p w:rsidR="00AC398F" w:rsidRPr="00B96E41" w:rsidRDefault="008833D1" w:rsidP="007A53FA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30. 3. 2017</w:t>
            </w:r>
          </w:p>
        </w:tc>
        <w:tc>
          <w:tcPr>
            <w:tcW w:w="1811" w:type="dxa"/>
          </w:tcPr>
          <w:p w:rsidR="00AC398F" w:rsidRPr="00B96E41" w:rsidRDefault="0000408D">
            <w:r w:rsidRPr="00B96E41">
              <w:object w:dxaOrig="1501" w:dyaOrig="980">
                <v:shape id="_x0000_i1051" type="#_x0000_t75" style="width:75pt;height:49pt" o:ole="">
                  <v:imagedata r:id="rId58" o:title=""/>
                </v:shape>
                <o:OLEObject Type="Embed" ProgID="AcroExch.Document.DC" ShapeID="_x0000_i1051" DrawAspect="Icon" ObjectID="_1596602409" r:id="rId59"/>
              </w:object>
            </w:r>
          </w:p>
        </w:tc>
        <w:tc>
          <w:tcPr>
            <w:tcW w:w="2283" w:type="dxa"/>
          </w:tcPr>
          <w:p w:rsidR="00AC398F" w:rsidRPr="00B96E41" w:rsidRDefault="00970DC4">
            <w:r w:rsidRPr="00B96E41">
              <w:object w:dxaOrig="1501" w:dyaOrig="980">
                <v:shape id="_x0000_i1052" type="#_x0000_t75" style="width:75pt;height:49pt" o:ole="">
                  <v:imagedata r:id="rId60" o:title=""/>
                </v:shape>
                <o:OLEObject Type="Embed" ProgID="AcroExch.Document.DC" ShapeID="_x0000_i1052" DrawAspect="Icon" ObjectID="_1596602410" r:id="rId61"/>
              </w:object>
            </w:r>
          </w:p>
        </w:tc>
      </w:tr>
      <w:tr w:rsidR="008833D1" w:rsidTr="0036795C">
        <w:tc>
          <w:tcPr>
            <w:tcW w:w="675" w:type="dxa"/>
          </w:tcPr>
          <w:p w:rsidR="008833D1" w:rsidRPr="00B96E41" w:rsidRDefault="008833D1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82" w:type="dxa"/>
          </w:tcPr>
          <w:p w:rsidR="0000408D" w:rsidRPr="00B96E41" w:rsidRDefault="0000408D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Ílovité drevné uhlie</w:t>
            </w:r>
            <w:r w:rsidR="00C03D7C" w:rsidRPr="00B96E41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03D7C" w:rsidRPr="00B96E41">
              <w:rPr>
                <w:rFonts w:ascii="Times New Roman" w:hAnsi="Times New Roman" w:cs="Times New Roman"/>
              </w:rPr>
              <w:t>Clayed</w:t>
            </w:r>
            <w:proofErr w:type="spellEnd"/>
            <w:r w:rsidR="00C03D7C"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3D7C" w:rsidRPr="00B96E41">
              <w:rPr>
                <w:rFonts w:ascii="Times New Roman" w:hAnsi="Times New Roman" w:cs="Times New Roman"/>
              </w:rPr>
              <w:t>charcoal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8833D1" w:rsidRPr="00B96E41" w:rsidRDefault="008833D1" w:rsidP="008833D1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31. 3. 2017</w:t>
            </w:r>
          </w:p>
        </w:tc>
        <w:tc>
          <w:tcPr>
            <w:tcW w:w="1811" w:type="dxa"/>
          </w:tcPr>
          <w:p w:rsidR="008833D1" w:rsidRPr="00B96E41" w:rsidRDefault="0000408D" w:rsidP="008833D1">
            <w:r w:rsidRPr="00B96E41">
              <w:object w:dxaOrig="1501" w:dyaOrig="980">
                <v:shape id="_x0000_i1053" type="#_x0000_t75" style="width:75pt;height:49pt" o:ole="">
                  <v:imagedata r:id="rId62" o:title=""/>
                </v:shape>
                <o:OLEObject Type="Embed" ProgID="AcroExch.Document.DC" ShapeID="_x0000_i1053" DrawAspect="Icon" ObjectID="_1596602411" r:id="rId63"/>
              </w:object>
            </w:r>
          </w:p>
        </w:tc>
        <w:tc>
          <w:tcPr>
            <w:tcW w:w="2283" w:type="dxa"/>
          </w:tcPr>
          <w:p w:rsidR="008833D1" w:rsidRPr="00B96E41" w:rsidRDefault="00970DC4" w:rsidP="008833D1">
            <w:r w:rsidRPr="00B96E41">
              <w:object w:dxaOrig="1501" w:dyaOrig="980">
                <v:shape id="_x0000_i1054" type="#_x0000_t75" style="width:75pt;height:49pt" o:ole="">
                  <v:imagedata r:id="rId64" o:title=""/>
                </v:shape>
                <o:OLEObject Type="Embed" ProgID="AcroExch.Document.DC" ShapeID="_x0000_i1054" DrawAspect="Icon" ObjectID="_1596602412" r:id="rId65"/>
              </w:object>
            </w:r>
          </w:p>
        </w:tc>
      </w:tr>
      <w:tr w:rsidR="00C03D7C" w:rsidTr="0036795C">
        <w:tc>
          <w:tcPr>
            <w:tcW w:w="675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582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Chlorid sodný </w:t>
            </w:r>
          </w:p>
          <w:p w:rsidR="00C03D7C" w:rsidRPr="00B96E41" w:rsidRDefault="00C03D7C" w:rsidP="00C03D7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(</w:t>
            </w:r>
            <w:proofErr w:type="spellStart"/>
            <w:r w:rsidRPr="00B96E41">
              <w:rPr>
                <w:rFonts w:ascii="Times New Roman" w:hAnsi="Times New Roman" w:cs="Times New Roman"/>
              </w:rPr>
              <w:t>Sodium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chloride)</w:t>
            </w:r>
          </w:p>
        </w:tc>
        <w:tc>
          <w:tcPr>
            <w:tcW w:w="1937" w:type="dxa"/>
          </w:tcPr>
          <w:p w:rsidR="00C03D7C" w:rsidRPr="00B96E41" w:rsidRDefault="00C03D7C" w:rsidP="008833D1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28.9.2017</w:t>
            </w:r>
          </w:p>
        </w:tc>
        <w:tc>
          <w:tcPr>
            <w:tcW w:w="1811" w:type="dxa"/>
          </w:tcPr>
          <w:p w:rsidR="00C03D7C" w:rsidRPr="00B96E41" w:rsidRDefault="0012493E" w:rsidP="008833D1">
            <w:r w:rsidRPr="00B96E41">
              <w:object w:dxaOrig="1501" w:dyaOrig="980">
                <v:shape id="_x0000_i1055" type="#_x0000_t75" style="width:75pt;height:49pt" o:ole="">
                  <v:imagedata r:id="rId66" o:title=""/>
                </v:shape>
                <o:OLEObject Type="Embed" ProgID="AcroExch.Document.DC" ShapeID="_x0000_i1055" DrawAspect="Icon" ObjectID="_1596602413" r:id="rId67"/>
              </w:object>
            </w:r>
          </w:p>
        </w:tc>
        <w:tc>
          <w:tcPr>
            <w:tcW w:w="2283" w:type="dxa"/>
          </w:tcPr>
          <w:p w:rsidR="00C03D7C" w:rsidRPr="00B96E41" w:rsidRDefault="0012493E" w:rsidP="008833D1">
            <w:r w:rsidRPr="00B96E41">
              <w:object w:dxaOrig="1501" w:dyaOrig="980">
                <v:shape id="_x0000_i1056" type="#_x0000_t75" style="width:75pt;height:49pt" o:ole="">
                  <v:imagedata r:id="rId68" o:title=""/>
                </v:shape>
                <o:OLEObject Type="Embed" ProgID="AcroExch.Document.DC" ShapeID="_x0000_i1056" DrawAspect="Icon" ObjectID="_1596602414" r:id="rId69"/>
              </w:object>
            </w:r>
          </w:p>
        </w:tc>
      </w:tr>
      <w:tr w:rsidR="00C03D7C" w:rsidTr="0036795C">
        <w:tc>
          <w:tcPr>
            <w:tcW w:w="675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82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Prášok z horčičných semien </w:t>
            </w:r>
          </w:p>
          <w:p w:rsidR="00C03D7C" w:rsidRPr="00B96E41" w:rsidRDefault="00C03D7C" w:rsidP="00C03D7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(</w:t>
            </w:r>
            <w:proofErr w:type="spellStart"/>
            <w:r w:rsidRPr="00B96E41">
              <w:rPr>
                <w:rFonts w:ascii="Times New Roman" w:hAnsi="Times New Roman" w:cs="Times New Roman"/>
              </w:rPr>
              <w:t>Mustard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6E41">
              <w:rPr>
                <w:rFonts w:ascii="Times New Roman" w:hAnsi="Times New Roman" w:cs="Times New Roman"/>
              </w:rPr>
              <w:t>seeds</w:t>
            </w:r>
            <w:proofErr w:type="spellEnd"/>
            <w:r w:rsidR="0012493E" w:rsidRPr="00B96E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493E" w:rsidRPr="00B96E41">
              <w:rPr>
                <w:rFonts w:ascii="Times New Roman" w:hAnsi="Times New Roman" w:cs="Times New Roman"/>
              </w:rPr>
              <w:t>powder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C03D7C" w:rsidRPr="00B96E41" w:rsidRDefault="0012493E" w:rsidP="008833D1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4.12.2017</w:t>
            </w:r>
          </w:p>
        </w:tc>
        <w:tc>
          <w:tcPr>
            <w:tcW w:w="1811" w:type="dxa"/>
          </w:tcPr>
          <w:p w:rsidR="00C03D7C" w:rsidRPr="00B96E41" w:rsidRDefault="0012493E" w:rsidP="008833D1">
            <w:r w:rsidRPr="00B96E41">
              <w:object w:dxaOrig="1501" w:dyaOrig="980">
                <v:shape id="_x0000_i1057" type="#_x0000_t75" style="width:75pt;height:49pt" o:ole="">
                  <v:imagedata r:id="rId70" o:title=""/>
                </v:shape>
                <o:OLEObject Type="Embed" ProgID="AcroExch.Document.DC" ShapeID="_x0000_i1057" DrawAspect="Icon" ObjectID="_1596602415" r:id="rId71"/>
              </w:object>
            </w:r>
          </w:p>
        </w:tc>
        <w:tc>
          <w:tcPr>
            <w:tcW w:w="2283" w:type="dxa"/>
          </w:tcPr>
          <w:p w:rsidR="00C03D7C" w:rsidRPr="00B96E41" w:rsidRDefault="0012493E" w:rsidP="008833D1">
            <w:r w:rsidRPr="00B96E41">
              <w:object w:dxaOrig="1501" w:dyaOrig="980">
                <v:shape id="_x0000_i1058" type="#_x0000_t75" style="width:75pt;height:49pt" o:ole="">
                  <v:imagedata r:id="rId72" o:title=""/>
                </v:shape>
                <o:OLEObject Type="Embed" ProgID="AcroExch.Document.DC" ShapeID="_x0000_i1058" DrawAspect="Icon" ObjectID="_1596602416" r:id="rId73"/>
              </w:object>
            </w:r>
          </w:p>
        </w:tc>
      </w:tr>
      <w:tr w:rsidR="00C03D7C" w:rsidTr="0036795C">
        <w:tc>
          <w:tcPr>
            <w:tcW w:w="675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2582" w:type="dxa"/>
          </w:tcPr>
          <w:p w:rsidR="00C03D7C" w:rsidRPr="00B96E41" w:rsidRDefault="00C03D7C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 xml:space="preserve">Pivo </w:t>
            </w:r>
          </w:p>
          <w:p w:rsidR="00C03D7C" w:rsidRPr="00B96E41" w:rsidRDefault="00C03D7C" w:rsidP="00C03D7C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(</w:t>
            </w:r>
            <w:proofErr w:type="spellStart"/>
            <w:r w:rsidRPr="00B96E41">
              <w:rPr>
                <w:rFonts w:ascii="Times New Roman" w:hAnsi="Times New Roman" w:cs="Times New Roman"/>
              </w:rPr>
              <w:t>Beer</w:t>
            </w:r>
            <w:proofErr w:type="spellEnd"/>
            <w:r w:rsidRPr="00B96E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37" w:type="dxa"/>
          </w:tcPr>
          <w:p w:rsidR="00C03D7C" w:rsidRPr="00B96E41" w:rsidRDefault="0012493E" w:rsidP="008833D1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5.12.2017</w:t>
            </w:r>
          </w:p>
        </w:tc>
        <w:tc>
          <w:tcPr>
            <w:tcW w:w="1811" w:type="dxa"/>
          </w:tcPr>
          <w:p w:rsidR="00C03D7C" w:rsidRPr="00B96E41" w:rsidRDefault="0012493E" w:rsidP="008833D1">
            <w:r w:rsidRPr="00B96E41">
              <w:object w:dxaOrig="1501" w:dyaOrig="980">
                <v:shape id="_x0000_i1059" type="#_x0000_t75" style="width:75pt;height:49pt" o:ole="">
                  <v:imagedata r:id="rId74" o:title=""/>
                </v:shape>
                <o:OLEObject Type="Embed" ProgID="AcroExch.Document.DC" ShapeID="_x0000_i1059" DrawAspect="Icon" ObjectID="_1596602417" r:id="rId75"/>
              </w:object>
            </w:r>
          </w:p>
        </w:tc>
        <w:tc>
          <w:tcPr>
            <w:tcW w:w="2283" w:type="dxa"/>
          </w:tcPr>
          <w:p w:rsidR="00C03D7C" w:rsidRPr="00B96E41" w:rsidRDefault="00326A0D" w:rsidP="008833D1">
            <w:r w:rsidRPr="00B96E41">
              <w:object w:dxaOrig="1501" w:dyaOrig="980">
                <v:shape id="_x0000_i1060" type="#_x0000_t75" style="width:75pt;height:49pt" o:ole="">
                  <v:imagedata r:id="rId76" o:title=""/>
                </v:shape>
                <o:OLEObject Type="Embed" ProgID="AcroExch.Document.DC" ShapeID="_x0000_i1060" DrawAspect="Icon" ObjectID="_1596602418" r:id="rId77"/>
              </w:object>
            </w:r>
          </w:p>
        </w:tc>
      </w:tr>
      <w:tr w:rsidR="00B96E41" w:rsidTr="0036795C">
        <w:tc>
          <w:tcPr>
            <w:tcW w:w="675" w:type="dxa"/>
          </w:tcPr>
          <w:p w:rsidR="00B96E41" w:rsidRPr="00B96E41" w:rsidRDefault="00B96E41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82" w:type="dxa"/>
          </w:tcPr>
          <w:p w:rsidR="00B96E41" w:rsidRPr="00B96E41" w:rsidRDefault="00B96E41" w:rsidP="008833D1">
            <w:pPr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M</w:t>
            </w:r>
            <w:r w:rsidRPr="00B96E41">
              <w:rPr>
                <w:rFonts w:ascii="Times New Roman" w:hAnsi="Times New Roman" w:cs="Times New Roman"/>
              </w:rPr>
              <w:t>astenec E553B</w:t>
            </w:r>
            <w:r w:rsidRPr="00B96E41">
              <w:t xml:space="preserve"> </w:t>
            </w:r>
            <w:r w:rsidRPr="00B96E41">
              <w:t>(</w:t>
            </w:r>
            <w:proofErr w:type="spellStart"/>
            <w:r w:rsidRPr="00B96E41">
              <w:rPr>
                <w:rFonts w:ascii="Times New Roman" w:hAnsi="Times New Roman" w:cs="Times New Roman"/>
              </w:rPr>
              <w:t>Talc</w:t>
            </w:r>
            <w:proofErr w:type="spellEnd"/>
            <w:r w:rsidRPr="00B96E41">
              <w:rPr>
                <w:rFonts w:ascii="Times New Roman" w:hAnsi="Times New Roman" w:cs="Times New Roman"/>
              </w:rPr>
              <w:t xml:space="preserve"> E553B)</w:t>
            </w:r>
          </w:p>
        </w:tc>
        <w:tc>
          <w:tcPr>
            <w:tcW w:w="1937" w:type="dxa"/>
          </w:tcPr>
          <w:p w:rsidR="00B96E41" w:rsidRPr="00B96E41" w:rsidRDefault="00B96E41" w:rsidP="008833D1">
            <w:pPr>
              <w:jc w:val="center"/>
              <w:rPr>
                <w:rFonts w:ascii="Times New Roman" w:hAnsi="Times New Roman" w:cs="Times New Roman"/>
              </w:rPr>
            </w:pPr>
            <w:r w:rsidRPr="00B96E41">
              <w:rPr>
                <w:rFonts w:ascii="Times New Roman" w:hAnsi="Times New Roman" w:cs="Times New Roman"/>
              </w:rPr>
              <w:t>28. 5. 2018</w:t>
            </w:r>
          </w:p>
        </w:tc>
        <w:tc>
          <w:tcPr>
            <w:tcW w:w="1811" w:type="dxa"/>
          </w:tcPr>
          <w:p w:rsidR="00B96E41" w:rsidRPr="00B96E41" w:rsidRDefault="00B96E41" w:rsidP="008833D1">
            <w:r w:rsidRPr="00B96E41">
              <w:object w:dxaOrig="1501" w:dyaOrig="980">
                <v:shape id="_x0000_i1061" type="#_x0000_t75" style="width:75pt;height:49pt" o:ole="">
                  <v:imagedata r:id="rId78" o:title=""/>
                </v:shape>
                <o:OLEObject Type="Embed" ProgID="AcroExch.Document.DC" ShapeID="_x0000_i1061" DrawAspect="Icon" ObjectID="_1596602419" r:id="rId79"/>
              </w:object>
            </w:r>
          </w:p>
        </w:tc>
        <w:tc>
          <w:tcPr>
            <w:tcW w:w="2283" w:type="dxa"/>
          </w:tcPr>
          <w:p w:rsidR="00B96E41" w:rsidRPr="00B96E41" w:rsidRDefault="00B96E41" w:rsidP="008833D1">
            <w:r w:rsidRPr="00B96E41">
              <w:object w:dxaOrig="1501" w:dyaOrig="980">
                <v:shape id="_x0000_i1062" type="#_x0000_t75" style="width:75pt;height:49pt" o:ole="">
                  <v:imagedata r:id="rId80" o:title=""/>
                </v:shape>
                <o:OLEObject Type="Embed" ProgID="AcroExch.Document.DC" ShapeID="_x0000_i1062" DrawAspect="Icon" ObjectID="_1596602420" r:id="rId81"/>
              </w:object>
            </w:r>
          </w:p>
        </w:tc>
      </w:tr>
    </w:tbl>
    <w:p w:rsidR="00A92367" w:rsidRDefault="00A92367" w:rsidP="005704B1"/>
    <w:sectPr w:rsidR="00A923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C5798"/>
    <w:multiLevelType w:val="hybridMultilevel"/>
    <w:tmpl w:val="40488B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44A2F"/>
    <w:multiLevelType w:val="hybridMultilevel"/>
    <w:tmpl w:val="1054B4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F40E8"/>
    <w:multiLevelType w:val="hybridMultilevel"/>
    <w:tmpl w:val="484E24B0"/>
    <w:lvl w:ilvl="0" w:tplc="2F1210C8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8" w:hanging="360"/>
      </w:pPr>
    </w:lvl>
    <w:lvl w:ilvl="2" w:tplc="041B001B" w:tentative="1">
      <w:start w:val="1"/>
      <w:numFmt w:val="lowerRoman"/>
      <w:lvlText w:val="%3."/>
      <w:lvlJc w:val="right"/>
      <w:pPr>
        <w:ind w:left="2218" w:hanging="180"/>
      </w:pPr>
    </w:lvl>
    <w:lvl w:ilvl="3" w:tplc="041B000F" w:tentative="1">
      <w:start w:val="1"/>
      <w:numFmt w:val="decimal"/>
      <w:lvlText w:val="%4."/>
      <w:lvlJc w:val="left"/>
      <w:pPr>
        <w:ind w:left="2938" w:hanging="360"/>
      </w:pPr>
    </w:lvl>
    <w:lvl w:ilvl="4" w:tplc="041B0019" w:tentative="1">
      <w:start w:val="1"/>
      <w:numFmt w:val="lowerLetter"/>
      <w:lvlText w:val="%5."/>
      <w:lvlJc w:val="left"/>
      <w:pPr>
        <w:ind w:left="3658" w:hanging="360"/>
      </w:pPr>
    </w:lvl>
    <w:lvl w:ilvl="5" w:tplc="041B001B" w:tentative="1">
      <w:start w:val="1"/>
      <w:numFmt w:val="lowerRoman"/>
      <w:lvlText w:val="%6."/>
      <w:lvlJc w:val="right"/>
      <w:pPr>
        <w:ind w:left="4378" w:hanging="180"/>
      </w:pPr>
    </w:lvl>
    <w:lvl w:ilvl="6" w:tplc="041B000F" w:tentative="1">
      <w:start w:val="1"/>
      <w:numFmt w:val="decimal"/>
      <w:lvlText w:val="%7."/>
      <w:lvlJc w:val="left"/>
      <w:pPr>
        <w:ind w:left="5098" w:hanging="360"/>
      </w:pPr>
    </w:lvl>
    <w:lvl w:ilvl="7" w:tplc="041B0019" w:tentative="1">
      <w:start w:val="1"/>
      <w:numFmt w:val="lowerLetter"/>
      <w:lvlText w:val="%8."/>
      <w:lvlJc w:val="left"/>
      <w:pPr>
        <w:ind w:left="5818" w:hanging="360"/>
      </w:pPr>
    </w:lvl>
    <w:lvl w:ilvl="8" w:tplc="041B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2ACB6BE6"/>
    <w:multiLevelType w:val="hybridMultilevel"/>
    <w:tmpl w:val="93164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749DD"/>
    <w:multiLevelType w:val="hybridMultilevel"/>
    <w:tmpl w:val="606201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52987"/>
    <w:multiLevelType w:val="hybridMultilevel"/>
    <w:tmpl w:val="F2CAE5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26BE2"/>
    <w:multiLevelType w:val="hybridMultilevel"/>
    <w:tmpl w:val="3032483A"/>
    <w:lvl w:ilvl="0" w:tplc="0FFC7718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8" w:hanging="360"/>
      </w:pPr>
    </w:lvl>
    <w:lvl w:ilvl="2" w:tplc="041B001B" w:tentative="1">
      <w:start w:val="1"/>
      <w:numFmt w:val="lowerRoman"/>
      <w:lvlText w:val="%3."/>
      <w:lvlJc w:val="right"/>
      <w:pPr>
        <w:ind w:left="2218" w:hanging="180"/>
      </w:pPr>
    </w:lvl>
    <w:lvl w:ilvl="3" w:tplc="041B000F" w:tentative="1">
      <w:start w:val="1"/>
      <w:numFmt w:val="decimal"/>
      <w:lvlText w:val="%4."/>
      <w:lvlJc w:val="left"/>
      <w:pPr>
        <w:ind w:left="2938" w:hanging="360"/>
      </w:pPr>
    </w:lvl>
    <w:lvl w:ilvl="4" w:tplc="041B0019" w:tentative="1">
      <w:start w:val="1"/>
      <w:numFmt w:val="lowerLetter"/>
      <w:lvlText w:val="%5."/>
      <w:lvlJc w:val="left"/>
      <w:pPr>
        <w:ind w:left="3658" w:hanging="360"/>
      </w:pPr>
    </w:lvl>
    <w:lvl w:ilvl="5" w:tplc="041B001B" w:tentative="1">
      <w:start w:val="1"/>
      <w:numFmt w:val="lowerRoman"/>
      <w:lvlText w:val="%6."/>
      <w:lvlJc w:val="right"/>
      <w:pPr>
        <w:ind w:left="4378" w:hanging="180"/>
      </w:pPr>
    </w:lvl>
    <w:lvl w:ilvl="6" w:tplc="041B000F" w:tentative="1">
      <w:start w:val="1"/>
      <w:numFmt w:val="decimal"/>
      <w:lvlText w:val="%7."/>
      <w:lvlJc w:val="left"/>
      <w:pPr>
        <w:ind w:left="5098" w:hanging="360"/>
      </w:pPr>
    </w:lvl>
    <w:lvl w:ilvl="7" w:tplc="041B0019" w:tentative="1">
      <w:start w:val="1"/>
      <w:numFmt w:val="lowerLetter"/>
      <w:lvlText w:val="%8."/>
      <w:lvlJc w:val="left"/>
      <w:pPr>
        <w:ind w:left="5818" w:hanging="360"/>
      </w:pPr>
    </w:lvl>
    <w:lvl w:ilvl="8" w:tplc="041B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7" w15:restartNumberingAfterBreak="0">
    <w:nsid w:val="64E8605C"/>
    <w:multiLevelType w:val="hybridMultilevel"/>
    <w:tmpl w:val="336662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C71901"/>
    <w:multiLevelType w:val="hybridMultilevel"/>
    <w:tmpl w:val="B4EE87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67"/>
    <w:rsid w:val="0000408D"/>
    <w:rsid w:val="000A7697"/>
    <w:rsid w:val="000D0D4B"/>
    <w:rsid w:val="000D6637"/>
    <w:rsid w:val="0012493E"/>
    <w:rsid w:val="001C0206"/>
    <w:rsid w:val="00200127"/>
    <w:rsid w:val="00203945"/>
    <w:rsid w:val="00216898"/>
    <w:rsid w:val="002725EA"/>
    <w:rsid w:val="00287F60"/>
    <w:rsid w:val="00320588"/>
    <w:rsid w:val="00326A0D"/>
    <w:rsid w:val="0036795C"/>
    <w:rsid w:val="00382517"/>
    <w:rsid w:val="00401D00"/>
    <w:rsid w:val="00444065"/>
    <w:rsid w:val="00482358"/>
    <w:rsid w:val="004B0672"/>
    <w:rsid w:val="004E5202"/>
    <w:rsid w:val="004E6CD2"/>
    <w:rsid w:val="005704B1"/>
    <w:rsid w:val="00594B82"/>
    <w:rsid w:val="0063616B"/>
    <w:rsid w:val="00713D6A"/>
    <w:rsid w:val="00724BD7"/>
    <w:rsid w:val="007A53FA"/>
    <w:rsid w:val="007C6F82"/>
    <w:rsid w:val="007C7CB0"/>
    <w:rsid w:val="007D2395"/>
    <w:rsid w:val="007F3FA9"/>
    <w:rsid w:val="008833D1"/>
    <w:rsid w:val="008B4380"/>
    <w:rsid w:val="008D5506"/>
    <w:rsid w:val="00927437"/>
    <w:rsid w:val="00942474"/>
    <w:rsid w:val="009463AA"/>
    <w:rsid w:val="00970DC4"/>
    <w:rsid w:val="009F14EF"/>
    <w:rsid w:val="00A92367"/>
    <w:rsid w:val="00AA6571"/>
    <w:rsid w:val="00AC398F"/>
    <w:rsid w:val="00AC655A"/>
    <w:rsid w:val="00AF2F00"/>
    <w:rsid w:val="00B46181"/>
    <w:rsid w:val="00B96E41"/>
    <w:rsid w:val="00BA7E32"/>
    <w:rsid w:val="00BE24F6"/>
    <w:rsid w:val="00C03D7C"/>
    <w:rsid w:val="00CA1094"/>
    <w:rsid w:val="00CA39C0"/>
    <w:rsid w:val="00D123DB"/>
    <w:rsid w:val="00DF030C"/>
    <w:rsid w:val="00DF73D9"/>
    <w:rsid w:val="00E147E1"/>
    <w:rsid w:val="00E3125E"/>
    <w:rsid w:val="00EB1D5F"/>
    <w:rsid w:val="00F03278"/>
    <w:rsid w:val="00F15244"/>
    <w:rsid w:val="00FC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534C4-C883-4D29-AD8D-4ECF87F4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92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401D0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6637"/>
    <w:rPr>
      <w:color w:val="0000FF" w:themeColor="hyperlink"/>
      <w:u w:val="single"/>
    </w:rPr>
  </w:style>
  <w:style w:type="paragraph" w:customStyle="1" w:styleId="CM4">
    <w:name w:val="CM4"/>
    <w:basedOn w:val="Normlny"/>
    <w:next w:val="Normlny"/>
    <w:uiPriority w:val="99"/>
    <w:rsid w:val="00F15244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e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emf"/><Relationship Id="rId76" Type="http://schemas.openxmlformats.org/officeDocument/2006/relationships/image" Target="media/image36.e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e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emf"/><Relationship Id="rId66" Type="http://schemas.openxmlformats.org/officeDocument/2006/relationships/image" Target="media/image31.emf"/><Relationship Id="rId74" Type="http://schemas.openxmlformats.org/officeDocument/2006/relationships/image" Target="media/image35.emf"/><Relationship Id="rId79" Type="http://schemas.openxmlformats.org/officeDocument/2006/relationships/oleObject" Target="embeddings/oleObject37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emf"/><Relationship Id="rId52" Type="http://schemas.openxmlformats.org/officeDocument/2006/relationships/image" Target="media/image24.emf"/><Relationship Id="rId60" Type="http://schemas.openxmlformats.org/officeDocument/2006/relationships/image" Target="media/image28.e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emf"/><Relationship Id="rId81" Type="http://schemas.openxmlformats.org/officeDocument/2006/relationships/oleObject" Target="embeddings/oleObject3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emf"/><Relationship Id="rId56" Type="http://schemas.openxmlformats.org/officeDocument/2006/relationships/image" Target="media/image26.emf"/><Relationship Id="rId64" Type="http://schemas.openxmlformats.org/officeDocument/2006/relationships/image" Target="media/image30.e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e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emf"/><Relationship Id="rId80" Type="http://schemas.openxmlformats.org/officeDocument/2006/relationships/image" Target="media/image38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e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emf"/><Relationship Id="rId62" Type="http://schemas.openxmlformats.org/officeDocument/2006/relationships/image" Target="media/image29.emf"/><Relationship Id="rId70" Type="http://schemas.openxmlformats.org/officeDocument/2006/relationships/image" Target="media/image33.emf"/><Relationship Id="rId75" Type="http://schemas.openxmlformats.org/officeDocument/2006/relationships/oleObject" Target="embeddings/oleObject35.bin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3401A-CC7C-4B4B-914F-864BB01B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Galusová Marta</dc:creator>
  <cp:lastModifiedBy>Galusová Marta</cp:lastModifiedBy>
  <cp:revision>12</cp:revision>
  <dcterms:created xsi:type="dcterms:W3CDTF">2016-12-12T10:50:00Z</dcterms:created>
  <dcterms:modified xsi:type="dcterms:W3CDTF">2018-08-24T05:52:00Z</dcterms:modified>
</cp:coreProperties>
</file>